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072" w:rsidRPr="000B5072" w:rsidRDefault="000B5072" w:rsidP="000B5072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B5072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 wp14:anchorId="424E4DB0" wp14:editId="510721B1">
            <wp:simplePos x="0" y="0"/>
            <wp:positionH relativeFrom="column">
              <wp:posOffset>2825115</wp:posOffset>
            </wp:positionH>
            <wp:positionV relativeFrom="paragraph">
              <wp:posOffset>2540</wp:posOffset>
            </wp:positionV>
            <wp:extent cx="465455" cy="600075"/>
            <wp:effectExtent l="0" t="0" r="0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55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5072" w:rsidRPr="000B5072" w:rsidRDefault="000B5072" w:rsidP="000B5072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B5072" w:rsidRPr="000B5072" w:rsidRDefault="000B5072" w:rsidP="000B5072">
      <w:pPr>
        <w:spacing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0B5072" w:rsidRPr="000B5072" w:rsidRDefault="000B5072" w:rsidP="000B5072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B5072">
        <w:rPr>
          <w:rFonts w:ascii="Times New Roman" w:hAnsi="Times New Roman" w:cs="Times New Roman"/>
          <w:b/>
          <w:sz w:val="26"/>
          <w:szCs w:val="26"/>
        </w:rPr>
        <w:t>ЗЕМСКОЕ СОБРАНИЕ ГРЯЗОВЕЦКОГО МУНИЦИПАЛЬНОГО ОКРУГА</w:t>
      </w:r>
    </w:p>
    <w:p w:rsidR="000B5072" w:rsidRPr="000B5072" w:rsidRDefault="000B5072" w:rsidP="000B5072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B5072"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0B5072" w:rsidRPr="000B5072" w:rsidRDefault="000B5072" w:rsidP="000B507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50A0F" w:rsidRDefault="00750A0F" w:rsidP="000B507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B5072" w:rsidRPr="000B5072" w:rsidRDefault="000B5072" w:rsidP="000B507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5072">
        <w:rPr>
          <w:rFonts w:ascii="Times New Roman" w:hAnsi="Times New Roman" w:cs="Times New Roman"/>
          <w:sz w:val="26"/>
          <w:szCs w:val="26"/>
        </w:rPr>
        <w:t xml:space="preserve">от </w:t>
      </w:r>
      <w:r w:rsidR="00750A0F">
        <w:rPr>
          <w:rFonts w:ascii="Times New Roman" w:hAnsi="Times New Roman" w:cs="Times New Roman"/>
          <w:sz w:val="26"/>
          <w:szCs w:val="26"/>
        </w:rPr>
        <w:t>26.10.2023</w:t>
      </w:r>
      <w:r w:rsidRPr="000B5072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D6779D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0B5072">
        <w:rPr>
          <w:rFonts w:ascii="Times New Roman" w:hAnsi="Times New Roman" w:cs="Times New Roman"/>
          <w:sz w:val="26"/>
          <w:szCs w:val="26"/>
        </w:rPr>
        <w:t xml:space="preserve">  № </w:t>
      </w:r>
      <w:r w:rsidR="00750A0F">
        <w:rPr>
          <w:rFonts w:ascii="Times New Roman" w:hAnsi="Times New Roman" w:cs="Times New Roman"/>
          <w:sz w:val="26"/>
          <w:szCs w:val="26"/>
        </w:rPr>
        <w:t>145</w:t>
      </w:r>
    </w:p>
    <w:p w:rsidR="000B5072" w:rsidRPr="000B5072" w:rsidRDefault="000B5072" w:rsidP="000B507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B5072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proofErr w:type="spellStart"/>
      <w:r w:rsidRPr="000B5072">
        <w:rPr>
          <w:rFonts w:ascii="Times New Roman" w:hAnsi="Times New Roman" w:cs="Times New Roman"/>
          <w:sz w:val="20"/>
          <w:szCs w:val="20"/>
        </w:rPr>
        <w:t>г.Гря</w:t>
      </w:r>
      <w:bookmarkStart w:id="0" w:name="_GoBack"/>
      <w:bookmarkEnd w:id="0"/>
      <w:r w:rsidRPr="000B5072">
        <w:rPr>
          <w:rFonts w:ascii="Times New Roman" w:hAnsi="Times New Roman" w:cs="Times New Roman"/>
          <w:sz w:val="20"/>
          <w:szCs w:val="20"/>
        </w:rPr>
        <w:t>зовец</w:t>
      </w:r>
      <w:proofErr w:type="spellEnd"/>
    </w:p>
    <w:p w:rsidR="000B5072" w:rsidRPr="000B5072" w:rsidRDefault="000B5072" w:rsidP="000B5072">
      <w:pPr>
        <w:autoSpaceDE w:val="0"/>
        <w:autoSpaceDN w:val="0"/>
        <w:adjustRightInd w:val="0"/>
        <w:spacing w:after="0" w:line="240" w:lineRule="exac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0B5072" w:rsidRPr="000B5072" w:rsidRDefault="000B5072" w:rsidP="000B50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B5072" w:rsidRPr="000B5072" w:rsidRDefault="000B5072" w:rsidP="00DA3450">
      <w:pPr>
        <w:widowControl w:val="0"/>
        <w:autoSpaceDE w:val="0"/>
        <w:autoSpaceDN w:val="0"/>
        <w:spacing w:after="0" w:line="240" w:lineRule="auto"/>
        <w:ind w:right="5102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0B5072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Об утверждении Положения о собраниях и конференциях граждан (собраниях делегатов) в </w:t>
      </w:r>
      <w:proofErr w:type="spellStart"/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Грязовецком</w:t>
      </w:r>
      <w:proofErr w:type="spellEnd"/>
      <w:r w:rsidRPr="000B5072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муниципальном округе Вологодской области</w:t>
      </w:r>
    </w:p>
    <w:p w:rsidR="000B5072" w:rsidRPr="000B5072" w:rsidRDefault="000B5072" w:rsidP="000B5072">
      <w:pPr>
        <w:widowControl w:val="0"/>
        <w:autoSpaceDE w:val="0"/>
        <w:autoSpaceDN w:val="0"/>
        <w:spacing w:after="0" w:line="240" w:lineRule="auto"/>
        <w:ind w:right="5385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BE08C1" w:rsidRPr="00A2239A" w:rsidRDefault="00BE08C1" w:rsidP="00BE08C1">
      <w:pPr>
        <w:autoSpaceDE w:val="0"/>
        <w:autoSpaceDN w:val="0"/>
        <w:adjustRightInd w:val="0"/>
        <w:spacing w:after="0" w:line="240" w:lineRule="auto"/>
        <w:ind w:right="411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E08C1" w:rsidRDefault="00BE08C1" w:rsidP="00BE08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5072" w:rsidRDefault="00BE08C1" w:rsidP="00DA34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5072"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r w:rsidR="002A068C" w:rsidRPr="000B5072">
        <w:rPr>
          <w:rFonts w:ascii="Times New Roman" w:hAnsi="Times New Roman" w:cs="Times New Roman"/>
          <w:sz w:val="26"/>
          <w:szCs w:val="26"/>
        </w:rPr>
        <w:t xml:space="preserve">статьями </w:t>
      </w:r>
      <w:r w:rsidRPr="000B5072">
        <w:rPr>
          <w:rFonts w:ascii="Times New Roman" w:hAnsi="Times New Roman" w:cs="Times New Roman"/>
          <w:sz w:val="26"/>
          <w:szCs w:val="26"/>
        </w:rPr>
        <w:t xml:space="preserve">29, 30 Федерального закона от 06.10.2003 </w:t>
      </w:r>
      <w:r w:rsidR="00BB4ACE" w:rsidRPr="000B5072">
        <w:rPr>
          <w:rFonts w:ascii="Times New Roman" w:hAnsi="Times New Roman" w:cs="Times New Roman"/>
          <w:sz w:val="26"/>
          <w:szCs w:val="26"/>
        </w:rPr>
        <w:br/>
      </w:r>
      <w:r w:rsidRPr="000B5072">
        <w:rPr>
          <w:rFonts w:ascii="Times New Roman" w:hAnsi="Times New Roman" w:cs="Times New Roman"/>
          <w:sz w:val="26"/>
          <w:szCs w:val="26"/>
        </w:rPr>
        <w:t xml:space="preserve">№ 131-ФЗ «Об общих принципах организации местного самоуправления </w:t>
      </w:r>
      <w:r w:rsidRPr="000B5072">
        <w:rPr>
          <w:rFonts w:ascii="Times New Roman" w:hAnsi="Times New Roman" w:cs="Times New Roman"/>
          <w:sz w:val="26"/>
          <w:szCs w:val="26"/>
        </w:rPr>
        <w:br/>
        <w:t>в Российской Федерации», Устав</w:t>
      </w:r>
      <w:r w:rsidR="000B5072">
        <w:rPr>
          <w:rFonts w:ascii="Times New Roman" w:hAnsi="Times New Roman" w:cs="Times New Roman"/>
          <w:sz w:val="26"/>
          <w:szCs w:val="26"/>
        </w:rPr>
        <w:t>ом</w:t>
      </w:r>
      <w:r w:rsidRPr="000B50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B5072">
        <w:rPr>
          <w:rFonts w:ascii="Times New Roman" w:hAnsi="Times New Roman" w:cs="Times New Roman"/>
          <w:sz w:val="26"/>
          <w:szCs w:val="26"/>
        </w:rPr>
        <w:t>Грязовецкого</w:t>
      </w:r>
      <w:proofErr w:type="spellEnd"/>
      <w:r w:rsidRPr="000B5072">
        <w:rPr>
          <w:rFonts w:ascii="Times New Roman" w:hAnsi="Times New Roman" w:cs="Times New Roman"/>
          <w:sz w:val="26"/>
          <w:szCs w:val="26"/>
        </w:rPr>
        <w:t xml:space="preserve"> муниципального округа, </w:t>
      </w:r>
    </w:p>
    <w:p w:rsidR="000B5072" w:rsidRPr="000B5072" w:rsidRDefault="000B5072" w:rsidP="00DA34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5072">
        <w:rPr>
          <w:rFonts w:ascii="Times New Roman" w:hAnsi="Times New Roman" w:cs="Times New Roman"/>
          <w:b/>
          <w:sz w:val="26"/>
          <w:szCs w:val="26"/>
        </w:rPr>
        <w:t>Земское Собрание округа РЕШИЛО:</w:t>
      </w:r>
    </w:p>
    <w:p w:rsidR="00BE08C1" w:rsidRDefault="00BE08C1" w:rsidP="00DA34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5072">
        <w:rPr>
          <w:rFonts w:ascii="Times New Roman" w:hAnsi="Times New Roman" w:cs="Times New Roman"/>
          <w:sz w:val="26"/>
          <w:szCs w:val="26"/>
        </w:rPr>
        <w:t xml:space="preserve">1. Утвердить </w:t>
      </w:r>
      <w:r w:rsidR="00DA3450">
        <w:rPr>
          <w:rFonts w:ascii="Times New Roman" w:hAnsi="Times New Roman" w:cs="Times New Roman"/>
          <w:sz w:val="26"/>
          <w:szCs w:val="26"/>
        </w:rPr>
        <w:t xml:space="preserve">прилагаемое </w:t>
      </w:r>
      <w:r w:rsidRPr="000B5072">
        <w:rPr>
          <w:rFonts w:ascii="Times New Roman" w:hAnsi="Times New Roman" w:cs="Times New Roman"/>
          <w:sz w:val="26"/>
          <w:szCs w:val="26"/>
        </w:rPr>
        <w:t xml:space="preserve">Положение </w:t>
      </w:r>
      <w:r w:rsidR="002A068C" w:rsidRPr="000B5072">
        <w:rPr>
          <w:rFonts w:ascii="Times New Roman" w:hAnsi="Times New Roman" w:cs="Times New Roman"/>
          <w:sz w:val="26"/>
          <w:szCs w:val="26"/>
        </w:rPr>
        <w:t xml:space="preserve">о собраниях и конференциях граждан (собраниях делегатов) в </w:t>
      </w:r>
      <w:proofErr w:type="spellStart"/>
      <w:r w:rsidR="000B5072">
        <w:rPr>
          <w:rFonts w:ascii="Times New Roman" w:hAnsi="Times New Roman" w:cs="Times New Roman"/>
          <w:sz w:val="26"/>
          <w:szCs w:val="26"/>
        </w:rPr>
        <w:t>Грязовецком</w:t>
      </w:r>
      <w:proofErr w:type="spellEnd"/>
      <w:r w:rsidR="002A068C" w:rsidRPr="000B5072">
        <w:rPr>
          <w:rFonts w:ascii="Times New Roman" w:hAnsi="Times New Roman" w:cs="Times New Roman"/>
          <w:sz w:val="26"/>
          <w:szCs w:val="26"/>
        </w:rPr>
        <w:t xml:space="preserve"> муниципальном округе Вологодской области</w:t>
      </w:r>
      <w:r w:rsidRPr="000B5072">
        <w:rPr>
          <w:rFonts w:ascii="Times New Roman" w:hAnsi="Times New Roman" w:cs="Times New Roman"/>
          <w:sz w:val="26"/>
          <w:szCs w:val="26"/>
        </w:rPr>
        <w:t>.</w:t>
      </w:r>
    </w:p>
    <w:p w:rsidR="000B1959" w:rsidRPr="00D6779D" w:rsidRDefault="00D6779D" w:rsidP="000B19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2. Признать утратившими силу </w:t>
      </w:r>
      <w:r w:rsidR="000B1959" w:rsidRPr="00D6779D">
        <w:rPr>
          <w:rFonts w:ascii="Times New Roman" w:eastAsia="Calibri" w:hAnsi="Times New Roman" w:cs="Times New Roman"/>
          <w:sz w:val="26"/>
          <w:szCs w:val="26"/>
        </w:rPr>
        <w:t xml:space="preserve">решение Земского Собрания </w:t>
      </w:r>
      <w:proofErr w:type="spellStart"/>
      <w:r w:rsidR="000B1959" w:rsidRPr="00D6779D">
        <w:rPr>
          <w:rFonts w:ascii="Times New Roman" w:eastAsia="Calibri" w:hAnsi="Times New Roman" w:cs="Times New Roman"/>
          <w:sz w:val="26"/>
          <w:szCs w:val="26"/>
        </w:rPr>
        <w:t>Грязовецкого</w:t>
      </w:r>
      <w:proofErr w:type="spellEnd"/>
      <w:r w:rsidR="000B1959" w:rsidRPr="00D6779D">
        <w:rPr>
          <w:rFonts w:ascii="Times New Roman" w:eastAsia="Calibri" w:hAnsi="Times New Roman" w:cs="Times New Roman"/>
          <w:sz w:val="26"/>
          <w:szCs w:val="26"/>
        </w:rPr>
        <w:t xml:space="preserve"> района от 17.12.2000 № 85 «Об утверждении Положения о собраниях (конференциях) граждан в </w:t>
      </w:r>
      <w:proofErr w:type="spellStart"/>
      <w:r w:rsidR="000B1959" w:rsidRPr="00D6779D">
        <w:rPr>
          <w:rFonts w:ascii="Times New Roman" w:eastAsia="Calibri" w:hAnsi="Times New Roman" w:cs="Times New Roman"/>
          <w:sz w:val="26"/>
          <w:szCs w:val="26"/>
        </w:rPr>
        <w:t>Грязовецком</w:t>
      </w:r>
      <w:proofErr w:type="spellEnd"/>
      <w:r w:rsidR="000B1959" w:rsidRPr="00D6779D">
        <w:rPr>
          <w:rFonts w:ascii="Times New Roman" w:eastAsia="Calibri" w:hAnsi="Times New Roman" w:cs="Times New Roman"/>
          <w:sz w:val="26"/>
          <w:szCs w:val="26"/>
        </w:rPr>
        <w:t xml:space="preserve"> муниципальном районе</w:t>
      </w:r>
      <w:r>
        <w:rPr>
          <w:rFonts w:ascii="Times New Roman" w:eastAsia="Calibri" w:hAnsi="Times New Roman" w:cs="Times New Roman"/>
          <w:sz w:val="26"/>
          <w:szCs w:val="26"/>
        </w:rPr>
        <w:t>».</w:t>
      </w:r>
    </w:p>
    <w:p w:rsidR="000B5072" w:rsidRPr="000B5072" w:rsidRDefault="00920043" w:rsidP="00DA345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0B5072" w:rsidRPr="000B5072">
        <w:rPr>
          <w:rFonts w:ascii="Times New Roman" w:eastAsia="Times New Roman" w:hAnsi="Times New Roman" w:cs="Times New Roman"/>
          <w:sz w:val="26"/>
          <w:szCs w:val="26"/>
          <w:lang w:eastAsia="ru-RU"/>
        </w:rPr>
        <w:t>. Настоящее решение вступает в силу со дня его официального опубликования.</w:t>
      </w:r>
    </w:p>
    <w:p w:rsidR="000B5072" w:rsidRDefault="000B5072" w:rsidP="000B507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3450" w:rsidRPr="000B5072" w:rsidRDefault="00DA3450" w:rsidP="000B507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B5072" w:rsidRPr="000B5072" w:rsidRDefault="000B5072" w:rsidP="000B507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639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5358"/>
        <w:gridCol w:w="4281"/>
      </w:tblGrid>
      <w:tr w:rsidR="000B5072" w:rsidRPr="000B5072" w:rsidTr="00B03D58">
        <w:trPr>
          <w:trHeight w:val="360"/>
        </w:trPr>
        <w:tc>
          <w:tcPr>
            <w:tcW w:w="5358" w:type="dxa"/>
            <w:shd w:val="clear" w:color="auto" w:fill="auto"/>
          </w:tcPr>
          <w:p w:rsidR="000B5072" w:rsidRPr="000B5072" w:rsidRDefault="000B5072" w:rsidP="000B507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eastAsia="zh-CN" w:bidi="hi-IN"/>
              </w:rPr>
            </w:pPr>
            <w:r w:rsidRPr="000B5072"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eastAsia="zh-CN" w:bidi="hi-IN"/>
              </w:rPr>
              <w:t xml:space="preserve">Председатель Земского Собрания </w:t>
            </w:r>
            <w:proofErr w:type="spellStart"/>
            <w:r w:rsidRPr="000B5072"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eastAsia="zh-CN" w:bidi="hi-IN"/>
              </w:rPr>
              <w:t>Грязовецкого</w:t>
            </w:r>
            <w:proofErr w:type="spellEnd"/>
            <w:r w:rsidRPr="000B5072"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eastAsia="zh-CN" w:bidi="hi-IN"/>
              </w:rPr>
              <w:t xml:space="preserve"> муниципального округа</w:t>
            </w:r>
          </w:p>
          <w:p w:rsidR="000B5072" w:rsidRPr="000B5072" w:rsidRDefault="000B5072" w:rsidP="000B507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eastAsia="zh-CN" w:bidi="hi-IN"/>
              </w:rPr>
            </w:pPr>
          </w:p>
        </w:tc>
        <w:tc>
          <w:tcPr>
            <w:tcW w:w="4281" w:type="dxa"/>
            <w:shd w:val="clear" w:color="auto" w:fill="auto"/>
          </w:tcPr>
          <w:p w:rsidR="000B5072" w:rsidRPr="000B5072" w:rsidRDefault="000B5072" w:rsidP="000B507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eastAsia="zh-CN" w:bidi="hi-IN"/>
              </w:rPr>
            </w:pPr>
            <w:r w:rsidRPr="000B5072"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eastAsia="zh-CN" w:bidi="hi-IN"/>
              </w:rPr>
              <w:t xml:space="preserve">Глава </w:t>
            </w:r>
            <w:proofErr w:type="spellStart"/>
            <w:r w:rsidRPr="000B5072"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eastAsia="zh-CN" w:bidi="hi-IN"/>
              </w:rPr>
              <w:t>Грязовецкого</w:t>
            </w:r>
            <w:proofErr w:type="spellEnd"/>
            <w:r w:rsidRPr="000B5072"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eastAsia="zh-CN" w:bidi="hi-IN"/>
              </w:rPr>
              <w:t xml:space="preserve"> муниципального округа</w:t>
            </w:r>
          </w:p>
        </w:tc>
      </w:tr>
      <w:tr w:rsidR="000B5072" w:rsidRPr="000B5072" w:rsidTr="00B03D58">
        <w:trPr>
          <w:trHeight w:val="360"/>
        </w:trPr>
        <w:tc>
          <w:tcPr>
            <w:tcW w:w="5358" w:type="dxa"/>
            <w:shd w:val="clear" w:color="auto" w:fill="auto"/>
          </w:tcPr>
          <w:p w:rsidR="000B5072" w:rsidRPr="000B5072" w:rsidRDefault="000B5072" w:rsidP="000B507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eastAsia="zh-CN" w:bidi="hi-IN"/>
              </w:rPr>
            </w:pPr>
            <w:r w:rsidRPr="000B5072"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eastAsia="zh-CN" w:bidi="hi-IN"/>
              </w:rPr>
              <w:t xml:space="preserve">_________________    </w:t>
            </w:r>
            <w:proofErr w:type="spellStart"/>
            <w:r w:rsidRPr="000B5072"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eastAsia="zh-CN" w:bidi="hi-IN"/>
              </w:rPr>
              <w:t>Н.В.Шабалина</w:t>
            </w:r>
            <w:proofErr w:type="spellEnd"/>
          </w:p>
        </w:tc>
        <w:tc>
          <w:tcPr>
            <w:tcW w:w="4281" w:type="dxa"/>
            <w:shd w:val="clear" w:color="auto" w:fill="auto"/>
          </w:tcPr>
          <w:p w:rsidR="000B5072" w:rsidRPr="000B5072" w:rsidRDefault="000B5072" w:rsidP="000B507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eastAsia="zh-CN" w:bidi="hi-IN"/>
              </w:rPr>
            </w:pPr>
            <w:r w:rsidRPr="000B5072"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eastAsia="zh-CN" w:bidi="hi-IN"/>
              </w:rPr>
              <w:t>_______________</w:t>
            </w:r>
            <w:proofErr w:type="gramStart"/>
            <w:r w:rsidRPr="000B5072"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eastAsia="zh-CN" w:bidi="hi-IN"/>
              </w:rPr>
              <w:t xml:space="preserve">_  </w:t>
            </w:r>
            <w:proofErr w:type="spellStart"/>
            <w:r w:rsidRPr="000B5072"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eastAsia="zh-CN" w:bidi="hi-IN"/>
              </w:rPr>
              <w:t>С.А.Фёкличев</w:t>
            </w:r>
            <w:proofErr w:type="spellEnd"/>
            <w:proofErr w:type="gramEnd"/>
          </w:p>
          <w:p w:rsidR="000B5072" w:rsidRPr="000B5072" w:rsidRDefault="000B5072" w:rsidP="000B507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eastAsia="zh-CN" w:bidi="hi-IN"/>
              </w:rPr>
            </w:pPr>
          </w:p>
          <w:p w:rsidR="000B5072" w:rsidRPr="000B5072" w:rsidRDefault="000B5072" w:rsidP="000B507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eastAsia="zh-CN" w:bidi="hi-IN"/>
              </w:rPr>
            </w:pPr>
          </w:p>
          <w:p w:rsidR="000B5072" w:rsidRPr="000B5072" w:rsidRDefault="000B5072" w:rsidP="000B507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eastAsia="zh-CN" w:bidi="hi-IN"/>
              </w:rPr>
            </w:pPr>
          </w:p>
        </w:tc>
      </w:tr>
    </w:tbl>
    <w:p w:rsidR="00BE08C1" w:rsidRPr="000B5072" w:rsidRDefault="00BE08C1">
      <w:pPr>
        <w:rPr>
          <w:rFonts w:ascii="Times New Roman" w:hAnsi="Times New Roman" w:cs="Times New Roman"/>
          <w:color w:val="000000"/>
          <w:sz w:val="26"/>
          <w:szCs w:val="26"/>
        </w:rPr>
      </w:pPr>
    </w:p>
    <w:p w:rsidR="00BE08C1" w:rsidRPr="000B5072" w:rsidRDefault="00BE08C1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0B5072">
        <w:rPr>
          <w:rFonts w:ascii="Times New Roman" w:hAnsi="Times New Roman" w:cs="Times New Roman"/>
          <w:color w:val="000000"/>
          <w:sz w:val="26"/>
          <w:szCs w:val="26"/>
        </w:rPr>
        <w:br w:type="page"/>
      </w:r>
    </w:p>
    <w:p w:rsidR="00DA3450" w:rsidRDefault="00DA3450" w:rsidP="00750A0F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>Приложение</w:t>
      </w:r>
    </w:p>
    <w:p w:rsidR="00BE08C1" w:rsidRPr="000B5072" w:rsidRDefault="00BE08C1" w:rsidP="00750A0F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B5072">
        <w:rPr>
          <w:rFonts w:ascii="Times New Roman" w:hAnsi="Times New Roman" w:cs="Times New Roman"/>
          <w:color w:val="000000"/>
          <w:sz w:val="26"/>
          <w:szCs w:val="26"/>
        </w:rPr>
        <w:t>У</w:t>
      </w:r>
      <w:r w:rsidR="00DA3450">
        <w:rPr>
          <w:rFonts w:ascii="Times New Roman" w:hAnsi="Times New Roman" w:cs="Times New Roman"/>
          <w:color w:val="000000"/>
          <w:sz w:val="26"/>
          <w:szCs w:val="26"/>
        </w:rPr>
        <w:t>тверждено р</w:t>
      </w:r>
      <w:r w:rsidRPr="000B5072">
        <w:rPr>
          <w:rFonts w:ascii="Times New Roman" w:hAnsi="Times New Roman" w:cs="Times New Roman"/>
          <w:color w:val="000000"/>
          <w:sz w:val="26"/>
          <w:szCs w:val="26"/>
        </w:rPr>
        <w:t>ешением</w:t>
      </w:r>
      <w:r w:rsidR="00DA345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0B5072">
        <w:rPr>
          <w:rFonts w:ascii="Times New Roman" w:hAnsi="Times New Roman" w:cs="Times New Roman"/>
          <w:color w:val="000000"/>
          <w:sz w:val="26"/>
          <w:szCs w:val="26"/>
        </w:rPr>
        <w:t xml:space="preserve">Земского </w:t>
      </w:r>
      <w:r w:rsidRPr="000B5072">
        <w:rPr>
          <w:rFonts w:ascii="Times New Roman" w:hAnsi="Times New Roman" w:cs="Times New Roman"/>
          <w:color w:val="000000"/>
          <w:sz w:val="26"/>
          <w:szCs w:val="26"/>
        </w:rPr>
        <w:t>Собрания</w:t>
      </w:r>
      <w:r w:rsidR="00DA345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0B5072">
        <w:rPr>
          <w:rFonts w:ascii="Times New Roman" w:hAnsi="Times New Roman" w:cs="Times New Roman"/>
          <w:color w:val="000000"/>
          <w:sz w:val="26"/>
          <w:szCs w:val="26"/>
        </w:rPr>
        <w:t>Грязовецкого</w:t>
      </w:r>
      <w:proofErr w:type="spellEnd"/>
      <w:r w:rsidRPr="000B5072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муниципального </w:t>
      </w:r>
      <w:r w:rsidR="000B5072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Pr="000B5072">
        <w:rPr>
          <w:rFonts w:ascii="Times New Roman" w:hAnsi="Times New Roman" w:cs="Times New Roman"/>
          <w:color w:val="000000"/>
          <w:sz w:val="26"/>
          <w:szCs w:val="26"/>
        </w:rPr>
        <w:t>круга</w:t>
      </w:r>
      <w:r w:rsidR="000B507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0B5072">
        <w:rPr>
          <w:rFonts w:ascii="Times New Roman" w:hAnsi="Times New Roman" w:cs="Times New Roman"/>
          <w:color w:val="000000"/>
          <w:sz w:val="26"/>
          <w:szCs w:val="26"/>
        </w:rPr>
        <w:t>от</w:t>
      </w:r>
      <w:r w:rsidR="00750A0F">
        <w:rPr>
          <w:rFonts w:ascii="Times New Roman" w:hAnsi="Times New Roman" w:cs="Times New Roman"/>
          <w:color w:val="000000"/>
          <w:sz w:val="26"/>
          <w:szCs w:val="26"/>
        </w:rPr>
        <w:t xml:space="preserve"> 26.10.2023 № 145</w:t>
      </w:r>
    </w:p>
    <w:p w:rsidR="00BE08C1" w:rsidRPr="000B5072" w:rsidRDefault="00BE08C1" w:rsidP="00DA3450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9F4F44" w:rsidRPr="000B5072" w:rsidRDefault="009F4F44" w:rsidP="009F4F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B507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ПОЛОЖЕНИЕ</w:t>
      </w:r>
    </w:p>
    <w:p w:rsidR="009F4F44" w:rsidRPr="000B5072" w:rsidRDefault="009F4F44" w:rsidP="009F4F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B507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 СОБРАНИЯХ И КОНФЕРЕНЦИЯХ ГРАЖДАН</w:t>
      </w:r>
      <w:r w:rsidR="002F00F2" w:rsidRPr="000B507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(СОБРАНИЯХ ДЕЛЕГАТОВ) </w:t>
      </w:r>
      <w:r w:rsidRPr="000B507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В </w:t>
      </w:r>
      <w:r w:rsidR="000B507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ГРЯЗОВЕЦКОМ</w:t>
      </w:r>
      <w:r w:rsidRPr="000B507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МУНИЦИПАЛЬНОМ ОКРУГЕ </w:t>
      </w:r>
    </w:p>
    <w:p w:rsidR="009F4F44" w:rsidRPr="000B5072" w:rsidRDefault="009F4F44" w:rsidP="009F4F4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507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ВОЛОГОДСКОЙ ОБЛАСТИ</w:t>
      </w:r>
      <w:r w:rsidRPr="000B50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9F4F44" w:rsidRPr="000B5072" w:rsidRDefault="009F4F44" w:rsidP="009F4F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50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9F4F44" w:rsidRPr="000B5072" w:rsidRDefault="00006C1C" w:rsidP="009F4F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0B5072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 w:eastAsia="ru-RU"/>
        </w:rPr>
        <w:t>I</w:t>
      </w:r>
      <w:r w:rsidR="009F4F44" w:rsidRPr="000B507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. ОБЩИЕ ПОЛОЖЕНИЯ</w:t>
      </w:r>
    </w:p>
    <w:p w:rsidR="009F4F44" w:rsidRPr="000B5072" w:rsidRDefault="009F4F44" w:rsidP="009F4F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50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9F4F44" w:rsidRPr="00575E84" w:rsidRDefault="009F4F44" w:rsidP="00575E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50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1.1. Настоящее Положение о собраниях и конференциях граждан</w:t>
      </w:r>
      <w:r w:rsidR="002F00F2" w:rsidRPr="000B50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</w:t>
      </w:r>
      <w:r w:rsidR="002F00F2" w:rsidRPr="000B50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собраниях делегатов) </w:t>
      </w:r>
      <w:r w:rsidRPr="000B50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proofErr w:type="spellStart"/>
      <w:r w:rsidR="000B5072">
        <w:rPr>
          <w:rFonts w:ascii="Times New Roman" w:eastAsia="Times New Roman" w:hAnsi="Times New Roman" w:cs="Times New Roman"/>
          <w:sz w:val="26"/>
          <w:szCs w:val="26"/>
          <w:lang w:eastAsia="ru-RU"/>
        </w:rPr>
        <w:t>Грязовецком</w:t>
      </w:r>
      <w:proofErr w:type="spellEnd"/>
      <w:r w:rsidRPr="000B50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муниципальном округе Вологодской области  (далее – Положение) разработано в соответствии с </w:t>
      </w:r>
      <w:hyperlink r:id="rId9" w:tgtFrame="_blank" w:history="1">
        <w:r w:rsidRPr="000B507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Конституцией Российской Федерации</w:t>
        </w:r>
      </w:hyperlink>
      <w:r w:rsidRPr="000B50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hyperlink r:id="rId10" w:tgtFrame="_blank" w:history="1">
        <w:r w:rsidRPr="000B507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Федеральным законом от 06.10.2003 № 131-ФЗ</w:t>
        </w:r>
      </w:hyperlink>
      <w:r w:rsidRPr="000B50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«Об общих принципах организации местного самоуправления в Российской Федерации», </w:t>
      </w:r>
      <w:hyperlink r:id="rId11" w:tgtFrame="_blank" w:history="1">
        <w:r w:rsidRPr="000B507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Устав</w:t>
        </w:r>
      </w:hyperlink>
      <w:r w:rsidR="00575E84">
        <w:rPr>
          <w:rFonts w:ascii="Times New Roman" w:eastAsia="Times New Roman" w:hAnsi="Times New Roman" w:cs="Times New Roman"/>
          <w:sz w:val="26"/>
          <w:szCs w:val="26"/>
          <w:lang w:eastAsia="ru-RU"/>
        </w:rPr>
        <w:t>ом</w:t>
      </w:r>
      <w:r w:rsidRPr="000B50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0B5072">
        <w:rPr>
          <w:rFonts w:ascii="Times New Roman" w:eastAsia="Times New Roman" w:hAnsi="Times New Roman" w:cs="Times New Roman"/>
          <w:sz w:val="26"/>
          <w:szCs w:val="26"/>
          <w:lang w:eastAsia="ru-RU"/>
        </w:rPr>
        <w:t>Грязовецкого</w:t>
      </w:r>
      <w:proofErr w:type="spellEnd"/>
      <w:r w:rsidRPr="000B50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округа</w:t>
      </w:r>
      <w:r w:rsidR="00575E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225D8" w:rsidRPr="000B5072">
        <w:rPr>
          <w:rFonts w:ascii="Times New Roman" w:hAnsi="Times New Roman" w:cs="Times New Roman"/>
          <w:sz w:val="26"/>
          <w:szCs w:val="26"/>
        </w:rPr>
        <w:t xml:space="preserve">в целях обеспечения многообразия форм участия населения в осуществлении местного самоуправления на территории </w:t>
      </w:r>
      <w:proofErr w:type="spellStart"/>
      <w:r w:rsidR="000B5072">
        <w:rPr>
          <w:rFonts w:ascii="Times New Roman" w:hAnsi="Times New Roman" w:cs="Times New Roman"/>
          <w:sz w:val="26"/>
          <w:szCs w:val="26"/>
        </w:rPr>
        <w:t>Грязовецкого</w:t>
      </w:r>
      <w:proofErr w:type="spellEnd"/>
      <w:r w:rsidR="005225D8" w:rsidRPr="000B5072">
        <w:rPr>
          <w:rFonts w:ascii="Times New Roman" w:hAnsi="Times New Roman" w:cs="Times New Roman"/>
          <w:sz w:val="26"/>
          <w:szCs w:val="26"/>
        </w:rPr>
        <w:t xml:space="preserve"> муниципального округа Вологодской области </w:t>
      </w:r>
      <w:r w:rsidR="005225D8" w:rsidRPr="000B50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(далее – </w:t>
      </w:r>
      <w:proofErr w:type="spellStart"/>
      <w:r w:rsidR="00AB2FB9">
        <w:rPr>
          <w:rFonts w:ascii="Times New Roman" w:eastAsia="Times New Roman" w:hAnsi="Times New Roman" w:cs="Times New Roman"/>
          <w:sz w:val="26"/>
          <w:szCs w:val="26"/>
          <w:lang w:eastAsia="ru-RU"/>
        </w:rPr>
        <w:t>Грязовецкий</w:t>
      </w:r>
      <w:proofErr w:type="spellEnd"/>
      <w:r w:rsidR="005225D8" w:rsidRPr="000B50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225D8" w:rsidRPr="000B50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муниципальный округ, муниципальный округ) </w:t>
      </w:r>
      <w:r w:rsidRPr="000B50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 устанавливает порядок назначения, организации и проведения в </w:t>
      </w:r>
      <w:proofErr w:type="spellStart"/>
      <w:r w:rsidR="000B50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Грязовецком</w:t>
      </w:r>
      <w:proofErr w:type="spellEnd"/>
      <w:r w:rsidRPr="000B50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муниципальном округе собраний и конференций граждан (собраний делегатов) по месту их жительства как форму непосредственного участия населения в осуществлении местного самоуправления.</w:t>
      </w:r>
    </w:p>
    <w:p w:rsidR="009F4F44" w:rsidRPr="002416A2" w:rsidRDefault="009F4F44" w:rsidP="005369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50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1.2.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 </w:t>
      </w:r>
      <w:proofErr w:type="spellStart"/>
      <w:r w:rsidR="000B50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Грязовецкого</w:t>
      </w:r>
      <w:proofErr w:type="spellEnd"/>
      <w:r w:rsidRPr="000B50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округа, обсуждения вопросов внесения инициативных проектов и их рассмотрения, осуществления территориального общественного самоуправления на части территории </w:t>
      </w:r>
      <w:proofErr w:type="spellStart"/>
      <w:r w:rsidR="000B50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Грязовецкого</w:t>
      </w:r>
      <w:proofErr w:type="spellEnd"/>
      <w:r w:rsidRPr="000B50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округа могут проводиться собрания граждан</w:t>
      </w:r>
      <w:r w:rsidR="004B0D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9F4F44" w:rsidRPr="000B5072" w:rsidRDefault="009F4F44" w:rsidP="005369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50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1.3. В случаях, предусмотренных настоящим Положением, полномочия собрания граждан могут осуществляться конференцией граждан (собранием делегатов).</w:t>
      </w:r>
    </w:p>
    <w:p w:rsidR="009F4F44" w:rsidRPr="000B5072" w:rsidRDefault="009F4F44" w:rsidP="005369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50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1.4. Порядок назначения и проведения собрания граждан в целях осуществления территориального общественного самоуправления настоящим Положением не регулируется.</w:t>
      </w:r>
    </w:p>
    <w:p w:rsidR="009F4F44" w:rsidRPr="000B5072" w:rsidRDefault="009F4F44" w:rsidP="005369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50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1.5. Собрания, конференции граждан (собрания делегатов) могут проводиться на части территории муниципального округа (территориях </w:t>
      </w:r>
      <w:r w:rsidR="00152D70" w:rsidRPr="000B50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сельсоветов, </w:t>
      </w:r>
      <w:r w:rsidRPr="000B50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населенных пунктов, улиц, кварталов и других территориях).</w:t>
      </w:r>
    </w:p>
    <w:p w:rsidR="009F4F44" w:rsidRPr="000B5072" w:rsidRDefault="009F4F44" w:rsidP="005369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50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1.6. В работе собраний, конференций граждан (собрании делегатов) имеют право участвовать граждане Российской Федерации, </w:t>
      </w:r>
      <w:r w:rsidR="006160F2" w:rsidRPr="000B50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обладающих избирательным правом </w:t>
      </w:r>
      <w:r w:rsidRPr="000B50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 </w:t>
      </w:r>
      <w:r w:rsidR="005369E0" w:rsidRPr="000B50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постоянно проживающие </w:t>
      </w:r>
      <w:r w:rsidRPr="000B50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территории, на которой проводится собрание, конференция граждан</w:t>
      </w:r>
      <w:r w:rsidR="005369E0" w:rsidRPr="000B50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(собрание делегатов)</w:t>
      </w:r>
      <w:r w:rsidRPr="000B50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9F4F44" w:rsidRPr="000B5072" w:rsidRDefault="009F4F44" w:rsidP="005369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50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собрании граждан по вопросам внесения инициативных проектов </w:t>
      </w:r>
      <w:r w:rsidR="006F5927" w:rsidRPr="000B50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0B50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их рассмотрения вправе принимать участие жители соответствующей территории, достигшие шестнадцатилетнего возраста</w:t>
      </w:r>
    </w:p>
    <w:p w:rsidR="006F5927" w:rsidRPr="000B5072" w:rsidRDefault="006F5927" w:rsidP="006F59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5072">
        <w:rPr>
          <w:rFonts w:ascii="Times New Roman" w:hAnsi="Times New Roman" w:cs="Times New Roman"/>
          <w:sz w:val="26"/>
          <w:szCs w:val="26"/>
        </w:rPr>
        <w:t xml:space="preserve">Не имеют права участвовать в </w:t>
      </w:r>
      <w:r w:rsidRPr="000B50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работе собраний, конференций граждан (собрании делегатов) </w:t>
      </w:r>
      <w:r w:rsidRPr="000B5072">
        <w:rPr>
          <w:rFonts w:ascii="Times New Roman" w:hAnsi="Times New Roman" w:cs="Times New Roman"/>
          <w:sz w:val="26"/>
          <w:szCs w:val="26"/>
        </w:rPr>
        <w:t xml:space="preserve">граждане Российской Федерации, признанные судом недееспособными или </w:t>
      </w:r>
      <w:r w:rsidRPr="000B5072">
        <w:rPr>
          <w:rFonts w:ascii="Times New Roman" w:hAnsi="Times New Roman" w:cs="Times New Roman"/>
          <w:sz w:val="26"/>
          <w:szCs w:val="26"/>
        </w:rPr>
        <w:lastRenderedPageBreak/>
        <w:t xml:space="preserve">содержащиеся в местах лишения свободы по приговору суда, а также граждане, не зарегистрированные по месту жительства на территории </w:t>
      </w:r>
      <w:proofErr w:type="spellStart"/>
      <w:r w:rsidR="000B5072">
        <w:rPr>
          <w:rFonts w:ascii="Times New Roman" w:hAnsi="Times New Roman" w:cs="Times New Roman"/>
          <w:sz w:val="26"/>
          <w:szCs w:val="26"/>
        </w:rPr>
        <w:t>Грязовецкого</w:t>
      </w:r>
      <w:proofErr w:type="spellEnd"/>
      <w:r w:rsidRPr="000B5072">
        <w:rPr>
          <w:rFonts w:ascii="Times New Roman" w:hAnsi="Times New Roman" w:cs="Times New Roman"/>
          <w:sz w:val="26"/>
          <w:szCs w:val="26"/>
        </w:rPr>
        <w:t xml:space="preserve"> муниципального округа. </w:t>
      </w:r>
    </w:p>
    <w:p w:rsidR="00BE08C1" w:rsidRPr="000B5072" w:rsidRDefault="00BE08C1" w:rsidP="009F4F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5979B9" w:rsidRDefault="00006C1C" w:rsidP="009F4F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0B5072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 w:eastAsia="ru-RU"/>
        </w:rPr>
        <w:t>II</w:t>
      </w:r>
      <w:r w:rsidR="009F4F44" w:rsidRPr="000B507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. ОРГАНИЗАЦИЯ ПРОВЕДЕНИЯ СОБРАНИЙ ГРАЖДАН</w:t>
      </w:r>
      <w:r w:rsidR="006F5927" w:rsidRPr="000B507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</w:p>
    <w:p w:rsidR="009F4F44" w:rsidRPr="000B5072" w:rsidRDefault="006F5927" w:rsidP="009F4F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0B507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(СОБРАНИЙ ДЕЛЕГАТОВ)</w:t>
      </w:r>
    </w:p>
    <w:p w:rsidR="009F4F44" w:rsidRPr="000B5072" w:rsidRDefault="009F4F44" w:rsidP="009F4F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50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9F4F44" w:rsidRPr="000B5072" w:rsidRDefault="009F4F44" w:rsidP="006F59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50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2.1. Собрание</w:t>
      </w:r>
      <w:r w:rsidR="006F5927" w:rsidRPr="000B50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Pr="000B50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конференция</w:t>
      </w:r>
      <w:r w:rsidR="006F5927" w:rsidRPr="000B50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B50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граждан</w:t>
      </w:r>
      <w:r w:rsidR="006F5927" w:rsidRPr="000B50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(собрание делегатов)</w:t>
      </w:r>
      <w:r w:rsidRPr="000B50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проводится по инициативе населения, </w:t>
      </w:r>
      <w:r w:rsidR="005979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Земского</w:t>
      </w:r>
      <w:r w:rsidRPr="000B50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Собрания</w:t>
      </w:r>
      <w:r w:rsidR="006F5927" w:rsidRPr="000B50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="000B50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Грязовецкого</w:t>
      </w:r>
      <w:proofErr w:type="spellEnd"/>
      <w:r w:rsidR="006F5927" w:rsidRPr="000B50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округа</w:t>
      </w:r>
      <w:r w:rsidRPr="000B50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главы </w:t>
      </w:r>
      <w:proofErr w:type="spellStart"/>
      <w:r w:rsidR="000B50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Грязовецкого</w:t>
      </w:r>
      <w:proofErr w:type="spellEnd"/>
      <w:r w:rsidR="006F5927" w:rsidRPr="000B50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округа</w:t>
      </w:r>
      <w:r w:rsidRPr="000B50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9F4F44" w:rsidRPr="000B5072" w:rsidRDefault="009F4F44" w:rsidP="006F59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50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2.2.</w:t>
      </w:r>
      <w:r w:rsidR="008067BC" w:rsidRPr="000B50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B50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Инициатива проведения собрания может исходить не менее чем от 1% избирателей, проживающих на территории, на которой проводится собрание.</w:t>
      </w:r>
    </w:p>
    <w:p w:rsidR="009F4F44" w:rsidRPr="000B5072" w:rsidRDefault="009F4F44" w:rsidP="006F59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50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 инициативой о проведении собрания по вопросу внесения </w:t>
      </w:r>
      <w:r w:rsidRPr="000B50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</w:t>
      </w:r>
      <w:proofErr w:type="spellStart"/>
      <w:r w:rsidR="000B5072">
        <w:rPr>
          <w:rFonts w:ascii="Times New Roman" w:eastAsia="Times New Roman" w:hAnsi="Times New Roman" w:cs="Times New Roman"/>
          <w:sz w:val="26"/>
          <w:szCs w:val="26"/>
          <w:lang w:eastAsia="ru-RU"/>
        </w:rPr>
        <w:t>Грязовецкого</w:t>
      </w:r>
      <w:proofErr w:type="spellEnd"/>
      <w:r w:rsidRPr="000B50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</w:t>
      </w:r>
      <w:r w:rsidR="004F6A34" w:rsidRPr="000B5072">
        <w:rPr>
          <w:rFonts w:ascii="Times New Roman" w:eastAsia="Times New Roman" w:hAnsi="Times New Roman" w:cs="Times New Roman"/>
          <w:sz w:val="26"/>
          <w:szCs w:val="26"/>
          <w:lang w:eastAsia="ru-RU"/>
        </w:rPr>
        <w:t>округа</w:t>
      </w:r>
      <w:r w:rsidRPr="000B507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F4F44" w:rsidRPr="000B5072" w:rsidRDefault="009F4F44" w:rsidP="006F59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5072">
        <w:rPr>
          <w:rFonts w:ascii="Times New Roman" w:eastAsia="Times New Roman" w:hAnsi="Times New Roman" w:cs="Times New Roman"/>
          <w:sz w:val="26"/>
          <w:szCs w:val="26"/>
          <w:lang w:eastAsia="ru-RU"/>
        </w:rPr>
        <w:t>2.3. Собрание, конференция граждан</w:t>
      </w:r>
      <w:r w:rsidR="008F7C58" w:rsidRPr="000B50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(собрание делегатов)</w:t>
      </w:r>
      <w:r w:rsidR="00152D70" w:rsidRPr="000B5072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0B50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проводимые по инициативе населения, назнача</w:t>
      </w:r>
      <w:r w:rsidR="008F7C58" w:rsidRPr="000B50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ются </w:t>
      </w:r>
      <w:r w:rsidR="005979B9">
        <w:rPr>
          <w:rFonts w:ascii="Times New Roman" w:eastAsia="Times New Roman" w:hAnsi="Times New Roman" w:cs="Times New Roman"/>
          <w:sz w:val="26"/>
          <w:szCs w:val="26"/>
          <w:lang w:eastAsia="ru-RU"/>
        </w:rPr>
        <w:t>Земским</w:t>
      </w:r>
      <w:r w:rsidR="008F7C58" w:rsidRPr="000B50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Собранием </w:t>
      </w:r>
      <w:proofErr w:type="spellStart"/>
      <w:r w:rsidR="000B5072">
        <w:rPr>
          <w:rFonts w:ascii="Times New Roman" w:eastAsia="Times New Roman" w:hAnsi="Times New Roman" w:cs="Times New Roman"/>
          <w:sz w:val="26"/>
          <w:szCs w:val="26"/>
          <w:lang w:eastAsia="ru-RU"/>
        </w:rPr>
        <w:t>Грязовецкого</w:t>
      </w:r>
      <w:proofErr w:type="spellEnd"/>
      <w:r w:rsidRPr="000B50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</w:t>
      </w:r>
      <w:r w:rsidR="008F7C58" w:rsidRPr="000B50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округа в порядке, установленном </w:t>
      </w:r>
      <w:hyperlink r:id="rId12" w:tgtFrame="_blank" w:history="1">
        <w:r w:rsidR="008F7C58" w:rsidRPr="000B507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Уставом </w:t>
        </w:r>
        <w:proofErr w:type="spellStart"/>
        <w:r w:rsidR="000B507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Грязовецкого</w:t>
        </w:r>
        <w:proofErr w:type="spellEnd"/>
        <w:r w:rsidR="008F7C58" w:rsidRPr="000B507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муниципального округа</w:t>
        </w:r>
      </w:hyperlink>
      <w:r w:rsidR="008F7C58" w:rsidRPr="000B50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B5072">
        <w:rPr>
          <w:rFonts w:ascii="Times New Roman" w:eastAsia="Times New Roman" w:hAnsi="Times New Roman" w:cs="Times New Roman"/>
          <w:sz w:val="26"/>
          <w:szCs w:val="26"/>
          <w:lang w:eastAsia="ru-RU"/>
        </w:rPr>
        <w:t>и настоящим Положением.</w:t>
      </w:r>
    </w:p>
    <w:p w:rsidR="009F4F44" w:rsidRPr="000B5072" w:rsidRDefault="009F4F44" w:rsidP="006F59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5072">
        <w:rPr>
          <w:rFonts w:ascii="Times New Roman" w:eastAsia="Times New Roman" w:hAnsi="Times New Roman" w:cs="Times New Roman"/>
          <w:sz w:val="26"/>
          <w:szCs w:val="26"/>
          <w:lang w:eastAsia="ru-RU"/>
        </w:rPr>
        <w:t>2.4. Собрание, конференция граждан</w:t>
      </w:r>
      <w:r w:rsidR="008F7C58" w:rsidRPr="000B50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(собрание делегатов)</w:t>
      </w:r>
      <w:r w:rsidRPr="000B50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проводимые по инициативе </w:t>
      </w:r>
      <w:r w:rsidR="005979B9">
        <w:rPr>
          <w:rFonts w:ascii="Times New Roman" w:eastAsia="Times New Roman" w:hAnsi="Times New Roman" w:cs="Times New Roman"/>
          <w:sz w:val="26"/>
          <w:szCs w:val="26"/>
          <w:lang w:eastAsia="ru-RU"/>
        </w:rPr>
        <w:t>Земского</w:t>
      </w:r>
      <w:r w:rsidRPr="000B50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Собрания </w:t>
      </w:r>
      <w:proofErr w:type="spellStart"/>
      <w:r w:rsidR="000B5072">
        <w:rPr>
          <w:rFonts w:ascii="Times New Roman" w:eastAsia="Times New Roman" w:hAnsi="Times New Roman" w:cs="Times New Roman"/>
          <w:sz w:val="26"/>
          <w:szCs w:val="26"/>
          <w:lang w:eastAsia="ru-RU"/>
        </w:rPr>
        <w:t>Грязовецкого</w:t>
      </w:r>
      <w:proofErr w:type="spellEnd"/>
      <w:r w:rsidR="008F7C58" w:rsidRPr="000B50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округа</w:t>
      </w:r>
      <w:r w:rsidRPr="000B50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</w:t>
      </w:r>
      <w:r w:rsidR="00152D70" w:rsidRPr="000B50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главы </w:t>
      </w:r>
      <w:proofErr w:type="spellStart"/>
      <w:r w:rsidR="000B5072">
        <w:rPr>
          <w:rFonts w:ascii="Times New Roman" w:eastAsia="Times New Roman" w:hAnsi="Times New Roman" w:cs="Times New Roman"/>
          <w:sz w:val="26"/>
          <w:szCs w:val="26"/>
          <w:lang w:eastAsia="ru-RU"/>
        </w:rPr>
        <w:t>Грязовецкого</w:t>
      </w:r>
      <w:proofErr w:type="spellEnd"/>
      <w:r w:rsidR="008F7C58" w:rsidRPr="000B50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округа</w:t>
      </w:r>
      <w:r w:rsidRPr="000B5072">
        <w:rPr>
          <w:rFonts w:ascii="Times New Roman" w:eastAsia="Times New Roman" w:hAnsi="Times New Roman" w:cs="Times New Roman"/>
          <w:sz w:val="26"/>
          <w:szCs w:val="26"/>
          <w:lang w:eastAsia="ru-RU"/>
        </w:rPr>
        <w:t>, назн</w:t>
      </w:r>
      <w:r w:rsidR="008F7C58" w:rsidRPr="000B50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ачаются соответственно решением </w:t>
      </w:r>
      <w:r w:rsidR="005979B9">
        <w:rPr>
          <w:rFonts w:ascii="Times New Roman" w:eastAsia="Times New Roman" w:hAnsi="Times New Roman" w:cs="Times New Roman"/>
          <w:sz w:val="26"/>
          <w:szCs w:val="26"/>
          <w:lang w:eastAsia="ru-RU"/>
        </w:rPr>
        <w:t>Земского</w:t>
      </w:r>
      <w:r w:rsidR="008F7C58" w:rsidRPr="000B50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Собрания </w:t>
      </w:r>
      <w:proofErr w:type="spellStart"/>
      <w:r w:rsidR="000B5072">
        <w:rPr>
          <w:rFonts w:ascii="Times New Roman" w:eastAsia="Times New Roman" w:hAnsi="Times New Roman" w:cs="Times New Roman"/>
          <w:sz w:val="26"/>
          <w:szCs w:val="26"/>
          <w:lang w:eastAsia="ru-RU"/>
        </w:rPr>
        <w:t>Грязовецкого</w:t>
      </w:r>
      <w:proofErr w:type="spellEnd"/>
      <w:r w:rsidR="008F7C58" w:rsidRPr="000B50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округа или постановлением </w:t>
      </w:r>
      <w:r w:rsidR="005979B9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главы</w:t>
      </w:r>
      <w:r w:rsidR="008F7C58" w:rsidRPr="000B50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0B5072">
        <w:rPr>
          <w:rFonts w:ascii="Times New Roman" w:eastAsia="Times New Roman" w:hAnsi="Times New Roman" w:cs="Times New Roman"/>
          <w:sz w:val="26"/>
          <w:szCs w:val="26"/>
          <w:lang w:eastAsia="ru-RU"/>
        </w:rPr>
        <w:t>Грязовецкого</w:t>
      </w:r>
      <w:proofErr w:type="spellEnd"/>
      <w:r w:rsidR="008F7C58" w:rsidRPr="000B50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округа</w:t>
      </w:r>
      <w:r w:rsidRPr="000B507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F4F44" w:rsidRPr="000B5072" w:rsidRDefault="009F4F44" w:rsidP="006F59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50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Муниципальный правовой акт </w:t>
      </w:r>
      <w:r w:rsidR="008F7C58" w:rsidRPr="000B5072">
        <w:rPr>
          <w:rFonts w:ascii="Times New Roman" w:eastAsia="Times New Roman" w:hAnsi="Times New Roman" w:cs="Times New Roman"/>
          <w:sz w:val="26"/>
          <w:szCs w:val="26"/>
          <w:lang w:eastAsia="ru-RU"/>
        </w:rPr>
        <w:t>о назначении собрания, конференции граждан (собрания делегатов)</w:t>
      </w:r>
      <w:r w:rsidRPr="000B50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должен содержать вопросы, вын</w:t>
      </w:r>
      <w:r w:rsidR="008F7C58" w:rsidRPr="000B5072">
        <w:rPr>
          <w:rFonts w:ascii="Times New Roman" w:eastAsia="Times New Roman" w:hAnsi="Times New Roman" w:cs="Times New Roman"/>
          <w:sz w:val="26"/>
          <w:szCs w:val="26"/>
          <w:lang w:eastAsia="ru-RU"/>
        </w:rPr>
        <w:t>осимые на рассмотрение собрания, конференции</w:t>
      </w:r>
      <w:r w:rsidRPr="000B50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граждан</w:t>
      </w:r>
      <w:r w:rsidR="008F7C58" w:rsidRPr="000B50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(собрания </w:t>
      </w:r>
      <w:r w:rsidR="008F7C58" w:rsidRPr="000B50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делегатов)</w:t>
      </w:r>
      <w:r w:rsidRPr="000B50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8F7C58" w:rsidRPr="000B50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B50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территорию</w:t>
      </w:r>
      <w:r w:rsidR="008F7C58" w:rsidRPr="000B50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округа</w:t>
      </w:r>
      <w:r w:rsidRPr="000B50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в пределах которой предполагается провести</w:t>
      </w:r>
      <w:r w:rsidR="008F7C58" w:rsidRPr="000B50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собрание, конференцию граждан (собрание делегатов), врем</w:t>
      </w:r>
      <w:r w:rsidR="006160F2" w:rsidRPr="000B50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</w:t>
      </w:r>
      <w:r w:rsidR="008F7C58" w:rsidRPr="000B50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8F7C58" w:rsidRPr="000B50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0B50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мест</w:t>
      </w:r>
      <w:r w:rsidR="006160F2" w:rsidRPr="000B50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0B50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проведения собрания</w:t>
      </w:r>
      <w:r w:rsidR="008F7C58" w:rsidRPr="000B50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Pr="000B50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8F7C58" w:rsidRPr="000B50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конференции граждан (собрани</w:t>
      </w:r>
      <w:r w:rsidR="005979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</w:t>
      </w:r>
      <w:r w:rsidR="008F7C58" w:rsidRPr="000B50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делегатов)</w:t>
      </w:r>
      <w:r w:rsidRPr="000B50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должностное лицо, ответственное</w:t>
      </w:r>
      <w:r w:rsidR="008F7C58" w:rsidRPr="000B50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B50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 по</w:t>
      </w:r>
      <w:r w:rsidR="008F7C58" w:rsidRPr="000B50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дготовку и проведение собрания,</w:t>
      </w:r>
      <w:r w:rsidR="006160F2" w:rsidRPr="000B50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8F7C58" w:rsidRPr="000B50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конференции граждан (собрания делегатов)</w:t>
      </w:r>
      <w:r w:rsidR="006160F2" w:rsidRPr="000B50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 w:rsidRPr="000B50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случае проведения конференции граждан </w:t>
      </w:r>
      <w:r w:rsidR="008F7C58" w:rsidRPr="000B50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(собрания делегатов) </w:t>
      </w:r>
      <w:r w:rsidRPr="000B50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необходимо также указать норму представительства делегатов на конференцию, способ избрания делегатов и другие сведения, предусмотренные пунктом 3.2 настоящего Положения.</w:t>
      </w:r>
    </w:p>
    <w:p w:rsidR="009F4F44" w:rsidRPr="000B5072" w:rsidRDefault="009F4F44" w:rsidP="006F59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50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Указанный выше правовой акт подлежит официальному опубликованию не позднее чем за десять дней до дня проведения собрания граждан и за один месяц до дня проведения конференции</w:t>
      </w:r>
      <w:r w:rsidR="008F7C58" w:rsidRPr="000B50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граждан (собрания делегатов)</w:t>
      </w:r>
      <w:r w:rsidRPr="000B50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9F4F44" w:rsidRPr="000B5072" w:rsidRDefault="009F4F44" w:rsidP="006F59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50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2.5.</w:t>
      </w:r>
      <w:r w:rsidR="008F7C58" w:rsidRPr="000B50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B50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Подготовку и проведение собраний, конференций граждан</w:t>
      </w:r>
      <w:r w:rsidR="00006C1C" w:rsidRPr="000B50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(собраний делегатов)</w:t>
      </w:r>
      <w:r w:rsidRPr="000B50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назначенных </w:t>
      </w:r>
      <w:r w:rsidR="005979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Земским</w:t>
      </w:r>
      <w:r w:rsidRPr="000B50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Собранием </w:t>
      </w:r>
      <w:proofErr w:type="spellStart"/>
      <w:r w:rsidR="000B50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Грязовецкого</w:t>
      </w:r>
      <w:proofErr w:type="spellEnd"/>
      <w:r w:rsidRPr="000B50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</w:t>
      </w:r>
      <w:r w:rsidR="00006C1C" w:rsidRPr="000B50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округа</w:t>
      </w:r>
      <w:r w:rsidRPr="000B50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или главой </w:t>
      </w:r>
      <w:proofErr w:type="spellStart"/>
      <w:r w:rsidR="000B50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Грязовецкого</w:t>
      </w:r>
      <w:proofErr w:type="spellEnd"/>
      <w:r w:rsidR="00006C1C" w:rsidRPr="000B50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округа, осуществляет администрация </w:t>
      </w:r>
      <w:proofErr w:type="spellStart"/>
      <w:r w:rsidR="000B50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Грязовецкого</w:t>
      </w:r>
      <w:proofErr w:type="spellEnd"/>
      <w:r w:rsidR="00006C1C" w:rsidRPr="000B50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округа</w:t>
      </w:r>
      <w:r w:rsidRPr="000B50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иные должностные лица, указанные в правовом акте о назначен</w:t>
      </w:r>
      <w:r w:rsidR="00006C1C" w:rsidRPr="000B50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ии собрания, конференции </w:t>
      </w:r>
      <w:r w:rsidRPr="000B50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граждан</w:t>
      </w:r>
      <w:r w:rsidR="00006C1C" w:rsidRPr="000B50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(собрании делегатов)</w:t>
      </w:r>
      <w:r w:rsidRPr="000B50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9F4F44" w:rsidRPr="000B5072" w:rsidRDefault="009F4F44" w:rsidP="006F59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50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2.6. Подготовку и проведение собраний, конференций граждан</w:t>
      </w:r>
      <w:r w:rsidR="00006C1C" w:rsidRPr="000B50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(собраний делегатов)</w:t>
      </w:r>
      <w:r w:rsidRPr="000B50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назначенных по инициативе населения, осуществляет инициативная группа совместно с</w:t>
      </w:r>
      <w:r w:rsidR="00006C1C" w:rsidRPr="000B50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органами местного самоуправления </w:t>
      </w:r>
      <w:r w:rsidR="00006C1C" w:rsidRPr="000B50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 xml:space="preserve">и должностными лицами </w:t>
      </w:r>
      <w:proofErr w:type="spellStart"/>
      <w:r w:rsidR="000B50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Грязовецкого</w:t>
      </w:r>
      <w:proofErr w:type="spellEnd"/>
      <w:r w:rsidR="00006C1C" w:rsidRPr="000B50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округа</w:t>
      </w:r>
      <w:r w:rsidRPr="000B50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9F4F44" w:rsidRPr="000B5072" w:rsidRDefault="009F4F44" w:rsidP="006F59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50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2.7. На собрание, конференцию граждан</w:t>
      </w:r>
      <w:r w:rsidR="00006C1C" w:rsidRPr="000B50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(собрани</w:t>
      </w:r>
      <w:r w:rsidR="00152D70" w:rsidRPr="000B50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="00006C1C" w:rsidRPr="000B50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делегатов)</w:t>
      </w:r>
      <w:r w:rsidRPr="000B50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могут пригла</w:t>
      </w:r>
      <w:r w:rsidR="00006C1C" w:rsidRPr="000B50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шаться должностные лица органов </w:t>
      </w:r>
      <w:r w:rsidRPr="000B50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местного самоуправления </w:t>
      </w:r>
      <w:proofErr w:type="spellStart"/>
      <w:r w:rsidR="000B50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Грязовецкого</w:t>
      </w:r>
      <w:proofErr w:type="spellEnd"/>
      <w:r w:rsidRPr="000B50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006C1C" w:rsidRPr="000B50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муниципального округа</w:t>
      </w:r>
      <w:r w:rsidRPr="000B50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9F4F44" w:rsidRPr="000B5072" w:rsidRDefault="009F4F44" w:rsidP="009F4F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0B507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</w:p>
    <w:p w:rsidR="009F4F44" w:rsidRPr="000B5072" w:rsidRDefault="00006C1C" w:rsidP="009F4F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0B5072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 w:eastAsia="ru-RU"/>
        </w:rPr>
        <w:t>III</w:t>
      </w:r>
      <w:r w:rsidR="009F4F44" w:rsidRPr="000B507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. ПОРЯДОК ВНЕСЕНИЯ ГРАЖДАНАМИ ИНИЦИАТИВЫ</w:t>
      </w:r>
    </w:p>
    <w:p w:rsidR="00750A0F" w:rsidRDefault="009F4F44" w:rsidP="009F4F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0B507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 ПРОВЕДЕНИИ СОБРАНИЯ</w:t>
      </w:r>
      <w:r w:rsidR="00006C1C" w:rsidRPr="000B507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, КОНФЕРЕНЦИИ ГРАЖДАН</w:t>
      </w:r>
    </w:p>
    <w:p w:rsidR="009F4F44" w:rsidRPr="000B5072" w:rsidRDefault="00006C1C" w:rsidP="009F4F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0B507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(СОБРАНИЯ ДЕЛЕГАТОВ)</w:t>
      </w:r>
    </w:p>
    <w:p w:rsidR="009F4F44" w:rsidRPr="000B5072" w:rsidRDefault="009F4F44" w:rsidP="009F4F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50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9F4F44" w:rsidRPr="000B5072" w:rsidRDefault="009F4F44" w:rsidP="00006C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50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</w:t>
      </w:r>
      <w:r w:rsidR="00006C1C" w:rsidRPr="000B50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 В случае проведения собрания, </w:t>
      </w:r>
      <w:r w:rsidRPr="000B50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конференции</w:t>
      </w:r>
      <w:r w:rsidR="00006C1C" w:rsidRPr="000B50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граждан (собрания делегатов)</w:t>
      </w:r>
      <w:r w:rsidRPr="000B50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инициативе населения инициативная группа представляет </w:t>
      </w:r>
      <w:r w:rsidR="00006C1C" w:rsidRPr="000B50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0B50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</w:t>
      </w:r>
      <w:r w:rsidR="005979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Земское</w:t>
      </w:r>
      <w:r w:rsidRPr="000B50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Собрание</w:t>
      </w:r>
      <w:r w:rsidR="00006C1C" w:rsidRPr="000B50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="000B50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Грязовецкого</w:t>
      </w:r>
      <w:proofErr w:type="spellEnd"/>
      <w:r w:rsidRPr="000B50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</w:t>
      </w:r>
      <w:r w:rsidR="00006C1C" w:rsidRPr="000B50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округа </w:t>
      </w:r>
      <w:r w:rsidR="008067BC" w:rsidRPr="000B50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письменное обращение</w:t>
      </w:r>
      <w:r w:rsidRPr="000B50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 назначении собрания</w:t>
      </w:r>
      <w:r w:rsidR="00006C1C" w:rsidRPr="000B50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конференции граждан (собрания делегатов)</w:t>
      </w:r>
      <w:r w:rsidRPr="000B50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в котором должны быть указаны:</w:t>
      </w:r>
    </w:p>
    <w:p w:rsidR="009F4F44" w:rsidRPr="000B5072" w:rsidRDefault="00006C1C" w:rsidP="00006C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50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1)</w:t>
      </w:r>
      <w:r w:rsidR="009F4F44" w:rsidRPr="000B50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вопросы, выносимые на собрание, конференцию граждан</w:t>
      </w:r>
      <w:r w:rsidRPr="000B50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(собрание делегатов)</w:t>
      </w:r>
      <w:r w:rsidR="009F4F44" w:rsidRPr="000B50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9F4F44" w:rsidRPr="000B5072" w:rsidRDefault="00006C1C" w:rsidP="00006C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50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2)</w:t>
      </w:r>
      <w:r w:rsidR="009F4F44" w:rsidRPr="000B50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обоснование необходимости их рассмотрения на собрании, конференции;</w:t>
      </w:r>
    </w:p>
    <w:p w:rsidR="009F4F44" w:rsidRPr="000B5072" w:rsidRDefault="00006C1C" w:rsidP="00006C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50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3)</w:t>
      </w:r>
      <w:r w:rsidR="009F4F44" w:rsidRPr="000B50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предложения по дате и месту проведения собрания, конференции</w:t>
      </w:r>
      <w:r w:rsidRPr="000B50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граждан (собрания делегатов)</w:t>
      </w:r>
      <w:r w:rsidR="009F4F44" w:rsidRPr="000B50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9F4F44" w:rsidRPr="000B5072" w:rsidRDefault="00006C1C" w:rsidP="00006C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50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4) </w:t>
      </w:r>
      <w:r w:rsidR="009F4F44" w:rsidRPr="000B50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территория</w:t>
      </w:r>
      <w:r w:rsidRPr="000B50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округа</w:t>
      </w:r>
      <w:r w:rsidR="00152D70" w:rsidRPr="000B50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часть территории муниципального округа</w:t>
      </w:r>
      <w:r w:rsidR="009F4F44" w:rsidRPr="000B50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="00152D70" w:rsidRPr="000B50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</w:t>
      </w:r>
      <w:r w:rsidR="009F4F44" w:rsidRPr="000B50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которой предполагается провести собрание, конференцию граждан</w:t>
      </w:r>
      <w:r w:rsidRPr="000B50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(собрание делегатов)</w:t>
      </w:r>
      <w:r w:rsidR="009F4F44" w:rsidRPr="000B50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9F4F44" w:rsidRPr="000B5072" w:rsidRDefault="00006C1C" w:rsidP="00006C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50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5)</w:t>
      </w:r>
      <w:r w:rsidR="009F4F44" w:rsidRPr="000B50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список инициативной группы граждан с указанием фамилий, имен, отчеств</w:t>
      </w:r>
      <w:r w:rsidRPr="000B50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(последнее – при наличии)</w:t>
      </w:r>
      <w:r w:rsidR="009F4F44" w:rsidRPr="000B50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дат рождения, мест жительства и телефонов членов инициативной группы.</w:t>
      </w:r>
    </w:p>
    <w:p w:rsidR="008067BC" w:rsidRPr="000B5072" w:rsidRDefault="008067BC" w:rsidP="008067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50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 заполнении списка инициативной группы гражданами, поддерживающими инициативу о назначении собрания, конференции граждан (собрания делегатов), предоставляется письменное согласие </w:t>
      </w:r>
      <w:r w:rsidRPr="000B50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 xml:space="preserve">на обработку их персональных данных, оформленное в соответствии </w:t>
      </w:r>
      <w:r w:rsidRPr="000B50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с Федеральным законом от 27.07.2006 № 152-ФЗ «О персональных данных».</w:t>
      </w:r>
    </w:p>
    <w:p w:rsidR="008067BC" w:rsidRPr="000B5072" w:rsidRDefault="008067BC" w:rsidP="00006C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50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Письменное обращение</w:t>
      </w:r>
      <w:r w:rsidR="009F4F44" w:rsidRPr="000B50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должно быть подписано всеми членами инициативной группы. </w:t>
      </w:r>
    </w:p>
    <w:p w:rsidR="009F4F44" w:rsidRPr="000B5072" w:rsidRDefault="009F4F44" w:rsidP="00006C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50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рассмотрение собрания (конференции) граждан могут быть вынесены только вопросы местного значения</w:t>
      </w:r>
      <w:r w:rsidR="008067BC" w:rsidRPr="000B50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="000B50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Грязовецкого</w:t>
      </w:r>
      <w:proofErr w:type="spellEnd"/>
      <w:r w:rsidR="008067BC" w:rsidRPr="000B50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округа</w:t>
      </w:r>
      <w:r w:rsidRPr="000B50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9F4F44" w:rsidRPr="000B5072" w:rsidRDefault="009F4F44" w:rsidP="00006C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50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3.2. В случае внесения гражданами инициативы о проведении конференции</w:t>
      </w:r>
      <w:r w:rsidR="008067BC" w:rsidRPr="000B50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граждан (собрания делегатов)</w:t>
      </w:r>
      <w:r w:rsidRPr="000B50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заявлении необходимо дополнительно указать:</w:t>
      </w:r>
    </w:p>
    <w:p w:rsidR="009F4F44" w:rsidRPr="000B5072" w:rsidRDefault="008067BC" w:rsidP="00006C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50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1)</w:t>
      </w:r>
      <w:r w:rsidR="009F4F44" w:rsidRPr="000B50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норму представительства делегатов на конференцию</w:t>
      </w:r>
      <w:r w:rsidRPr="000B50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граждан</w:t>
      </w:r>
      <w:r w:rsidR="009F4F44" w:rsidRPr="000B50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9F4F44" w:rsidRPr="000B5072" w:rsidRDefault="008067BC" w:rsidP="00006C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50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2)</w:t>
      </w:r>
      <w:r w:rsidR="009F4F44" w:rsidRPr="000B50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способ избрания делегатов;</w:t>
      </w:r>
    </w:p>
    <w:p w:rsidR="009F4F44" w:rsidRPr="000B5072" w:rsidRDefault="008067BC" w:rsidP="00006C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50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3)</w:t>
      </w:r>
      <w:r w:rsidR="009F4F44" w:rsidRPr="000B50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случае избрания делегатов на собраниях</w:t>
      </w:r>
      <w:r w:rsidRPr="000B50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граждан</w:t>
      </w:r>
      <w:r w:rsidR="009F4F44" w:rsidRPr="000B50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: дату и место проведения собраний </w:t>
      </w:r>
      <w:r w:rsidRPr="000B50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граждан </w:t>
      </w:r>
      <w:r w:rsidR="009F4F44" w:rsidRPr="000B50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выборам делегатов на конференцию</w:t>
      </w:r>
      <w:r w:rsidRPr="000B50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граждан</w:t>
      </w:r>
      <w:r w:rsidR="009F4F44" w:rsidRPr="000B50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территории, на которых будут проводиться собрания</w:t>
      </w:r>
      <w:r w:rsidRPr="000B50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граждан</w:t>
      </w:r>
      <w:r w:rsidR="009F4F44" w:rsidRPr="000B50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выборам делегатов;</w:t>
      </w:r>
    </w:p>
    <w:p w:rsidR="009F4F44" w:rsidRPr="000B5072" w:rsidRDefault="008067BC" w:rsidP="00006C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50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4)</w:t>
      </w:r>
      <w:r w:rsidR="009F4F44" w:rsidRPr="000B50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случае избрания делегатов путем сбора подписей под петиционными листами: минимальное количество подписей, которые необходимо собрать в поддержку одного кандидата, срок, в течение которого необходимо собрать подписи.</w:t>
      </w:r>
    </w:p>
    <w:p w:rsidR="009F4F44" w:rsidRPr="000B5072" w:rsidRDefault="009F4F44" w:rsidP="00006C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50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Расходы, связанные с проведением собраний </w:t>
      </w:r>
      <w:r w:rsidR="008067BC" w:rsidRPr="000B50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граждан </w:t>
      </w:r>
      <w:r w:rsidRPr="000B50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выборам делегатов или сбором подписей под петиционными листами, несет инициативная группа.</w:t>
      </w:r>
    </w:p>
    <w:p w:rsidR="009F4F44" w:rsidRPr="000B5072" w:rsidRDefault="009F4F44" w:rsidP="00006C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50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3.3. </w:t>
      </w:r>
      <w:r w:rsidR="005979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Земское</w:t>
      </w:r>
      <w:r w:rsidR="008067BC" w:rsidRPr="000B50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Собрание </w:t>
      </w:r>
      <w:proofErr w:type="spellStart"/>
      <w:r w:rsidR="000B50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Грязовецкого</w:t>
      </w:r>
      <w:proofErr w:type="spellEnd"/>
      <w:r w:rsidRPr="000B50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</w:t>
      </w:r>
      <w:r w:rsidR="008067BC" w:rsidRPr="000B50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округа </w:t>
      </w:r>
      <w:r w:rsidRPr="000B50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принимает решение о назначении проведения собрания</w:t>
      </w:r>
      <w:r w:rsidR="008067BC" w:rsidRPr="000B50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конференции</w:t>
      </w:r>
      <w:r w:rsidRPr="000B50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граждан</w:t>
      </w:r>
      <w:r w:rsidR="008067BC" w:rsidRPr="000B50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(собрания делегатов)</w:t>
      </w:r>
      <w:r w:rsidRPr="000B50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при условии соблюдения инициативной группой требований, </w:t>
      </w:r>
      <w:r w:rsidRPr="000B50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предусмотренных пунктами 1.</w:t>
      </w:r>
      <w:r w:rsidR="008067BC" w:rsidRPr="000B50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Pr="000B50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2.2, 3.1 и 3.2 настоящего Положения, не позднее чем через тридцать дней после поступления соответствующего заявления.</w:t>
      </w:r>
    </w:p>
    <w:p w:rsidR="009F4F44" w:rsidRPr="000B5072" w:rsidRDefault="009F4F44" w:rsidP="00006C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50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случае назначения собрания</w:t>
      </w:r>
      <w:r w:rsidR="008067BC" w:rsidRPr="000B50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граждан</w:t>
      </w:r>
      <w:r w:rsidRPr="000B50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вопросу внесения инициативного проекта к заявлению о назначении собрания</w:t>
      </w:r>
      <w:r w:rsidR="008067BC" w:rsidRPr="000B50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граждан</w:t>
      </w:r>
      <w:r w:rsidRPr="000B50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должен быть приложен инициативный проект, соответствующий требованиям части 3 статьи 26.1 Федерального закона от 06.10.2003 № 131-ФЗ «Об общих принципах организации местного самоуправления в Российской Федерации». При этом возможно рассмотрение нескольких инициативных проектов на одном собрании</w:t>
      </w:r>
      <w:r w:rsidR="008067BC" w:rsidRPr="000B50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граждан</w:t>
      </w:r>
      <w:r w:rsidRPr="000B50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006C1C" w:rsidRPr="000B5072" w:rsidRDefault="00006C1C" w:rsidP="00006C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F4F44" w:rsidRPr="000B5072" w:rsidRDefault="008067BC" w:rsidP="009F4F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0B5072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 w:eastAsia="ru-RU"/>
        </w:rPr>
        <w:t>IV</w:t>
      </w:r>
      <w:r w:rsidR="009F4F44" w:rsidRPr="000B507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. ПОРЯДОК ПРОВЕДЕНИЯ СОБРАНИЯ ГРАЖДАН</w:t>
      </w:r>
    </w:p>
    <w:p w:rsidR="009F4F44" w:rsidRPr="000B5072" w:rsidRDefault="009F4F44" w:rsidP="009F4F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50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9D20D5" w:rsidRPr="009D20D5" w:rsidRDefault="009F4F44" w:rsidP="009D20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50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4.1. </w:t>
      </w:r>
      <w:r w:rsidR="009D20D5" w:rsidRPr="009D20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4.1. Собрание граждан правомочно, если в его работе принимает участие не менее 5 % от числа граждан, обладающих избирательным правом и проживающих на соответствующей территории (части территории) Вологодского муниципального округа.</w:t>
      </w:r>
    </w:p>
    <w:p w:rsidR="009D20D5" w:rsidRDefault="009D20D5" w:rsidP="009D20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D20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Собрание граждан, проводимое по вопросу внесения инициативного проекта, правомочно, если в его работе принимает участие не менее 5 % </w:t>
      </w:r>
      <w:r w:rsidRPr="009D20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от числа граждан, достигших шестнадцатилетнего возраста, проживающих на соответствующей территории (части территории) Вологодского муниципального округа.</w:t>
      </w:r>
    </w:p>
    <w:p w:rsidR="009F4F44" w:rsidRPr="000B5072" w:rsidRDefault="009F4F44" w:rsidP="009D20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50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4.2. Собрание граждан открывается д</w:t>
      </w:r>
      <w:r w:rsidR="006160F2" w:rsidRPr="000B50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олжностными лицами органов </w:t>
      </w:r>
      <w:r w:rsidRPr="000B50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местного самоуправления </w:t>
      </w:r>
      <w:proofErr w:type="spellStart"/>
      <w:r w:rsidR="000B50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Грязовецкого</w:t>
      </w:r>
      <w:proofErr w:type="spellEnd"/>
      <w:r w:rsidRPr="000B50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6160F2" w:rsidRPr="000B50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муниципального округа</w:t>
      </w:r>
      <w:r w:rsidRPr="000B50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ответственными за его подготовку, либо одним из членов инициативной группы в случае проведения собрания граждан по инициативе населения.</w:t>
      </w:r>
    </w:p>
    <w:p w:rsidR="003F60FF" w:rsidRPr="000B5072" w:rsidRDefault="003F60FF" w:rsidP="003F60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50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Регистрацию участников собрания граждан, ведение протокола собрания до избрания секретаря, осуществляют ответственные за подготовку и проведение собрания лица, назначаемые инициатором собрания. </w:t>
      </w:r>
    </w:p>
    <w:p w:rsidR="009F4F44" w:rsidRPr="000B5072" w:rsidRDefault="009F4F44" w:rsidP="008067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50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4.3. Для ведения собрания граждан избираются председатель и секретарь по предложению инициатора проведения собрания</w:t>
      </w:r>
      <w:r w:rsidR="006160F2" w:rsidRPr="000B50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граждан</w:t>
      </w:r>
      <w:r w:rsidRPr="000B50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9F4F44" w:rsidRPr="000B5072" w:rsidRDefault="009F4F44" w:rsidP="008067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50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4.4. Избрание председателя, секретаря собрания</w:t>
      </w:r>
      <w:r w:rsidR="00DA3329" w:rsidRPr="000B50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граждан</w:t>
      </w:r>
      <w:r w:rsidRPr="000B50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утверждение повестки дня, принятие решений производятся открытым голосованием простым большинством голосов участников собрания</w:t>
      </w:r>
      <w:r w:rsidR="00DA3329" w:rsidRPr="000B50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граждан</w:t>
      </w:r>
      <w:r w:rsidRPr="000B50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Для подсчета голосов из числа участников может быть избрана счетная комиссия.</w:t>
      </w:r>
    </w:p>
    <w:p w:rsidR="009F4F44" w:rsidRPr="000B5072" w:rsidRDefault="009F4F44" w:rsidP="008067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50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4.5. Секретарем собрания </w:t>
      </w:r>
      <w:r w:rsidR="00DA3329" w:rsidRPr="000B50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граждан </w:t>
      </w:r>
      <w:r w:rsidRPr="000B50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ведется </w:t>
      </w:r>
      <w:r w:rsidR="0018674B" w:rsidRPr="000B50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 готовится </w:t>
      </w:r>
      <w:r w:rsidRPr="000B50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протокол</w:t>
      </w:r>
      <w:r w:rsidR="0018674B" w:rsidRPr="000B50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собрания граждан</w:t>
      </w:r>
      <w:r w:rsidRPr="000B50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в котором указываются:</w:t>
      </w:r>
    </w:p>
    <w:p w:rsidR="009F4F44" w:rsidRPr="000B5072" w:rsidRDefault="00DA3329" w:rsidP="008067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50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1)</w:t>
      </w:r>
      <w:r w:rsidR="009F4F44" w:rsidRPr="000B50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дата и место проведения собрания</w:t>
      </w:r>
      <w:r w:rsidRPr="000B50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граждан</w:t>
      </w:r>
      <w:r w:rsidR="009F4F44" w:rsidRPr="000B50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9F4F44" w:rsidRPr="000B5072" w:rsidRDefault="00DA3329" w:rsidP="008067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50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2)</w:t>
      </w:r>
      <w:r w:rsidR="009F4F44" w:rsidRPr="000B50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общее число граждан, проживающих на соответствующей территории и имеющих право участвовать в собрании;</w:t>
      </w:r>
    </w:p>
    <w:p w:rsidR="009F4F44" w:rsidRPr="000B5072" w:rsidRDefault="00DA3329" w:rsidP="008067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50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3)</w:t>
      </w:r>
      <w:r w:rsidR="009F4F44" w:rsidRPr="000B50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количество присутствующих</w:t>
      </w:r>
      <w:r w:rsidRPr="000B50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граждан на собрании</w:t>
      </w:r>
      <w:r w:rsidR="009F4F44" w:rsidRPr="000B50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9F4F44" w:rsidRPr="000B5072" w:rsidRDefault="00DA3329" w:rsidP="008067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50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4) фамилии, имена, отчества (последнее – при наличии) </w:t>
      </w:r>
      <w:r w:rsidR="009F4F44" w:rsidRPr="000B50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председателя </w:t>
      </w:r>
      <w:r w:rsidRPr="000B50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9F4F44" w:rsidRPr="000B50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секретаря собрания</w:t>
      </w:r>
      <w:r w:rsidRPr="000B50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граждан</w:t>
      </w:r>
      <w:r w:rsidR="009F4F44" w:rsidRPr="000B50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приглашенных лиц;</w:t>
      </w:r>
    </w:p>
    <w:p w:rsidR="009F4F44" w:rsidRPr="000B5072" w:rsidRDefault="00DA3329" w:rsidP="008067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50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5)</w:t>
      </w:r>
      <w:r w:rsidR="009F4F44" w:rsidRPr="000B50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повестка дня;</w:t>
      </w:r>
    </w:p>
    <w:p w:rsidR="009F4F44" w:rsidRPr="000B5072" w:rsidRDefault="00DA3329" w:rsidP="008067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50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6)</w:t>
      </w:r>
      <w:r w:rsidR="009F4F44" w:rsidRPr="000B50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содержание выступлений;</w:t>
      </w:r>
    </w:p>
    <w:p w:rsidR="009F4F44" w:rsidRPr="000B5072" w:rsidRDefault="00DA3329" w:rsidP="008067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50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7)</w:t>
      </w:r>
      <w:r w:rsidR="009F4F44" w:rsidRPr="000B50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итоги голосования и принятые решения (результаты обсуждения вопросов местного значения, обращения к органам</w:t>
      </w:r>
      <w:r w:rsidRPr="000B50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местного самоуправления и должностным лицам</w:t>
      </w:r>
      <w:r w:rsidR="009F4F44" w:rsidRPr="000B50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="000B50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Грязовецкого</w:t>
      </w:r>
      <w:proofErr w:type="spellEnd"/>
      <w:r w:rsidR="009F4F44" w:rsidRPr="000B50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B50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муниципального округа</w:t>
      </w:r>
      <w:r w:rsidR="009F4F44" w:rsidRPr="000B50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).</w:t>
      </w:r>
    </w:p>
    <w:p w:rsidR="00DA3329" w:rsidRPr="000B5072" w:rsidRDefault="00DA3329" w:rsidP="00DA33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5072">
        <w:rPr>
          <w:rFonts w:ascii="Times New Roman" w:hAnsi="Times New Roman" w:cs="Times New Roman"/>
          <w:sz w:val="26"/>
          <w:szCs w:val="26"/>
        </w:rPr>
        <w:t>4.6. Протокол собрания граждан оформляется секретарем собрания граждан в течение трех дней со дня окончания собрания граждан.</w:t>
      </w:r>
    </w:p>
    <w:p w:rsidR="00DA3329" w:rsidRPr="000B5072" w:rsidRDefault="00DA3329" w:rsidP="00DA33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5072">
        <w:rPr>
          <w:rFonts w:ascii="Times New Roman" w:hAnsi="Times New Roman" w:cs="Times New Roman"/>
          <w:sz w:val="26"/>
          <w:szCs w:val="26"/>
        </w:rPr>
        <w:lastRenderedPageBreak/>
        <w:t xml:space="preserve">Протокол собрания граждан подписывается лицом, председательствующим на собрании граждан, и секретарем собрания граждан. </w:t>
      </w:r>
    </w:p>
    <w:p w:rsidR="00DA3329" w:rsidRPr="000B5072" w:rsidRDefault="00DA3329" w:rsidP="00DA33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5072">
        <w:rPr>
          <w:rFonts w:ascii="Times New Roman" w:hAnsi="Times New Roman" w:cs="Times New Roman"/>
          <w:sz w:val="26"/>
          <w:szCs w:val="26"/>
        </w:rPr>
        <w:t>К протоколу прикладывается список участников схода граждан.</w:t>
      </w:r>
    </w:p>
    <w:p w:rsidR="009F4F44" w:rsidRPr="000B5072" w:rsidRDefault="009F4F44" w:rsidP="009F4F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50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5000F3" w:rsidRDefault="00DA3329" w:rsidP="009F4F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0B5072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 w:eastAsia="ru-RU"/>
        </w:rPr>
        <w:t>V</w:t>
      </w:r>
      <w:r w:rsidR="009F4F44" w:rsidRPr="000B507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. ПОРЯДОК ПРОВЕДЕНИЯ КОНФЕРЕНЦИИ ГРАЖДАН</w:t>
      </w:r>
      <w:r w:rsidRPr="000B507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</w:p>
    <w:p w:rsidR="009F4F44" w:rsidRPr="000B5072" w:rsidRDefault="00DA3329" w:rsidP="009F4F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0B507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(СОБРАНИЯ ДЕЛЕГАТОВ)</w:t>
      </w:r>
    </w:p>
    <w:p w:rsidR="009F4F44" w:rsidRPr="000B5072" w:rsidRDefault="009F4F44" w:rsidP="009F4F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50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9F4F44" w:rsidRPr="000B5072" w:rsidRDefault="009F4F44" w:rsidP="00DA33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50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5.1. В случаях, когда число граждан, обладающих избирательным правом, проживающих на соответствующей территории, превышает 1000 человек и созвать собрание </w:t>
      </w:r>
      <w:r w:rsidR="00DA3329" w:rsidRPr="000B50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граждан </w:t>
      </w:r>
      <w:r w:rsidRPr="000B50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 представляется возможным, может проводиться конференция граждан</w:t>
      </w:r>
      <w:r w:rsidR="00DA3329" w:rsidRPr="000B50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(собрания делегатов)</w:t>
      </w:r>
      <w:r w:rsidRPr="000B50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9F4F44" w:rsidRPr="000B5072" w:rsidRDefault="009F4F44" w:rsidP="00DA33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50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5.2. Конференции граждан </w:t>
      </w:r>
      <w:r w:rsidR="00DA3329" w:rsidRPr="000B50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(собрания делегатов) </w:t>
      </w:r>
      <w:r w:rsidRPr="000B50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проводятся в соответствии с правилами, установленными настоящим Положением для проведения собраний</w:t>
      </w:r>
      <w:r w:rsidR="00DA3329" w:rsidRPr="000B50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граждан</w:t>
      </w:r>
      <w:r w:rsidRPr="000B50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с учетом особенностей проведения конференций, предусмотренных настоящим разделом.</w:t>
      </w:r>
    </w:p>
    <w:p w:rsidR="009F4F44" w:rsidRPr="000B5072" w:rsidRDefault="009F4F44" w:rsidP="00DA33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50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5.3. Норма представительства делегатов на конференцию</w:t>
      </w:r>
      <w:r w:rsidR="008E2E98" w:rsidRPr="000B50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граждан</w:t>
      </w:r>
      <w:r w:rsidRPr="000B50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8E2E98" w:rsidRPr="000B50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(собрание делегатов) </w:t>
      </w:r>
      <w:r w:rsidRPr="000B50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устанавливается инициатором ее проведения с учетом численности граждан, имеющих право на участие в конференции</w:t>
      </w:r>
      <w:r w:rsidR="008E2E98" w:rsidRPr="000B50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граждан</w:t>
      </w:r>
      <w:r w:rsidRPr="000B50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Делегат может представлять интересы не более 100 граждан, проживающих на соответствующей территории</w:t>
      </w:r>
      <w:r w:rsidR="008E2E98" w:rsidRPr="000B50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="000B50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Грязовецкого</w:t>
      </w:r>
      <w:proofErr w:type="spellEnd"/>
      <w:r w:rsidR="008E2E98" w:rsidRPr="000B50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округа</w:t>
      </w:r>
      <w:r w:rsidRPr="000B50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9F4F44" w:rsidRPr="000B5072" w:rsidRDefault="009F4F44" w:rsidP="00DA33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50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5.4. Выборы делегатов на конференцию </w:t>
      </w:r>
      <w:r w:rsidR="008E2E98" w:rsidRPr="000B50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граждан (собрание делегатов) </w:t>
      </w:r>
      <w:r w:rsidRPr="000B50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осуществляются либо на собраниях граждан, проводимых в порядке, установленном разделом 4 настоящего Положения, либо путем сбора подписей в поддержку того или иного кандидата под петиционным листом.</w:t>
      </w:r>
    </w:p>
    <w:p w:rsidR="009F4F44" w:rsidRPr="000B5072" w:rsidRDefault="009F4F44" w:rsidP="00DA33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50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5.5. Выборы делегатов на собраниях граждан считаются состоявшимися, если в голосовании приняли участие более половины граждан, проживающих на соответствующей территории</w:t>
      </w:r>
      <w:r w:rsidR="008E2E98" w:rsidRPr="000B50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="000B50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Грязовецкого</w:t>
      </w:r>
      <w:proofErr w:type="spellEnd"/>
      <w:r w:rsidR="008E2E98" w:rsidRPr="000B50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округа</w:t>
      </w:r>
      <w:r w:rsidRPr="000B50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на которой проводится собрание</w:t>
      </w:r>
      <w:r w:rsidR="008E2E98" w:rsidRPr="000B50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граждан</w:t>
      </w:r>
      <w:r w:rsidRPr="000B50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и большинство из них поддержало выдвинутую(</w:t>
      </w:r>
      <w:proofErr w:type="spellStart"/>
      <w:r w:rsidRPr="000B50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ые</w:t>
      </w:r>
      <w:proofErr w:type="spellEnd"/>
      <w:r w:rsidRPr="000B50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 кандидатуру(ы).</w:t>
      </w:r>
    </w:p>
    <w:p w:rsidR="009F4F44" w:rsidRPr="000B5072" w:rsidRDefault="009F4F44" w:rsidP="00DA33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50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5.6. По решению инициатора проведения конференции</w:t>
      </w:r>
      <w:r w:rsidR="008E2E98" w:rsidRPr="000B50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граждан (собрания делегатов)</w:t>
      </w:r>
      <w:r w:rsidRPr="000B50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выдвижение и выборы делегатов могут проходить </w:t>
      </w:r>
      <w:r w:rsidR="008E2E98" w:rsidRPr="000B50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0B50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форме сбора подписей жителей под петиционным листом, составленным по прилагаемой к настоящему Положению форме.</w:t>
      </w:r>
    </w:p>
    <w:p w:rsidR="009F4F44" w:rsidRPr="000B5072" w:rsidRDefault="009F4F44" w:rsidP="00DA33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50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5.7. По инициативе жителей, от которых выдвигается делегат на конференцию </w:t>
      </w:r>
      <w:r w:rsidR="008E2E98" w:rsidRPr="000B50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граждан (собрание делегатов) </w:t>
      </w:r>
      <w:r w:rsidRPr="000B50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соответствии с установленной настоящим Положением нормой представительства, в петиционный лист вносится предлагаемая кандидатура. Жители, поддерживающие эту кандидатуру, расписываются в петиционном листе. Если возникает альтернативная кандидатура, то заполняется другой петиционный лист.</w:t>
      </w:r>
    </w:p>
    <w:p w:rsidR="009F4F44" w:rsidRPr="000B5072" w:rsidRDefault="009F4F44" w:rsidP="00DA33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50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петиционном листе может расписаться только гражданин Российской Федерации, проживающий на соответствующей территории и обладающий избирательным правом. Каждый житель имеет право поставить подпись только в поддержку одного кандидата.</w:t>
      </w:r>
    </w:p>
    <w:p w:rsidR="008E2E98" w:rsidRPr="000B5072" w:rsidRDefault="008E2E98" w:rsidP="008E2E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50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 заполнении петиционного листа гражданами, поддерживающими соответствующую кандидатуру, предоставляется письменное согласие </w:t>
      </w:r>
      <w:r w:rsidR="004F696C" w:rsidRPr="000B50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0B50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 обработку их персональных данных, оформленное в соответствии </w:t>
      </w:r>
      <w:r w:rsidR="004F696C" w:rsidRPr="000B50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0B50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 Федеральным законом от 27.07.2006 № 152-ФЗ «О персональных данных».</w:t>
      </w:r>
    </w:p>
    <w:p w:rsidR="009D20D5" w:rsidRDefault="009F4F44" w:rsidP="009D20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50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5.8. </w:t>
      </w:r>
      <w:r w:rsidR="009D20D5" w:rsidRPr="009D20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Срок для сбора подписей не должен превышать пятнадцать календарных дней со дня принятия инициатором проведения конференции граждан (собрания делегатов) решения о сборе подписей. После истечения срока для сбора подписей петиционные листы в трехдневный срок направляются для проверки и определения результатов в администрацию Вологодского муниципального округа. В случае если конференция граждан (собрание делегатов) назначена по инициативе населения, то члены инициативной группы вправе принимать участие в проверке петиционных листов и определении результатов выборов делегатов</w:t>
      </w:r>
      <w:r w:rsidR="009D20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9F4F44" w:rsidRPr="000B5072" w:rsidRDefault="009D20D5" w:rsidP="009D20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D20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9F4F44" w:rsidRPr="000B50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5.9. Кандидат в делегаты должен собрать подписи жителей соответствующей территории</w:t>
      </w:r>
      <w:r w:rsidR="004F696C" w:rsidRPr="000B50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="000B50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Грязовецкого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округа </w:t>
      </w:r>
      <w:r w:rsidR="009F4F44" w:rsidRPr="000B50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размере более 50% от нормы представительства. Если выдвинуто несколько кандидатов в делегаты от одной территории</w:t>
      </w:r>
      <w:r w:rsidR="004F696C" w:rsidRPr="000B50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="000B50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Грязовецкого</w:t>
      </w:r>
      <w:proofErr w:type="spellEnd"/>
      <w:r w:rsidR="004F696C" w:rsidRPr="000B50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округа</w:t>
      </w:r>
      <w:r w:rsidR="009F4F44" w:rsidRPr="000B50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то избранным считается кандидат, собравший наибольшее число подписей.</w:t>
      </w:r>
    </w:p>
    <w:p w:rsidR="009F4F44" w:rsidRPr="000B5072" w:rsidRDefault="009F4F44" w:rsidP="00DA33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50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5.10. Избранные делегаты</w:t>
      </w:r>
      <w:r w:rsidR="004F696C" w:rsidRPr="000B50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не позднее чем за </w:t>
      </w:r>
      <w:r w:rsidR="002F00F2" w:rsidRPr="000B50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десять дней до дня проведения конференции граждан (собрания делегатов)</w:t>
      </w:r>
      <w:r w:rsidRPr="000B50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должны быть письменно (или через средства массовой информации) уведомлены</w:t>
      </w:r>
      <w:r w:rsidR="009D20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B50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 результатах выборов, времени и месте проведения конференции</w:t>
      </w:r>
      <w:r w:rsidR="002F00F2" w:rsidRPr="000B50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граждан (собрания делегатов)</w:t>
      </w:r>
      <w:r w:rsidRPr="000B50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9F4F44" w:rsidRPr="000B5072" w:rsidRDefault="009F4F44" w:rsidP="00DA33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50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5.11. Конференция</w:t>
      </w:r>
      <w:r w:rsidR="002F00F2" w:rsidRPr="000B50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граждан (собрание делегатов)</w:t>
      </w:r>
      <w:r w:rsidRPr="000B50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является правомочной, если в ней приняло участие не менее 2/3 избранных делегатов. Решения конференции</w:t>
      </w:r>
      <w:r w:rsidR="002F00F2" w:rsidRPr="000B50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граждан (собрания делегатов)</w:t>
      </w:r>
      <w:r w:rsidRPr="000B50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принимаются открытым голосованием простым большинством голосов от присутствующих делегатов.</w:t>
      </w:r>
    </w:p>
    <w:p w:rsidR="009F4F44" w:rsidRPr="000B5072" w:rsidRDefault="009F4F44" w:rsidP="009F4F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50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5000F3" w:rsidRDefault="004F696C" w:rsidP="009F4F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0B5072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 w:eastAsia="ru-RU"/>
        </w:rPr>
        <w:t>VI</w:t>
      </w:r>
      <w:r w:rsidR="009F4F44" w:rsidRPr="000B507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. ГАРАНТИИ ВЫПОЛНЕНИЯ РЕШЕНИЙ СОБРАНИЙ</w:t>
      </w:r>
      <w:r w:rsidRPr="000B507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, </w:t>
      </w:r>
    </w:p>
    <w:p w:rsidR="009F4F44" w:rsidRPr="000B5072" w:rsidRDefault="004F696C" w:rsidP="009F4F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0B507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КОНФЕРЕНЦИЙ</w:t>
      </w:r>
      <w:r w:rsidR="009F4F44" w:rsidRPr="000B507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ГРАЖДАН</w:t>
      </w:r>
      <w:r w:rsidRPr="000B507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(СОБРАНИЙ ДЕЛЕГАТОВ)</w:t>
      </w:r>
    </w:p>
    <w:p w:rsidR="009F4F44" w:rsidRPr="000B5072" w:rsidRDefault="009F4F44" w:rsidP="009F4F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0B507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</w:p>
    <w:p w:rsidR="004F696C" w:rsidRPr="000B5072" w:rsidRDefault="004F696C" w:rsidP="004F69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50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6.1. Решения, принятые на собрании, конференции граждан (собрании делегатов), оформляются заключением </w:t>
      </w:r>
      <w:r w:rsidR="0018674B" w:rsidRPr="000B50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 итогах</w:t>
      </w:r>
      <w:r w:rsidRPr="000B50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проведения собрания, конференции граждан (собрания делегатов) </w:t>
      </w:r>
    </w:p>
    <w:p w:rsidR="004F696C" w:rsidRPr="000B5072" w:rsidRDefault="004F696C" w:rsidP="004F69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50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6.2. </w:t>
      </w:r>
      <w:r w:rsidR="0018674B" w:rsidRPr="000B5072">
        <w:rPr>
          <w:rFonts w:ascii="Times New Roman" w:hAnsi="Times New Roman" w:cs="Times New Roman"/>
          <w:sz w:val="26"/>
          <w:szCs w:val="26"/>
        </w:rPr>
        <w:t xml:space="preserve">В заключении об итогах </w:t>
      </w:r>
      <w:r w:rsidRPr="000B5072">
        <w:rPr>
          <w:rFonts w:ascii="Times New Roman" w:hAnsi="Times New Roman" w:cs="Times New Roman"/>
          <w:sz w:val="26"/>
          <w:szCs w:val="26"/>
        </w:rPr>
        <w:t xml:space="preserve">проведения </w:t>
      </w:r>
      <w:r w:rsidRPr="000B50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собрания, конференции граждан (собрания делегатов) </w:t>
      </w:r>
      <w:r w:rsidRPr="000B5072">
        <w:rPr>
          <w:rFonts w:ascii="Times New Roman" w:hAnsi="Times New Roman" w:cs="Times New Roman"/>
          <w:sz w:val="26"/>
          <w:szCs w:val="26"/>
        </w:rPr>
        <w:t xml:space="preserve">указывается: </w:t>
      </w:r>
    </w:p>
    <w:p w:rsidR="004F696C" w:rsidRPr="000B5072" w:rsidRDefault="004F696C" w:rsidP="004F69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5072">
        <w:rPr>
          <w:rFonts w:ascii="Times New Roman" w:hAnsi="Times New Roman" w:cs="Times New Roman"/>
          <w:sz w:val="26"/>
          <w:szCs w:val="26"/>
        </w:rPr>
        <w:t xml:space="preserve">1) дата проведения </w:t>
      </w:r>
      <w:r w:rsidRPr="000B50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собрания, конференции граждан (собрания делегатов)</w:t>
      </w:r>
      <w:r w:rsidRPr="000B5072">
        <w:rPr>
          <w:rFonts w:ascii="Times New Roman" w:hAnsi="Times New Roman" w:cs="Times New Roman"/>
          <w:sz w:val="26"/>
          <w:szCs w:val="26"/>
        </w:rPr>
        <w:t>, время его начала и окончания, место проведения;</w:t>
      </w:r>
    </w:p>
    <w:p w:rsidR="004F696C" w:rsidRPr="000B5072" w:rsidRDefault="004F696C" w:rsidP="004F69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5072">
        <w:rPr>
          <w:rFonts w:ascii="Times New Roman" w:hAnsi="Times New Roman" w:cs="Times New Roman"/>
          <w:sz w:val="26"/>
          <w:szCs w:val="26"/>
        </w:rPr>
        <w:t xml:space="preserve">2) вопрос, вынесенный на </w:t>
      </w:r>
      <w:r w:rsidR="0018674B" w:rsidRPr="000B50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собрание, конференцию граждан (собрание делегатов)</w:t>
      </w:r>
      <w:r w:rsidRPr="000B5072">
        <w:rPr>
          <w:rFonts w:ascii="Times New Roman" w:hAnsi="Times New Roman" w:cs="Times New Roman"/>
          <w:sz w:val="26"/>
          <w:szCs w:val="26"/>
        </w:rPr>
        <w:t>;</w:t>
      </w:r>
    </w:p>
    <w:p w:rsidR="004F696C" w:rsidRPr="000B5072" w:rsidRDefault="004F696C" w:rsidP="004F69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5072">
        <w:rPr>
          <w:rFonts w:ascii="Times New Roman" w:hAnsi="Times New Roman" w:cs="Times New Roman"/>
          <w:sz w:val="26"/>
          <w:szCs w:val="26"/>
        </w:rPr>
        <w:t>3) данные об опубликовании</w:t>
      </w:r>
      <w:r w:rsidR="0018674B" w:rsidRPr="000B5072">
        <w:rPr>
          <w:rFonts w:ascii="Times New Roman" w:hAnsi="Times New Roman" w:cs="Times New Roman"/>
          <w:sz w:val="26"/>
          <w:szCs w:val="26"/>
        </w:rPr>
        <w:t xml:space="preserve"> муниципального правового акта о назначении </w:t>
      </w:r>
      <w:r w:rsidR="0018674B" w:rsidRPr="000B50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собрания, конференции граждан (собрания делегатов)</w:t>
      </w:r>
      <w:r w:rsidR="0018674B" w:rsidRPr="000B5072">
        <w:rPr>
          <w:rFonts w:ascii="Times New Roman" w:hAnsi="Times New Roman" w:cs="Times New Roman"/>
          <w:sz w:val="26"/>
          <w:szCs w:val="26"/>
        </w:rPr>
        <w:t>,</w:t>
      </w:r>
    </w:p>
    <w:p w:rsidR="004F696C" w:rsidRPr="000B5072" w:rsidRDefault="004F696C" w:rsidP="004F69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5072">
        <w:rPr>
          <w:rFonts w:ascii="Times New Roman" w:hAnsi="Times New Roman" w:cs="Times New Roman"/>
          <w:sz w:val="26"/>
          <w:szCs w:val="26"/>
        </w:rPr>
        <w:t>4) инициалы, фамилии председательствующего на сходе граждан, секретаря схода граждан;</w:t>
      </w:r>
    </w:p>
    <w:p w:rsidR="004F696C" w:rsidRPr="000B5072" w:rsidRDefault="004F696C" w:rsidP="004F69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5072">
        <w:rPr>
          <w:rFonts w:ascii="Times New Roman" w:hAnsi="Times New Roman" w:cs="Times New Roman"/>
          <w:sz w:val="26"/>
          <w:szCs w:val="26"/>
        </w:rPr>
        <w:t xml:space="preserve">5) количество голосов участников </w:t>
      </w:r>
      <w:r w:rsidR="0018674B" w:rsidRPr="000B50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собрания, конференции граждан (собрания делегатов)</w:t>
      </w:r>
      <w:r w:rsidRPr="000B5072">
        <w:rPr>
          <w:rFonts w:ascii="Times New Roman" w:hAnsi="Times New Roman" w:cs="Times New Roman"/>
          <w:sz w:val="26"/>
          <w:szCs w:val="26"/>
        </w:rPr>
        <w:t xml:space="preserve">, поданных в поддержку и против по вопросу, вынесенному на </w:t>
      </w:r>
      <w:r w:rsidR="0018674B" w:rsidRPr="000B50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собрание, конференцию граждан (собрание делегатов)</w:t>
      </w:r>
      <w:r w:rsidRPr="000B5072">
        <w:rPr>
          <w:rFonts w:ascii="Times New Roman" w:hAnsi="Times New Roman" w:cs="Times New Roman"/>
          <w:sz w:val="26"/>
          <w:szCs w:val="26"/>
        </w:rPr>
        <w:t>.</w:t>
      </w:r>
    </w:p>
    <w:p w:rsidR="004F696C" w:rsidRPr="000B5072" w:rsidRDefault="0018674B" w:rsidP="004F69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5072">
        <w:rPr>
          <w:rFonts w:ascii="Times New Roman" w:hAnsi="Times New Roman" w:cs="Times New Roman"/>
          <w:sz w:val="26"/>
          <w:szCs w:val="26"/>
        </w:rPr>
        <w:t>6.3.</w:t>
      </w:r>
      <w:r w:rsidR="004F696C" w:rsidRPr="000B5072">
        <w:rPr>
          <w:rFonts w:ascii="Times New Roman" w:hAnsi="Times New Roman" w:cs="Times New Roman"/>
          <w:sz w:val="26"/>
          <w:szCs w:val="26"/>
        </w:rPr>
        <w:t xml:space="preserve"> Заключение </w:t>
      </w:r>
      <w:r w:rsidRPr="000B5072">
        <w:rPr>
          <w:rFonts w:ascii="Times New Roman" w:hAnsi="Times New Roman" w:cs="Times New Roman"/>
          <w:sz w:val="26"/>
          <w:szCs w:val="26"/>
        </w:rPr>
        <w:t xml:space="preserve">об итогах проведения </w:t>
      </w:r>
      <w:r w:rsidRPr="000B50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собрания, конференции граждан (собрания делегатов) </w:t>
      </w:r>
      <w:r w:rsidR="004F696C" w:rsidRPr="000B5072">
        <w:rPr>
          <w:rFonts w:ascii="Times New Roman" w:hAnsi="Times New Roman" w:cs="Times New Roman"/>
          <w:sz w:val="26"/>
          <w:szCs w:val="26"/>
        </w:rPr>
        <w:t xml:space="preserve">оформляется секретарем </w:t>
      </w:r>
      <w:r w:rsidRPr="000B50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собрания, конференции граждан (собрания делегатов)</w:t>
      </w:r>
      <w:r w:rsidRPr="000B5072">
        <w:rPr>
          <w:rFonts w:ascii="Times New Roman" w:hAnsi="Times New Roman" w:cs="Times New Roman"/>
          <w:sz w:val="26"/>
          <w:szCs w:val="26"/>
        </w:rPr>
        <w:t xml:space="preserve"> </w:t>
      </w:r>
      <w:r w:rsidR="004F696C" w:rsidRPr="000B5072">
        <w:rPr>
          <w:rFonts w:ascii="Times New Roman" w:hAnsi="Times New Roman" w:cs="Times New Roman"/>
          <w:sz w:val="26"/>
          <w:szCs w:val="26"/>
        </w:rPr>
        <w:t xml:space="preserve">в течение пяти дней со дня окончания </w:t>
      </w:r>
      <w:r w:rsidRPr="000B50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собрания, конференции граждан (собрания делегатов)</w:t>
      </w:r>
      <w:r w:rsidR="004F696C" w:rsidRPr="000B5072">
        <w:rPr>
          <w:rFonts w:ascii="Times New Roman" w:hAnsi="Times New Roman" w:cs="Times New Roman"/>
          <w:sz w:val="26"/>
          <w:szCs w:val="26"/>
        </w:rPr>
        <w:t>.</w:t>
      </w:r>
    </w:p>
    <w:p w:rsidR="004F696C" w:rsidRPr="000B5072" w:rsidRDefault="004F696C" w:rsidP="004F69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5072">
        <w:rPr>
          <w:rFonts w:ascii="Times New Roman" w:hAnsi="Times New Roman" w:cs="Times New Roman"/>
          <w:sz w:val="26"/>
          <w:szCs w:val="26"/>
        </w:rPr>
        <w:t xml:space="preserve">Заключение </w:t>
      </w:r>
      <w:r w:rsidR="0018674B" w:rsidRPr="000B5072">
        <w:rPr>
          <w:rFonts w:ascii="Times New Roman" w:hAnsi="Times New Roman" w:cs="Times New Roman"/>
          <w:sz w:val="26"/>
          <w:szCs w:val="26"/>
        </w:rPr>
        <w:t xml:space="preserve">об итогах проведения </w:t>
      </w:r>
      <w:r w:rsidR="0018674B" w:rsidRPr="000B50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собрания, конференции граждан (собрания делегатов)</w:t>
      </w:r>
      <w:r w:rsidRPr="000B5072">
        <w:rPr>
          <w:rFonts w:ascii="Times New Roman" w:hAnsi="Times New Roman" w:cs="Times New Roman"/>
          <w:sz w:val="26"/>
          <w:szCs w:val="26"/>
        </w:rPr>
        <w:t xml:space="preserve"> подписывается лицом, председательствующим на </w:t>
      </w:r>
      <w:r w:rsidR="0018674B" w:rsidRPr="000B50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собрании, конференции </w:t>
      </w:r>
      <w:r w:rsidR="0018674B" w:rsidRPr="000B50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граждан (собрании делегатов)</w:t>
      </w:r>
      <w:r w:rsidRPr="000B5072">
        <w:rPr>
          <w:rFonts w:ascii="Times New Roman" w:hAnsi="Times New Roman" w:cs="Times New Roman"/>
          <w:sz w:val="26"/>
          <w:szCs w:val="26"/>
        </w:rPr>
        <w:t xml:space="preserve">, и секретарем </w:t>
      </w:r>
      <w:r w:rsidR="0018674B" w:rsidRPr="000B50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собрания, конференции граждан (собрания делегатов)</w:t>
      </w:r>
      <w:r w:rsidRPr="000B507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8674B" w:rsidRPr="000B5072" w:rsidRDefault="0018674B" w:rsidP="004F69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50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6.4. </w:t>
      </w:r>
      <w:r w:rsidR="004F696C" w:rsidRPr="000B50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Решение собрания, конференции </w:t>
      </w:r>
      <w:r w:rsidR="009F4F44" w:rsidRPr="000B50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граждан</w:t>
      </w:r>
      <w:r w:rsidR="004F696C" w:rsidRPr="000B50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(собрания делегатов)</w:t>
      </w:r>
      <w:r w:rsidR="009F4F44" w:rsidRPr="000B50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носит рекомендательный характер для органов местного самоуправления</w:t>
      </w:r>
      <w:r w:rsidR="004F696C" w:rsidRPr="000B50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должностных</w:t>
      </w:r>
      <w:r w:rsidR="00F901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лиц</w:t>
      </w:r>
      <w:r w:rsidR="004F696C" w:rsidRPr="000B50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="000B50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Грязовецкого</w:t>
      </w:r>
      <w:proofErr w:type="spellEnd"/>
      <w:r w:rsidR="004F696C" w:rsidRPr="000B50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округа</w:t>
      </w:r>
      <w:r w:rsidR="009F4F44" w:rsidRPr="000B50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</w:p>
    <w:p w:rsidR="009F4F44" w:rsidRPr="000B5072" w:rsidRDefault="0018674B" w:rsidP="004F69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50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6.5. </w:t>
      </w:r>
      <w:r w:rsidR="002F00F2" w:rsidRPr="000B50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Заключение об итогах проведения</w:t>
      </w:r>
      <w:r w:rsidR="009F4F44" w:rsidRPr="000B50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4F696C" w:rsidRPr="000B50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собрания, конференции граждан (собрания делегатов) </w:t>
      </w:r>
      <w:r w:rsidR="009F4F44" w:rsidRPr="000B50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подлеж</w:t>
      </w:r>
      <w:r w:rsidR="002F00F2" w:rsidRPr="000B50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9F4F44" w:rsidRPr="000B50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 официальн</w:t>
      </w:r>
      <w:r w:rsidR="004F696C" w:rsidRPr="000B50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ому опубликованию </w:t>
      </w:r>
      <w:r w:rsidR="009F4F44" w:rsidRPr="000B50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(обнародованию)</w:t>
      </w:r>
      <w:r w:rsidRPr="000B50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</w:t>
      </w:r>
      <w:r w:rsidR="002F00F2" w:rsidRPr="000B50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средствах массовой информации и размещению на официальном сайте </w:t>
      </w:r>
      <w:proofErr w:type="spellStart"/>
      <w:r w:rsidR="000B50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Грязовецкого</w:t>
      </w:r>
      <w:proofErr w:type="spellEnd"/>
      <w:r w:rsidR="002F00F2" w:rsidRPr="000B50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округа в информационно-телекоммуникационной сети «Интернет» в </w:t>
      </w:r>
      <w:r w:rsidRPr="000B50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течение десяти </w:t>
      </w:r>
      <w:r w:rsidR="002F00F2" w:rsidRPr="000B50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дней со дня его подписания</w:t>
      </w:r>
      <w:r w:rsidR="009F4F44" w:rsidRPr="000B50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A2543C" w:rsidRPr="000B5072" w:rsidRDefault="009F4F44" w:rsidP="00A254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50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</w:t>
      </w:r>
      <w:r w:rsidR="002F00F2" w:rsidRPr="000B50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</w:t>
      </w:r>
      <w:r w:rsidRPr="000B50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 w:rsidR="00A2543C" w:rsidRPr="000B50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Обращения, принятые собранием, конференцией граждан (собранием делегатов), подлежат обязательному рассмотрению органами местного самоуправления или должностными лицами </w:t>
      </w:r>
      <w:proofErr w:type="spellStart"/>
      <w:r w:rsidR="000B50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Грязовецкого</w:t>
      </w:r>
      <w:proofErr w:type="spellEnd"/>
      <w:r w:rsidR="00A2543C" w:rsidRPr="000B50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округа, к чьей компетенции относится решение вопросов, поставленных в обращении.</w:t>
      </w:r>
    </w:p>
    <w:p w:rsidR="00A2543C" w:rsidRPr="000B5072" w:rsidRDefault="00A2543C" w:rsidP="00A254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50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случае если решение вопросов, поставленных в обращении, не относится к компетенции органа местного самоуправления (должностного лица), которому направлено обращение, обращение в течение семи календарных дней должно быть передано на рассмотрение в орган местного самоуправления (должностному лицу), в компетенцию которого входит решение данных вопросов, о чем в тот же срок направляется уполномоченному(</w:t>
      </w:r>
      <w:proofErr w:type="spellStart"/>
      <w:r w:rsidRPr="000B50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ным</w:t>
      </w:r>
      <w:proofErr w:type="spellEnd"/>
      <w:r w:rsidRPr="000B50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 конференцией лицу(</w:t>
      </w:r>
      <w:proofErr w:type="spellStart"/>
      <w:r w:rsidRPr="000B50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ам</w:t>
      </w:r>
      <w:proofErr w:type="spellEnd"/>
      <w:r w:rsidRPr="000B50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) уведомление посредством направления почтового отправления с уведомлением о вручении либо вручением уведомления лично под роспись. </w:t>
      </w:r>
    </w:p>
    <w:p w:rsidR="00A2543C" w:rsidRPr="000B5072" w:rsidRDefault="00A2543C" w:rsidP="00A254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50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Обращения подлежат рассмотрению в течение пятнадцати календарных дней со дня поступления в уполномоченный орган местного самоуправления или уполномоченному должностному лицу </w:t>
      </w:r>
      <w:proofErr w:type="spellStart"/>
      <w:r w:rsidR="000B50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Грязовецкого</w:t>
      </w:r>
      <w:proofErr w:type="spellEnd"/>
      <w:r w:rsidRPr="000B50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округа, а коллегиальными органами - на ближайшем заседании коллегиального органа.</w:t>
      </w:r>
    </w:p>
    <w:p w:rsidR="009F4F44" w:rsidRPr="000B5072" w:rsidRDefault="00A2543C" w:rsidP="00A254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50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существу рассмотрения обращения уполномоченному(</w:t>
      </w:r>
      <w:proofErr w:type="spellStart"/>
      <w:r w:rsidRPr="000B50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ым</w:t>
      </w:r>
      <w:proofErr w:type="spellEnd"/>
      <w:r w:rsidRPr="000B50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 конференцией лицу(</w:t>
      </w:r>
      <w:proofErr w:type="spellStart"/>
      <w:r w:rsidRPr="000B50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ам</w:t>
      </w:r>
      <w:proofErr w:type="spellEnd"/>
      <w:r w:rsidRPr="000B50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) направляется посредством почтового отправления </w:t>
      </w:r>
      <w:r w:rsidRPr="000B50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 xml:space="preserve">с уведомлением о вручении либо вручением уведомления лично под роспись письменный ответ в срок не позднее пятнадцати календарных дней со дня поступления обращения в уполномоченный орган местного самоуправления или уполномоченному должностному лицу </w:t>
      </w:r>
      <w:proofErr w:type="spellStart"/>
      <w:r w:rsidR="000B50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Грязовецкого</w:t>
      </w:r>
      <w:proofErr w:type="spellEnd"/>
      <w:r w:rsidRPr="000B50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округа, а в случае поступления обращения в коллегиальный орган - не позднее пяти рабочих дней со дня рассмотрения обращения на заседании коллегиального органа.</w:t>
      </w:r>
    </w:p>
    <w:p w:rsidR="009F4F44" w:rsidRPr="000B5072" w:rsidRDefault="009F4F44" w:rsidP="004F69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50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Одобренный на собрании инициативный проект подлежит обязательному рассмотрению администрацией </w:t>
      </w:r>
      <w:proofErr w:type="spellStart"/>
      <w:r w:rsidR="000B50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Грязовецкого</w:t>
      </w:r>
      <w:proofErr w:type="spellEnd"/>
      <w:r w:rsidRPr="000B50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</w:t>
      </w:r>
      <w:r w:rsidR="002F00F2" w:rsidRPr="000B50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округа</w:t>
      </w:r>
      <w:r w:rsidRPr="000B50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течение 30 дней со дня его внесения</w:t>
      </w:r>
    </w:p>
    <w:p w:rsidR="009F4F44" w:rsidRPr="000B5072" w:rsidRDefault="009F4F44" w:rsidP="004F69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50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</w:t>
      </w:r>
      <w:r w:rsidR="002F00F2" w:rsidRPr="000B50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</w:t>
      </w:r>
      <w:r w:rsidRPr="000B50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Решения собраний, конференций граждан</w:t>
      </w:r>
      <w:r w:rsidR="002F00F2" w:rsidRPr="000B50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(собраний делегатов)</w:t>
      </w:r>
      <w:r w:rsidRPr="000B50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принятые в качестве правотворческой инициативы по вопросам местного значени</w:t>
      </w:r>
      <w:r w:rsidR="002F00F2" w:rsidRPr="000B50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я, должны быть внесены в органы </w:t>
      </w:r>
      <w:r w:rsidRPr="000B50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местного са</w:t>
      </w:r>
      <w:r w:rsidR="002F00F2" w:rsidRPr="000B50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моуправления </w:t>
      </w:r>
      <w:proofErr w:type="spellStart"/>
      <w:r w:rsidR="000B50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Грязовецкого</w:t>
      </w:r>
      <w:proofErr w:type="spellEnd"/>
      <w:r w:rsidR="002F00F2" w:rsidRPr="000B50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округа </w:t>
      </w:r>
      <w:r w:rsidRPr="000B50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соответствии с Порядком реализации правотворческой инициативы в </w:t>
      </w:r>
      <w:proofErr w:type="spellStart"/>
      <w:r w:rsidR="000B50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Грязовецком</w:t>
      </w:r>
      <w:proofErr w:type="spellEnd"/>
      <w:r w:rsidRPr="000B50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муниципальном </w:t>
      </w:r>
      <w:r w:rsidR="002F00F2" w:rsidRPr="000B50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округе</w:t>
      </w:r>
      <w:r w:rsidRPr="000B50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2F00F2" w:rsidRPr="000B5072" w:rsidRDefault="00006C1C" w:rsidP="00BE08C1">
      <w:pP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ectPr w:rsidR="002F00F2" w:rsidRPr="000B5072" w:rsidSect="00304D39">
          <w:headerReference w:type="default" r:id="rId13"/>
          <w:pgSz w:w="11906" w:h="16838"/>
          <w:pgMar w:top="709" w:right="567" w:bottom="1134" w:left="1701" w:header="709" w:footer="709" w:gutter="0"/>
          <w:pgNumType w:start="0"/>
          <w:cols w:space="708"/>
          <w:titlePg/>
          <w:docGrid w:linePitch="360"/>
        </w:sectPr>
      </w:pPr>
      <w:r w:rsidRPr="000B50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 w:type="page"/>
      </w:r>
    </w:p>
    <w:p w:rsidR="009F4F44" w:rsidRPr="000B5072" w:rsidRDefault="009F4F44" w:rsidP="00DA3450">
      <w:pPr>
        <w:spacing w:after="0" w:line="240" w:lineRule="auto"/>
        <w:ind w:left="1077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50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Приложение</w:t>
      </w:r>
      <w:r w:rsidR="00DA345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B50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Положению</w:t>
      </w:r>
      <w:r w:rsidR="002F00F2" w:rsidRPr="000B50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B50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 собраниях и конференциях</w:t>
      </w:r>
      <w:r w:rsidR="00DA345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B50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граждан</w:t>
      </w:r>
      <w:r w:rsidR="002F00F2" w:rsidRPr="000B50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(собраниях делегатов) </w:t>
      </w:r>
      <w:r w:rsidRPr="000B50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</w:t>
      </w:r>
      <w:proofErr w:type="spellStart"/>
      <w:r w:rsidR="000B50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Грязовецком</w:t>
      </w:r>
      <w:proofErr w:type="spellEnd"/>
      <w:r w:rsidRPr="000B50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муниципальном </w:t>
      </w:r>
      <w:r w:rsidR="002F00F2" w:rsidRPr="000B50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округе Вологодской области</w:t>
      </w:r>
    </w:p>
    <w:p w:rsidR="009F4F44" w:rsidRPr="000B5072" w:rsidRDefault="009F4F44" w:rsidP="009F4F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50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9F4F44" w:rsidRPr="00AB541D" w:rsidRDefault="009F4F44" w:rsidP="00AB541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B541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ПЕТИЦИОННЫЙ ЛИСТ</w:t>
      </w:r>
      <w:r w:rsidRPr="00AB541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9F4F44" w:rsidRPr="00AB541D" w:rsidRDefault="00AB541D" w:rsidP="009F4F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B541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</w:t>
      </w:r>
      <w:r w:rsidR="009F4F44" w:rsidRPr="00AB541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</w:t>
      </w:r>
      <w:r w:rsidR="002F00F2" w:rsidRPr="00AB541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</w:t>
      </w:r>
      <w:r w:rsidR="002F00F2" w:rsidRPr="00AB541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</w:p>
    <w:p w:rsidR="009F4F44" w:rsidRPr="00AB541D" w:rsidRDefault="009F4F44" w:rsidP="009F4F4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</w:pPr>
      <w:r w:rsidRPr="00AB541D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(наименование территории</w:t>
      </w:r>
      <w:r w:rsidR="002F00F2" w:rsidRPr="00AB541D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 xml:space="preserve"> </w:t>
      </w:r>
      <w:proofErr w:type="spellStart"/>
      <w:r w:rsidR="000B5072" w:rsidRPr="00AB541D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Грязовецкого</w:t>
      </w:r>
      <w:proofErr w:type="spellEnd"/>
      <w:r w:rsidR="002F00F2" w:rsidRPr="00AB541D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 xml:space="preserve"> муниципального округа</w:t>
      </w:r>
      <w:r w:rsidRPr="00AB541D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 xml:space="preserve">, на которой проводится </w:t>
      </w:r>
      <w:r w:rsidR="00BE08C1" w:rsidRPr="00AB541D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конференция граждан (собрание делегатов)</w:t>
      </w:r>
      <w:r w:rsidRPr="00AB541D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)</w:t>
      </w:r>
    </w:p>
    <w:p w:rsidR="009F4F44" w:rsidRPr="00AB541D" w:rsidRDefault="009F4F44" w:rsidP="009F4F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B541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Дата начала сбора подписей: _______</w:t>
      </w:r>
      <w:r w:rsidR="00AB541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</w:t>
      </w:r>
      <w:r w:rsidRPr="00AB541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 </w:t>
      </w:r>
      <w:r w:rsidR="002F00F2" w:rsidRPr="00AB541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2F00F2" w:rsidRPr="00AB541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2F00F2" w:rsidRPr="00AB541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2F00F2" w:rsidRPr="00AB541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 xml:space="preserve">           </w:t>
      </w:r>
      <w:r w:rsidRPr="00AB541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Дата окончания сбора подписей: ___</w:t>
      </w:r>
      <w:r w:rsidR="00AB541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</w:t>
      </w:r>
      <w:r w:rsidRPr="00AB541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</w:t>
      </w:r>
      <w:r w:rsidR="00AB541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</w:t>
      </w:r>
      <w:r w:rsidRPr="00AB541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</w:t>
      </w:r>
    </w:p>
    <w:p w:rsidR="009F4F44" w:rsidRPr="00AB541D" w:rsidRDefault="009F4F44" w:rsidP="009F4F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B541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9F4F44" w:rsidRPr="00AB541D" w:rsidRDefault="009F4F44" w:rsidP="00AB54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B541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Мы, нижеподписавшиеся, подд</w:t>
      </w:r>
      <w:r w:rsidR="00AB541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ерживаем инициативу о выдвижении ______________________________________________</w:t>
      </w:r>
      <w:r w:rsidRPr="00AB541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</w:t>
      </w:r>
      <w:r w:rsidR="002F00F2" w:rsidRPr="00AB541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</w:t>
      </w:r>
    </w:p>
    <w:p w:rsidR="009F4F44" w:rsidRPr="00AB541D" w:rsidRDefault="009F4F44" w:rsidP="009F4F4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</w:pPr>
      <w:r w:rsidRPr="00AB541D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(Ф.И.О.</w:t>
      </w:r>
      <w:r w:rsidR="002F00F2" w:rsidRPr="00AB541D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 xml:space="preserve"> (последнее – при наличии)</w:t>
      </w:r>
      <w:r w:rsidRPr="00AB541D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)</w:t>
      </w:r>
    </w:p>
    <w:p w:rsidR="009F4F44" w:rsidRPr="00AB541D" w:rsidRDefault="009F4F44" w:rsidP="009F4F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B541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</w:t>
      </w:r>
      <w:r w:rsidR="00AB541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</w:t>
      </w:r>
      <w:r w:rsidRPr="00AB541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</w:t>
      </w:r>
      <w:r w:rsidR="002F00F2" w:rsidRPr="00AB541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</w:t>
      </w:r>
    </w:p>
    <w:p w:rsidR="009F4F44" w:rsidRPr="00AB541D" w:rsidRDefault="009F4F44" w:rsidP="009F4F4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</w:pPr>
      <w:r w:rsidRPr="00AB541D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(адрес</w:t>
      </w:r>
      <w:r w:rsidR="002F00F2" w:rsidRPr="00AB541D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 xml:space="preserve"> места жительства</w:t>
      </w:r>
      <w:r w:rsidRPr="00AB541D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 xml:space="preserve"> делегата)</w:t>
      </w:r>
    </w:p>
    <w:p w:rsidR="009F4F44" w:rsidRPr="00AB541D" w:rsidRDefault="009F4F44" w:rsidP="009F4F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B541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делегатом на конференцию </w:t>
      </w:r>
      <w:r w:rsidR="00BE08C1" w:rsidRPr="00AB541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граждан (собрание делегатов)</w:t>
      </w:r>
      <w:r w:rsidRPr="00AB541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 вопросу _______________________</w:t>
      </w:r>
      <w:r w:rsidR="00AB541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</w:t>
      </w:r>
      <w:r w:rsidRPr="00AB541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</w:t>
      </w:r>
      <w:r w:rsidR="002F00F2" w:rsidRPr="00AB541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</w:t>
      </w:r>
    </w:p>
    <w:p w:rsidR="009F4F44" w:rsidRPr="00AB541D" w:rsidRDefault="009F4F44" w:rsidP="009F4F4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B541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(формулировка вопроса)</w:t>
      </w:r>
    </w:p>
    <w:p w:rsidR="009F4F44" w:rsidRPr="00AB541D" w:rsidRDefault="009F4F44" w:rsidP="009F4F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B541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tbl>
      <w:tblPr>
        <w:tblW w:w="14433" w:type="dxa"/>
        <w:tblInd w:w="52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9"/>
        <w:gridCol w:w="2556"/>
        <w:gridCol w:w="1417"/>
        <w:gridCol w:w="2977"/>
        <w:gridCol w:w="1843"/>
        <w:gridCol w:w="1417"/>
        <w:gridCol w:w="3544"/>
      </w:tblGrid>
      <w:tr w:rsidR="002F00F2" w:rsidRPr="00AB541D" w:rsidTr="00AB541D">
        <w:trPr>
          <w:trHeight w:val="488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F00F2" w:rsidRPr="00AB541D" w:rsidRDefault="002F00F2" w:rsidP="009F4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 </w:t>
            </w:r>
          </w:p>
          <w:p w:rsidR="009F4F44" w:rsidRPr="00AB541D" w:rsidRDefault="002F00F2" w:rsidP="009F4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F4F44" w:rsidRPr="00AB541D" w:rsidRDefault="002F00F2" w:rsidP="009F4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</w:t>
            </w:r>
          </w:p>
          <w:p w:rsidR="009F4F44" w:rsidRPr="00AB541D" w:rsidRDefault="002F00F2" w:rsidP="009F4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(последнее -  при наличии)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F00F2" w:rsidRPr="00AB541D" w:rsidRDefault="002F00F2" w:rsidP="009F4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 </w:t>
            </w:r>
          </w:p>
          <w:p w:rsidR="009F4F44" w:rsidRPr="00AB541D" w:rsidRDefault="002F00F2" w:rsidP="009F4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рождения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F4F44" w:rsidRPr="00AB541D" w:rsidRDefault="002F00F2" w:rsidP="009F4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места жительства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F4F44" w:rsidRPr="00AB541D" w:rsidRDefault="002F00F2" w:rsidP="009F4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 подписания листа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F4F44" w:rsidRPr="00AB541D" w:rsidRDefault="002F00F2" w:rsidP="009F4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00F2" w:rsidRPr="00AB541D" w:rsidRDefault="002F00F2" w:rsidP="002F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Подпись о согласии на обработку персональных данных в соответствии с Федеральным законом от 27 июля 2006 года № 152-ФЗ </w:t>
            </w:r>
          </w:p>
          <w:p w:rsidR="002F00F2" w:rsidRPr="00AB541D" w:rsidRDefault="002F00F2" w:rsidP="002F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 персональных данных»*</w:t>
            </w:r>
          </w:p>
        </w:tc>
      </w:tr>
      <w:tr w:rsidR="002F00F2" w:rsidRPr="00AB541D" w:rsidTr="00AB541D">
        <w:trPr>
          <w:trHeight w:val="24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F4F44" w:rsidRPr="00AB541D" w:rsidRDefault="002F00F2" w:rsidP="009F4F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F4F44" w:rsidRPr="00AB541D" w:rsidRDefault="002F00F2" w:rsidP="009F4F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F4F44" w:rsidRPr="00AB541D" w:rsidRDefault="002F00F2" w:rsidP="009F4F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F4F44" w:rsidRPr="00AB541D" w:rsidRDefault="002F00F2" w:rsidP="009F4F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F4F44" w:rsidRPr="00AB541D" w:rsidRDefault="002F00F2" w:rsidP="009F4F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F4F44" w:rsidRPr="00AB541D" w:rsidRDefault="002F00F2" w:rsidP="009F4F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00F2" w:rsidRPr="00AB541D" w:rsidRDefault="002F00F2" w:rsidP="009F4F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00F2" w:rsidRPr="00AB541D" w:rsidTr="00AB541D">
        <w:trPr>
          <w:trHeight w:val="24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F4F44" w:rsidRPr="00AB541D" w:rsidRDefault="002F00F2" w:rsidP="009F4F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F4F44" w:rsidRPr="00AB541D" w:rsidRDefault="002F00F2" w:rsidP="009F4F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F4F44" w:rsidRPr="00AB541D" w:rsidRDefault="002F00F2" w:rsidP="009F4F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F4F44" w:rsidRPr="00AB541D" w:rsidRDefault="002F00F2" w:rsidP="009F4F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F4F44" w:rsidRPr="00AB541D" w:rsidRDefault="002F00F2" w:rsidP="009F4F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F4F44" w:rsidRPr="00AB541D" w:rsidRDefault="002F00F2" w:rsidP="009F4F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00F2" w:rsidRPr="00AB541D" w:rsidRDefault="002F00F2" w:rsidP="009F4F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F4F44" w:rsidRPr="00AB541D" w:rsidRDefault="009F4F44" w:rsidP="009F4F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B541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9F4F44" w:rsidRPr="00AB541D" w:rsidRDefault="009F4F44" w:rsidP="009F4F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B541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Петиционный лист</w:t>
      </w:r>
      <w:r w:rsidR="00AB541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AB541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удостоверяю ____________________________</w:t>
      </w:r>
      <w:r w:rsidR="00AB541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</w:t>
      </w:r>
      <w:r w:rsidRPr="00AB541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</w:t>
      </w:r>
      <w:r w:rsidR="002F00F2" w:rsidRPr="00AB541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</w:t>
      </w:r>
      <w:r w:rsidR="00AB541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</w:t>
      </w:r>
      <w:r w:rsidR="002F00F2" w:rsidRPr="00AB541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</w:t>
      </w:r>
      <w:r w:rsidR="00BE08C1" w:rsidRPr="00AB541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</w:p>
    <w:p w:rsidR="009F4F44" w:rsidRPr="00AB541D" w:rsidRDefault="00AB541D" w:rsidP="009F4F4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</w:pPr>
      <w:r w:rsidRPr="00AB541D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 xml:space="preserve"> </w:t>
      </w:r>
      <w:r w:rsidR="002F00F2" w:rsidRPr="00AB541D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 xml:space="preserve">(фамилия, имя, отчество (последнее – при наличии), </w:t>
      </w:r>
      <w:r w:rsidR="009F4F44" w:rsidRPr="00AB541D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 xml:space="preserve">дата рождения, </w:t>
      </w:r>
      <w:proofErr w:type="gramStart"/>
      <w:r w:rsidR="009F4F44" w:rsidRPr="00AB541D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место  жительства</w:t>
      </w:r>
      <w:proofErr w:type="gramEnd"/>
      <w:r w:rsidR="00BE08C1" w:rsidRPr="00AB541D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 xml:space="preserve"> лица,</w:t>
      </w:r>
      <w:r w:rsidR="009F4F44" w:rsidRPr="00AB541D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 xml:space="preserve"> собиравшего подписи)</w:t>
      </w:r>
    </w:p>
    <w:p w:rsidR="002F00F2" w:rsidRPr="00AB541D" w:rsidRDefault="002F00F2" w:rsidP="002F00F2">
      <w:pPr>
        <w:spacing w:after="0" w:line="240" w:lineRule="auto"/>
        <w:ind w:left="7080"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B541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AB541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9F4F44" w:rsidRPr="00AB541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</w:t>
      </w:r>
      <w:r w:rsidRPr="00AB541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AB541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AB541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_______________</w:t>
      </w:r>
    </w:p>
    <w:p w:rsidR="009F4F44" w:rsidRPr="00AB541D" w:rsidRDefault="002F00F2" w:rsidP="00AB541D">
      <w:pPr>
        <w:spacing w:after="0" w:line="240" w:lineRule="auto"/>
        <w:ind w:left="7788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</w:pPr>
      <w:r w:rsidRPr="00AB541D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 xml:space="preserve">                            </w:t>
      </w:r>
      <w:r w:rsidR="00DA3450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 xml:space="preserve">  </w:t>
      </w:r>
      <w:r w:rsidRPr="00AB541D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 xml:space="preserve">      (</w:t>
      </w:r>
      <w:proofErr w:type="gramStart"/>
      <w:r w:rsidRPr="00AB541D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 xml:space="preserve">дата)   </w:t>
      </w:r>
      <w:proofErr w:type="gramEnd"/>
      <w:r w:rsidRPr="00AB541D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 xml:space="preserve">          </w:t>
      </w:r>
      <w:r w:rsidRPr="00AB541D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ab/>
      </w:r>
      <w:r w:rsidRPr="00AB541D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ab/>
      </w:r>
      <w:r w:rsidRPr="00AB541D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ab/>
      </w:r>
      <w:r w:rsidRPr="00AB541D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ab/>
      </w:r>
      <w:r w:rsidR="00DA3450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 xml:space="preserve">         </w:t>
      </w:r>
      <w:r w:rsidRPr="00AB541D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(подпись)</w:t>
      </w:r>
      <w:r w:rsidR="009F4F44" w:rsidRPr="00AB541D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 </w:t>
      </w:r>
      <w:r w:rsidRPr="00AB541D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ab/>
      </w:r>
    </w:p>
    <w:p w:rsidR="002F00F2" w:rsidRPr="00AB541D" w:rsidRDefault="009F4F44" w:rsidP="002F00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B541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Уполномоченный инициативной</w:t>
      </w:r>
      <w:r w:rsidR="00AB541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AB541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группы </w:t>
      </w:r>
      <w:r w:rsidR="002F00F2" w:rsidRPr="00AB541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</w:t>
      </w:r>
      <w:r w:rsidR="00AB541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_______________________________________________________________________________________________</w:t>
      </w:r>
      <w:r w:rsidR="002F00F2" w:rsidRPr="00AB541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</w:t>
      </w:r>
      <w:r w:rsidR="00BE08C1" w:rsidRPr="00AB541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</w:t>
      </w:r>
    </w:p>
    <w:p w:rsidR="002F00F2" w:rsidRPr="00AB541D" w:rsidRDefault="00AB541D" w:rsidP="00AB541D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</w:pPr>
      <w:r w:rsidRPr="00AB541D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 xml:space="preserve"> </w:t>
      </w:r>
      <w:r w:rsidR="002F00F2" w:rsidRPr="00AB541D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 xml:space="preserve">(фамилия, имя, отчество (последнее – при наличии), дата рождения, </w:t>
      </w:r>
      <w:proofErr w:type="gramStart"/>
      <w:r w:rsidR="002F00F2" w:rsidRPr="00AB541D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место  жительства</w:t>
      </w:r>
      <w:proofErr w:type="gramEnd"/>
      <w:r w:rsidR="002F00F2" w:rsidRPr="00AB541D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 xml:space="preserve"> </w:t>
      </w:r>
      <w:r w:rsidR="00BE08C1" w:rsidRPr="00AB541D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уполномоченного инициативной группы</w:t>
      </w:r>
      <w:r w:rsidR="002F00F2" w:rsidRPr="00AB541D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)</w:t>
      </w:r>
    </w:p>
    <w:p w:rsidR="002F00F2" w:rsidRPr="00AB541D" w:rsidRDefault="002F00F2" w:rsidP="002F00F2">
      <w:pPr>
        <w:spacing w:after="0" w:line="240" w:lineRule="auto"/>
        <w:ind w:left="7080"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B541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AB541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_______________</w:t>
      </w:r>
      <w:r w:rsidRPr="00AB541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AB541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AB541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_______________</w:t>
      </w:r>
    </w:p>
    <w:p w:rsidR="00BE08C1" w:rsidRPr="00AB541D" w:rsidRDefault="002F00F2" w:rsidP="00AB541D">
      <w:pPr>
        <w:spacing w:after="0" w:line="240" w:lineRule="auto"/>
        <w:ind w:left="7788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B541D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                                  (</w:t>
      </w:r>
      <w:proofErr w:type="gramStart"/>
      <w:r w:rsidRPr="00AB541D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 xml:space="preserve">дата)   </w:t>
      </w:r>
      <w:proofErr w:type="gramEnd"/>
      <w:r w:rsidRPr="00AB541D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 xml:space="preserve">          </w:t>
      </w:r>
      <w:r w:rsidRPr="00AB541D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ab/>
      </w:r>
      <w:r w:rsidRPr="00AB541D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ab/>
      </w:r>
      <w:r w:rsidRPr="00AB541D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ab/>
      </w:r>
      <w:r w:rsidRPr="00AB541D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ab/>
      </w:r>
      <w:r w:rsidR="00DA3450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 xml:space="preserve">         </w:t>
      </w:r>
      <w:r w:rsidRPr="00AB541D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(подпись)</w:t>
      </w:r>
    </w:p>
    <w:p w:rsidR="00BE08C1" w:rsidRPr="00AB541D" w:rsidRDefault="00BE08C1" w:rsidP="00BE08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27384" w:rsidRPr="000B5072" w:rsidRDefault="00827384" w:rsidP="00BE08C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  <w:sectPr w:rsidR="00827384" w:rsidRPr="000B5072" w:rsidSect="002F00F2">
          <w:pgSz w:w="16838" w:h="11906" w:orient="landscape"/>
          <w:pgMar w:top="709" w:right="851" w:bottom="851" w:left="851" w:header="709" w:footer="709" w:gutter="0"/>
          <w:cols w:space="708"/>
          <w:docGrid w:linePitch="360"/>
        </w:sectPr>
      </w:pPr>
    </w:p>
    <w:p w:rsidR="009D20D5" w:rsidRDefault="009D20D5" w:rsidP="00BE08C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D20D5" w:rsidRDefault="009D20D5" w:rsidP="00BE08C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9D20D5" w:rsidSect="00E701D8">
      <w:headerReference w:type="defaul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0EE4" w:rsidRDefault="00260EE4" w:rsidP="00BE08C1">
      <w:pPr>
        <w:spacing w:after="0" w:line="240" w:lineRule="auto"/>
      </w:pPr>
      <w:r>
        <w:separator/>
      </w:r>
    </w:p>
  </w:endnote>
  <w:endnote w:type="continuationSeparator" w:id="0">
    <w:p w:rsidR="00260EE4" w:rsidRDefault="00260EE4" w:rsidP="00BE0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0EE4" w:rsidRDefault="00260EE4" w:rsidP="00BE08C1">
      <w:pPr>
        <w:spacing w:after="0" w:line="240" w:lineRule="auto"/>
      </w:pPr>
      <w:r>
        <w:separator/>
      </w:r>
    </w:p>
  </w:footnote>
  <w:footnote w:type="continuationSeparator" w:id="0">
    <w:p w:rsidR="00260EE4" w:rsidRDefault="00260EE4" w:rsidP="00BE08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68C" w:rsidRPr="002A068C" w:rsidRDefault="002A068C">
    <w:pPr>
      <w:pStyle w:val="a3"/>
      <w:jc w:val="center"/>
      <w:rPr>
        <w:rFonts w:ascii="Times New Roman" w:hAnsi="Times New Roman" w:cs="Times New Roman"/>
        <w:sz w:val="24"/>
      </w:rPr>
    </w:pPr>
  </w:p>
  <w:p w:rsidR="002A068C" w:rsidRDefault="002A068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2C4" w:rsidRPr="000E32C4" w:rsidRDefault="00260EE4">
    <w:pPr>
      <w:pStyle w:val="a3"/>
      <w:rPr>
        <w:rFonts w:ascii="Times New Roman" w:hAnsi="Times New Roman" w:cs="Times New Roman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0E6B64"/>
    <w:multiLevelType w:val="hybridMultilevel"/>
    <w:tmpl w:val="140EB7EC"/>
    <w:lvl w:ilvl="0" w:tplc="8294E6A6">
      <w:start w:val="1"/>
      <w:numFmt w:val="decimal"/>
      <w:suff w:val="space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4B0"/>
    <w:rsid w:val="00006C1C"/>
    <w:rsid w:val="00062D76"/>
    <w:rsid w:val="000B1959"/>
    <w:rsid w:val="000B5072"/>
    <w:rsid w:val="000C6531"/>
    <w:rsid w:val="00152D70"/>
    <w:rsid w:val="0018674B"/>
    <w:rsid w:val="002416A2"/>
    <w:rsid w:val="00260EE4"/>
    <w:rsid w:val="002A068C"/>
    <w:rsid w:val="002F00F2"/>
    <w:rsid w:val="00304D39"/>
    <w:rsid w:val="00346600"/>
    <w:rsid w:val="003F60FF"/>
    <w:rsid w:val="0042298E"/>
    <w:rsid w:val="004B0D8C"/>
    <w:rsid w:val="004D44B0"/>
    <w:rsid w:val="004F696C"/>
    <w:rsid w:val="004F6A34"/>
    <w:rsid w:val="005000F3"/>
    <w:rsid w:val="005225D8"/>
    <w:rsid w:val="005369E0"/>
    <w:rsid w:val="00575E84"/>
    <w:rsid w:val="005979B9"/>
    <w:rsid w:val="005F6FFD"/>
    <w:rsid w:val="006159BB"/>
    <w:rsid w:val="006160F2"/>
    <w:rsid w:val="006F5927"/>
    <w:rsid w:val="00750A0F"/>
    <w:rsid w:val="007E5976"/>
    <w:rsid w:val="008067BC"/>
    <w:rsid w:val="00827384"/>
    <w:rsid w:val="008E2E98"/>
    <w:rsid w:val="008F7C58"/>
    <w:rsid w:val="00920043"/>
    <w:rsid w:val="009D20D5"/>
    <w:rsid w:val="009F4F44"/>
    <w:rsid w:val="00A2543C"/>
    <w:rsid w:val="00A80442"/>
    <w:rsid w:val="00AB2FB9"/>
    <w:rsid w:val="00AB541D"/>
    <w:rsid w:val="00B658AF"/>
    <w:rsid w:val="00BB4ACE"/>
    <w:rsid w:val="00BE08C1"/>
    <w:rsid w:val="00C8653D"/>
    <w:rsid w:val="00CE7ECD"/>
    <w:rsid w:val="00D24DD2"/>
    <w:rsid w:val="00D42F00"/>
    <w:rsid w:val="00D5470E"/>
    <w:rsid w:val="00D6779D"/>
    <w:rsid w:val="00DA3329"/>
    <w:rsid w:val="00DA3450"/>
    <w:rsid w:val="00DB2D39"/>
    <w:rsid w:val="00E27B8D"/>
    <w:rsid w:val="00EE3041"/>
    <w:rsid w:val="00F901C9"/>
    <w:rsid w:val="00FF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09B02"/>
  <w15:docId w15:val="{DBD98F76-D5F3-4DCA-902D-0FCD915CB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9F4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9F4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9F4F44"/>
  </w:style>
  <w:style w:type="paragraph" w:customStyle="1" w:styleId="consplusnonformat">
    <w:name w:val="consplusnonformat"/>
    <w:basedOn w:val="a"/>
    <w:rsid w:val="009F4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BE08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E08C1"/>
  </w:style>
  <w:style w:type="paragraph" w:styleId="a5">
    <w:name w:val="footer"/>
    <w:basedOn w:val="a"/>
    <w:link w:val="a6"/>
    <w:uiPriority w:val="99"/>
    <w:unhideWhenUsed/>
    <w:rsid w:val="00BE08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E08C1"/>
  </w:style>
  <w:style w:type="paragraph" w:styleId="a7">
    <w:name w:val="List Paragraph"/>
    <w:basedOn w:val="a"/>
    <w:uiPriority w:val="34"/>
    <w:qFormat/>
    <w:rsid w:val="00827384"/>
    <w:pPr>
      <w:ind w:left="720"/>
      <w:contextualSpacing/>
    </w:pPr>
  </w:style>
  <w:style w:type="paragraph" w:customStyle="1" w:styleId="ConsPlusNormal0">
    <w:name w:val="ConsPlusNormal"/>
    <w:rsid w:val="0082738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0">
    <w:name w:val="ConsPlusTitle"/>
    <w:basedOn w:val="a"/>
    <w:next w:val="ConsPlusNormal0"/>
    <w:rsid w:val="0082738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ru-RU" w:bidi="ru-RU"/>
    </w:rPr>
  </w:style>
  <w:style w:type="paragraph" w:styleId="a8">
    <w:name w:val="Balloon Text"/>
    <w:basedOn w:val="a"/>
    <w:link w:val="a9"/>
    <w:uiPriority w:val="99"/>
    <w:semiHidden/>
    <w:unhideWhenUsed/>
    <w:rsid w:val="00241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41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90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ravo-search.minjust.ru/bigs/showDocument.html?id=E2C50E68-A986-490B-A244-A8630B5ED468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ravo-search.minjust.ru/bigs/showDocument.html?id=E2C50E68-A986-490B-A244-A8630B5ED468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pravo-search.minjust.ru/bigs/showDocument.html?id=96E20C02-1B12-465A-B64C-24AA9227000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avo-search.minjust.ru/bigs/showDocument.html?id=15D4560C-D530-4955-BF7E-F734337AE80B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D4D03-1D61-4AD3-B2DB-5A9180094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10</Pages>
  <Words>3483</Words>
  <Characters>19854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Аннин Валерий Романович</dc:creator>
  <cp:lastModifiedBy>Ж.Л. Бобыкина</cp:lastModifiedBy>
  <cp:revision>17</cp:revision>
  <cp:lastPrinted>2023-10-18T14:10:00Z</cp:lastPrinted>
  <dcterms:created xsi:type="dcterms:W3CDTF">2023-10-13T07:16:00Z</dcterms:created>
  <dcterms:modified xsi:type="dcterms:W3CDTF">2023-10-18T14:11:00Z</dcterms:modified>
</cp:coreProperties>
</file>