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07013F" w:rsidP="00BE1F1D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14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.02.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C0C65" w:rsidP="001F2D35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2</w:t>
            </w:r>
            <w:r w:rsidR="0007013F">
              <w:rPr>
                <w:rFonts w:ascii="Liberation Serif" w:hAnsi="Liberation Serif"/>
                <w:sz w:val="26"/>
                <w:szCs w:val="26"/>
              </w:rPr>
              <w:t>6</w:t>
            </w:r>
            <w:r w:rsidR="001F2D35">
              <w:rPr>
                <w:rFonts w:ascii="Liberation Serif" w:hAnsi="Liberation Serif"/>
                <w:sz w:val="26"/>
                <w:szCs w:val="26"/>
              </w:rPr>
              <w:t>3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917460" w:rsidRDefault="00AC78C7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1F2D35" w:rsidRPr="001F2D35" w:rsidRDefault="001F2D35" w:rsidP="001F2D35">
      <w:pPr>
        <w:autoSpaceDN w:val="0"/>
        <w:jc w:val="center"/>
        <w:textAlignment w:val="baseline"/>
        <w:rPr>
          <w:rFonts w:ascii="Liberation Serif" w:hAnsi="Liberation Serif"/>
          <w:sz w:val="26"/>
          <w:szCs w:val="26"/>
        </w:rPr>
      </w:pPr>
      <w:r w:rsidRPr="001F2D35">
        <w:rPr>
          <w:rFonts w:ascii="Liberation Serif" w:hAnsi="Liberation Serif"/>
          <w:b/>
          <w:sz w:val="26"/>
          <w:szCs w:val="26"/>
        </w:rPr>
        <w:t xml:space="preserve">О порядке разработки и утверждения паспорта населенного пункта, паспортов территорий </w:t>
      </w:r>
      <w:r w:rsidRPr="001F2D35">
        <w:rPr>
          <w:rFonts w:ascii="Liberation Serif" w:hAnsi="Liberation Serif" w:cs="Bookman Old Style"/>
          <w:b/>
          <w:bCs/>
          <w:color w:val="000000"/>
          <w:sz w:val="26"/>
          <w:szCs w:val="26"/>
        </w:rPr>
        <w:t>Грязовецкого муниципального округа</w:t>
      </w:r>
    </w:p>
    <w:p w:rsidR="001F2D35" w:rsidRDefault="001F2D35" w:rsidP="001F2D35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Bookman Old Style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1F2D35" w:rsidRPr="001F2D35" w:rsidRDefault="001F2D35" w:rsidP="001F2D35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Bookman Old Style"/>
          <w:b/>
          <w:bCs/>
          <w:color w:val="000000"/>
          <w:kern w:val="3"/>
          <w:sz w:val="26"/>
          <w:szCs w:val="26"/>
          <w:lang w:eastAsia="zh-CN" w:bidi="hi-IN"/>
        </w:rPr>
      </w:pPr>
      <w:r w:rsidRPr="001F2D35">
        <w:rPr>
          <w:rFonts w:ascii="Liberation Serif" w:eastAsia="Segoe UI" w:hAnsi="Liberation Serif" w:cs="Bookman Old Style"/>
          <w:b/>
          <w:bCs/>
          <w:color w:val="000000"/>
          <w:kern w:val="3"/>
          <w:sz w:val="26"/>
          <w:szCs w:val="26"/>
          <w:lang w:eastAsia="zh-CN" w:bidi="hi-IN"/>
        </w:rPr>
        <w:t xml:space="preserve"> </w:t>
      </w:r>
    </w:p>
    <w:p w:rsidR="001F2D35" w:rsidRPr="001F2D35" w:rsidRDefault="001F2D35" w:rsidP="001F2D35">
      <w:pPr>
        <w:widowControl w:val="0"/>
        <w:autoSpaceDN w:val="0"/>
        <w:spacing w:line="276" w:lineRule="auto"/>
        <w:ind w:right="585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1F2D35" w:rsidRPr="001F2D35" w:rsidRDefault="001F2D35" w:rsidP="001F2D35">
      <w:pPr>
        <w:keepNext/>
        <w:keepLines/>
        <w:widowControl w:val="0"/>
        <w:shd w:val="clear" w:color="auto" w:fill="FFFFFF"/>
        <w:autoSpaceDN w:val="0"/>
        <w:snapToGrid w:val="0"/>
        <w:ind w:firstLine="708"/>
        <w:jc w:val="both"/>
        <w:textAlignment w:val="baseline"/>
        <w:outlineLvl w:val="2"/>
        <w:rPr>
          <w:rFonts w:ascii="Cambria" w:eastAsia="Segoe UI" w:hAnsi="Cambria" w:cs="Tahoma"/>
          <w:b/>
          <w:bCs/>
          <w:color w:val="4F81BD"/>
          <w:kern w:val="3"/>
          <w:sz w:val="24"/>
          <w:szCs w:val="24"/>
          <w:lang w:eastAsia="zh-CN" w:bidi="hi-IN"/>
        </w:rPr>
      </w:pPr>
      <w:r w:rsidRPr="001F2D35">
        <w:rPr>
          <w:rFonts w:ascii="Liberation Serif" w:eastAsia="Segoe UI" w:hAnsi="Liberation Serif"/>
          <w:color w:val="000000"/>
          <w:kern w:val="3"/>
          <w:sz w:val="26"/>
          <w:szCs w:val="28"/>
          <w:lang w:eastAsia="zh-CN" w:bidi="hi-IN"/>
        </w:rPr>
        <w:t xml:space="preserve">В соответствии с Федеральным законом от 21.12.1994 № 69-ФЗ «О пожарной безопасности», </w:t>
      </w:r>
      <w:r w:rsidRPr="001F2D3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постановлением Правительства Российской Федерации от 16.09.2020 № 1479 «Правила противопожарного режима в Российской Федерации»,</w:t>
      </w:r>
      <w:r w:rsidRPr="001F2D35">
        <w:rPr>
          <w:rFonts w:ascii="Liberation Serif" w:eastAsia="Segoe UI" w:hAnsi="Liberation Serif"/>
          <w:color w:val="000000"/>
          <w:kern w:val="3"/>
          <w:sz w:val="26"/>
          <w:szCs w:val="26"/>
          <w:shd w:val="clear" w:color="auto" w:fill="FFFFFF"/>
          <w:lang w:eastAsia="zh-CN" w:bidi="hi-IN"/>
        </w:rPr>
        <w:t xml:space="preserve"> в целях обеспечения пожарной безопасности </w:t>
      </w:r>
      <w:r w:rsidRPr="001F2D35">
        <w:rPr>
          <w:rFonts w:ascii="Liberation Serif" w:eastAsia="Segoe UI" w:hAnsi="Liberation Serif"/>
          <w:kern w:val="3"/>
          <w:sz w:val="26"/>
          <w:szCs w:val="26"/>
          <w:shd w:val="clear" w:color="auto" w:fill="FFFFFF"/>
          <w:lang w:eastAsia="zh-CN" w:bidi="hi-IN"/>
        </w:rPr>
        <w:t>на территории Грязовецкого муниципального округа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1F2D35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1F2D35" w:rsidRPr="001F2D35" w:rsidRDefault="001F2D35" w:rsidP="001F2D35">
      <w:pPr>
        <w:widowControl w:val="0"/>
        <w:tabs>
          <w:tab w:val="left" w:pos="851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1F2D3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Утвердить Порядок разработки и утверждения паспорта населенного пункта, паспортов территорий</w:t>
      </w:r>
      <w:r w:rsidRPr="001F2D35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1F2D35">
        <w:rPr>
          <w:rFonts w:ascii="Liberation Serif" w:eastAsia="Segoe UI" w:hAnsi="Liberation Serif"/>
          <w:kern w:val="3"/>
          <w:sz w:val="26"/>
          <w:szCs w:val="26"/>
          <w:shd w:val="clear" w:color="auto" w:fill="FFFFFF"/>
          <w:lang w:eastAsia="zh-CN" w:bidi="hi-IN"/>
        </w:rPr>
        <w:t xml:space="preserve">Грязовецкого муниципального округа </w:t>
      </w:r>
      <w:r w:rsidRPr="001F2D35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(приложение).</w:t>
      </w:r>
    </w:p>
    <w:p w:rsidR="001F2D35" w:rsidRPr="001F2D35" w:rsidRDefault="001F2D35" w:rsidP="001F2D35">
      <w:pPr>
        <w:widowControl w:val="0"/>
        <w:tabs>
          <w:tab w:val="left" w:pos="851"/>
        </w:tabs>
        <w:autoSpaceDN w:val="0"/>
        <w:spacing w:after="16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2. </w:t>
      </w:r>
      <w:r w:rsidRPr="001F2D35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Контроль за исполнением настоящего постановления возложить на заместителя главы Грязовецкого муниципального округа по территориальному управлению, начальника Грязовецкого территориального управления, заместителя председателя КЧС и ПБ округа С.Г. Каргина.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ab/>
      </w:r>
      <w:r w:rsidRPr="001F2D35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3.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 </w:t>
      </w:r>
      <w:r w:rsidRPr="001F2D35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>Настоящее постановление вступает в силу со дня его подписания и подлежит размещению на официальном сайте Грязовецкого муниципального округа.</w:t>
      </w:r>
    </w:p>
    <w:p w:rsidR="001F2D35" w:rsidRDefault="001F2D35" w:rsidP="001F2D35">
      <w:pPr>
        <w:widowControl w:val="0"/>
        <w:tabs>
          <w:tab w:val="left" w:pos="851"/>
        </w:tabs>
        <w:autoSpaceDN w:val="0"/>
        <w:ind w:firstLine="567"/>
        <w:jc w:val="both"/>
        <w:textAlignment w:val="baseline"/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</w:pPr>
    </w:p>
    <w:p w:rsidR="001F2D35" w:rsidRPr="001F2D35" w:rsidRDefault="001F2D35" w:rsidP="001F2D35">
      <w:pPr>
        <w:widowControl w:val="0"/>
        <w:tabs>
          <w:tab w:val="left" w:pos="851"/>
        </w:tabs>
        <w:autoSpaceDN w:val="0"/>
        <w:ind w:firstLine="567"/>
        <w:jc w:val="both"/>
        <w:textAlignment w:val="baseline"/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</w:pPr>
    </w:p>
    <w:p w:rsidR="001F2D35" w:rsidRPr="001F2D35" w:rsidRDefault="001F2D35" w:rsidP="001F2D35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F2D35" w:rsidRPr="00A43FBD" w:rsidRDefault="001F2D35" w:rsidP="001F2D35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43FB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Исполняющий обязанности</w:t>
      </w:r>
    </w:p>
    <w:p w:rsidR="001F2D35" w:rsidRPr="00A43FBD" w:rsidRDefault="001F2D35" w:rsidP="001F2D35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43FB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главы Грязовецкого муниципального округа                                                 А.В. Казунин</w:t>
      </w:r>
    </w:p>
    <w:p w:rsidR="001F2D35" w:rsidRPr="001F2D35" w:rsidRDefault="001F2D35" w:rsidP="001F2D35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1F2D35" w:rsidRPr="001F2D35" w:rsidRDefault="001F2D35" w:rsidP="001F2D35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1F2D35" w:rsidRPr="001F2D35" w:rsidRDefault="001F2D35" w:rsidP="001F2D35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1F2D35" w:rsidRPr="001F2D35" w:rsidRDefault="001F2D35" w:rsidP="001F2D35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1F2D35" w:rsidRPr="001F2D35" w:rsidRDefault="001F2D35" w:rsidP="001F2D35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1F2D35"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 xml:space="preserve"> </w:t>
      </w:r>
    </w:p>
    <w:p w:rsidR="001F2D35" w:rsidRPr="001F2D35" w:rsidRDefault="001F2D35" w:rsidP="001F2D35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1F2D35" w:rsidRPr="001F2D35" w:rsidRDefault="001F2D35" w:rsidP="001F2D35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1F2D35" w:rsidRPr="001F2D35" w:rsidRDefault="001F2D35" w:rsidP="001F2D35">
      <w:pPr>
        <w:widowControl w:val="0"/>
        <w:shd w:val="clear" w:color="auto" w:fill="FFFFFF"/>
        <w:autoSpaceDN w:val="0"/>
        <w:ind w:left="5387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1F2D35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lastRenderedPageBreak/>
        <w:t>УТВЕРЖДЁН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ind w:left="5387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1F2D35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ind w:left="5387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1F2D35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ind w:left="5387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1F2D35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от 14.02.2023 № 263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ind w:left="5387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1F2D35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(приложение)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</w:pPr>
    </w:p>
    <w:p w:rsidR="001F2D35" w:rsidRPr="001F2D35" w:rsidRDefault="001F2D35" w:rsidP="001F2D35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hAnsi="Liberation Serif"/>
          <w:b/>
          <w:bCs/>
          <w:color w:val="22272F"/>
          <w:kern w:val="3"/>
          <w:sz w:val="26"/>
          <w:szCs w:val="26"/>
          <w:lang w:eastAsia="zh-CN" w:bidi="hi-IN"/>
        </w:rPr>
      </w:pPr>
      <w:r w:rsidRPr="001F2D35">
        <w:rPr>
          <w:rFonts w:ascii="Liberation Serif" w:hAnsi="Liberation Serif"/>
          <w:b/>
          <w:bCs/>
          <w:color w:val="22272F"/>
          <w:kern w:val="3"/>
          <w:sz w:val="26"/>
          <w:szCs w:val="26"/>
          <w:lang w:eastAsia="zh-CN" w:bidi="hi-IN"/>
        </w:rPr>
        <w:t>Порядок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hAnsi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1F2D35">
        <w:rPr>
          <w:rFonts w:ascii="Liberation Serif" w:hAnsi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разработки и утверждении паспорта населенного пункта, паспортов территорий </w:t>
      </w:r>
      <w:r w:rsidRPr="001F2D35">
        <w:rPr>
          <w:rFonts w:ascii="Liberation Serif" w:hAnsi="Liberation Serif" w:cs="Bookman Old Style"/>
          <w:b/>
          <w:bCs/>
          <w:color w:val="000000"/>
          <w:kern w:val="3"/>
          <w:sz w:val="26"/>
          <w:szCs w:val="26"/>
          <w:lang w:eastAsia="zh-CN" w:bidi="hi-IN"/>
        </w:rPr>
        <w:t>Грязовецко</w:t>
      </w:r>
      <w:r w:rsidRPr="001F2D35">
        <w:rPr>
          <w:rFonts w:ascii="Liberation Serif" w:hAnsi="Liberation Serif" w:cs="Bookman Old Style"/>
          <w:b/>
          <w:bCs/>
          <w:color w:val="000000"/>
          <w:sz w:val="26"/>
          <w:szCs w:val="26"/>
        </w:rPr>
        <w:t>го</w:t>
      </w:r>
      <w:r w:rsidRPr="001F2D35">
        <w:rPr>
          <w:rFonts w:ascii="Liberation Serif" w:hAnsi="Liberation Serif" w:cs="Bookman Old Style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</w:t>
      </w:r>
      <w:r w:rsidRPr="001F2D35">
        <w:rPr>
          <w:rFonts w:ascii="Liberation Serif" w:hAnsi="Liberation Serif" w:cs="Bookman Old Style"/>
          <w:b/>
          <w:bCs/>
          <w:color w:val="000000"/>
          <w:sz w:val="26"/>
          <w:szCs w:val="26"/>
        </w:rPr>
        <w:t>го</w:t>
      </w:r>
      <w:r w:rsidRPr="001F2D35">
        <w:rPr>
          <w:rFonts w:ascii="Liberation Serif" w:hAnsi="Liberation Serif" w:cs="Bookman Old Style"/>
          <w:b/>
          <w:bCs/>
          <w:color w:val="000000"/>
          <w:kern w:val="3"/>
          <w:sz w:val="26"/>
          <w:szCs w:val="26"/>
          <w:lang w:eastAsia="zh-CN" w:bidi="hi-IN"/>
        </w:rPr>
        <w:t xml:space="preserve"> округ</w:t>
      </w:r>
      <w:r w:rsidRPr="001F2D35">
        <w:rPr>
          <w:rFonts w:ascii="Liberation Serif" w:hAnsi="Liberation Serif" w:cs="Bookman Old Style"/>
          <w:b/>
          <w:bCs/>
          <w:color w:val="000000"/>
          <w:sz w:val="26"/>
          <w:szCs w:val="26"/>
        </w:rPr>
        <w:t>а</w:t>
      </w:r>
      <w:r w:rsidRPr="001F2D35">
        <w:rPr>
          <w:rFonts w:ascii="Liberation Serif" w:hAnsi="Liberation Serif" w:cs="Bookman Old Style"/>
          <w:b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r w:rsidRPr="001F2D35">
        <w:rPr>
          <w:rFonts w:ascii="Liberation Serif" w:hAnsi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hAnsi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1F2D35" w:rsidRPr="001F2D35" w:rsidRDefault="001F2D35" w:rsidP="001F2D35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color w:val="000000"/>
          <w:kern w:val="3"/>
          <w:sz w:val="24"/>
          <w:szCs w:val="24"/>
          <w:lang w:eastAsia="zh-CN" w:bidi="hi-IN"/>
        </w:rPr>
      </w:pPr>
      <w:r w:rsidRPr="001F2D35"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  <w:t>1. Настоящий порядок</w:t>
      </w:r>
      <w:r w:rsidRPr="001F2D35">
        <w:rPr>
          <w:rFonts w:ascii="Liberation Serif" w:hAnsi="Liberation Serif"/>
          <w:b/>
          <w:color w:val="000000"/>
          <w:kern w:val="3"/>
          <w:sz w:val="26"/>
          <w:szCs w:val="26"/>
          <w:lang w:eastAsia="zh-CN" w:bidi="hi-IN"/>
        </w:rPr>
        <w:t xml:space="preserve"> </w:t>
      </w:r>
      <w:r w:rsidRPr="001F2D35"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  <w:t>разработки и утверждении паспорта населенного пункта, паспортов территорий разработан в соответствии с Федеральным законом от 21.12.1994 № 69-ФЗ «О пожарной безопасности», постановлением Правительства Российской Федерации от 16.09.2020 № 1479 «Правила противопожарного режима в Российской Федерации».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</w:pPr>
      <w:r w:rsidRPr="001F2D35"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  <w:t>2. Паспорт населенного пункта, подверженного угрозе лесных пожаров и других ландшафтных (природных) пожаров, паспорт территории организации отдыха детей и их оздоровления, паспорт территории садоводства или огородничества, которые подвержены угрозе лесных пожаров (далее – паспорт населенного пункта, паспорт территории), ежегодно к началу пожароопасного сезона разрабатываются и утверждаются в соответствии с настоящим Порядком: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</w:pPr>
      <w:r w:rsidRPr="001F2D35"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  <w:t>а) в отношении населенных пунктов – территориальными управлениями администрации Грязовецкого муниципального округа;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</w:pPr>
      <w:r w:rsidRPr="001F2D35"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  <w:t>б) в отношении территории садоводства или огородничества – председателем садоводческого или огороднического некоммерческого товарищества;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</w:pPr>
      <w:r w:rsidRPr="001F2D35"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  <w:t>в) в отношении территории организации отдыха детей и их оздоровления - руководителем организации отдыха детей и их оздоровления.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  <w:t>3. </w:t>
      </w:r>
      <w:r w:rsidRPr="001F2D35"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  <w:t>Перечень населенных пунктов, подверженных угрозе лесных пожаров и других ландшафтных (природных) пожаров, а также перечень территорий организаций отдыха детей и их оздоровления, территорий садоводства или огородничества, подверженных угрозе лесных пожаров, и начало пожароопасного сезона ежегодно устанавливаются нормативным правовым актом Правительства Вологодской области исходя из природно-климатических особенностей, связанных со сходом снежного покрова в лесах.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color w:val="000000"/>
          <w:kern w:val="3"/>
          <w:sz w:val="24"/>
          <w:szCs w:val="24"/>
          <w:lang w:eastAsia="zh-CN" w:bidi="hi-IN"/>
        </w:rPr>
      </w:pPr>
      <w:r w:rsidRPr="001F2D35"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  <w:t>4. Паспорт населенного пункта и паспорт территории составляются к началу пожароопасного сезона на каждый населенный пункт, подверженный угрозе лесных пожаров и других ландшафтных (природных) пожаров, а также на территорию организации отдыха детей и их оздоровления, территорию садоводства или огородничества, подверженных угрозе лесных пожаров, по формам (приложение к настоящему Порядку).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</w:pPr>
      <w:r w:rsidRPr="001F2D35"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  <w:t>5</w:t>
      </w:r>
      <w:r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  <w:t>. </w:t>
      </w:r>
      <w:r w:rsidRPr="001F2D35"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  <w:t>Паспорт населенного пункта и паспорт территории должны содержать достоверную информацию, соответствующую фактической обстановке обеспечения пожарной безопасности на соответствующей территории.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</w:pPr>
      <w:r w:rsidRPr="001F2D35"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  <w:t>6</w:t>
      </w:r>
      <w:r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  <w:t>. </w:t>
      </w:r>
      <w:r w:rsidRPr="001F2D35"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  <w:t>Паспорт населенного пункта и паспорт территории оформляются в 3 экземплярах.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color w:val="000000"/>
          <w:kern w:val="3"/>
          <w:sz w:val="24"/>
          <w:szCs w:val="24"/>
          <w:lang w:eastAsia="zh-CN" w:bidi="hi-IN"/>
        </w:rPr>
      </w:pPr>
      <w:r w:rsidRPr="001F2D35"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  <w:t xml:space="preserve">7. Начальник соответствующего территориального управления администрации Грязовецкого муниципального округа, руководитель организации отдыха детей и их оздоровления, председатель садоводческого или огороднического некоммерческого </w:t>
      </w:r>
      <w:r w:rsidRPr="001F2D35"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  <w:lastRenderedPageBreak/>
        <w:t>товарищества, утвердившие паспорт населенного пункта и паспорт территории, в течение 3 дней со дня утверждения паспорта населенного пункта и паспорта территории представляют по одному экземпляру паспорта населенного пункта и паспорта территории в комиссию по предупреждению и ликвидации чрезвычайных ситуаций и обеспечению пожарной безопасности Грязовецкого муниципального округа и отдел надзорной деятельности и профилактической работы по Грязовецкому и Междуреченскому районам управления надзорной деятельности и профилактической работы Главного управления МЧС России по Вологодской области.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color w:val="000000"/>
          <w:kern w:val="3"/>
          <w:sz w:val="24"/>
          <w:szCs w:val="24"/>
          <w:lang w:eastAsia="zh-CN" w:bidi="hi-IN"/>
        </w:rPr>
      </w:pPr>
      <w:r w:rsidRPr="001F2D35"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  <w:t>8</w:t>
      </w:r>
      <w:r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  <w:t>. </w:t>
      </w:r>
      <w:r w:rsidRPr="001F2D35"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  <w:t>Один экземпляр паспорта населенного пункта, паспорта территории подлежит постоянному хранению в территориальном управлении администрации Грязовецкого муниципального округа, у руководителя организации отдыха детей и их оздоровления, председателя садоводческого или огороднического некоммерческого товарищества, утвердивших паспорт населенного пункта и паспорт территории.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</w:pPr>
    </w:p>
    <w:p w:rsidR="001F2D35" w:rsidRPr="001F2D35" w:rsidRDefault="001F2D35" w:rsidP="001F2D35">
      <w:pPr>
        <w:widowControl w:val="0"/>
        <w:tabs>
          <w:tab w:val="left" w:pos="788"/>
        </w:tabs>
        <w:autoSpaceDN w:val="0"/>
        <w:spacing w:after="160"/>
        <w:jc w:val="both"/>
        <w:textAlignment w:val="baseline"/>
        <w:rPr>
          <w:rFonts w:ascii="Liberation Serif" w:hAnsi="Liberation Serif" w:cs="Arial CYR"/>
          <w:color w:val="000000"/>
          <w:kern w:val="3"/>
          <w:sz w:val="26"/>
          <w:szCs w:val="26"/>
          <w:lang w:eastAsia="zh-CN" w:bidi="hi-IN"/>
        </w:rPr>
      </w:pPr>
      <w:r w:rsidRPr="001F2D35">
        <w:rPr>
          <w:rFonts w:ascii="Liberation Serif" w:hAnsi="Liberation Serif" w:cs="Arial CYR"/>
          <w:color w:val="000000"/>
          <w:kern w:val="3"/>
          <w:sz w:val="26"/>
          <w:szCs w:val="26"/>
          <w:lang w:eastAsia="zh-CN" w:bidi="hi-IN"/>
        </w:rPr>
        <w:tab/>
      </w:r>
    </w:p>
    <w:p w:rsidR="001F2D35" w:rsidRPr="001F2D35" w:rsidRDefault="001F2D35" w:rsidP="001F2D35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1F2D35"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 xml:space="preserve">     </w:t>
      </w:r>
    </w:p>
    <w:p w:rsidR="001F2D35" w:rsidRPr="001F2D35" w:rsidRDefault="001F2D35" w:rsidP="001F2D35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1F2D35" w:rsidRPr="001F2D35" w:rsidRDefault="001F2D35" w:rsidP="001F2D35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1F2D35" w:rsidRPr="001F2D35" w:rsidRDefault="001F2D35" w:rsidP="001F2D35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1F2D35" w:rsidRPr="001F2D35" w:rsidRDefault="001F2D35" w:rsidP="001F2D35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1F2D35" w:rsidRPr="001F2D35" w:rsidRDefault="001F2D35" w:rsidP="001F2D35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1F2D35" w:rsidRPr="001F2D35" w:rsidRDefault="001F2D35" w:rsidP="001F2D35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1F2D35" w:rsidRPr="001F2D35" w:rsidRDefault="001F2D35" w:rsidP="001F2D35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1F2D35" w:rsidRPr="001F2D35" w:rsidRDefault="001F2D35" w:rsidP="001F2D35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1F2D35" w:rsidRPr="001F2D35" w:rsidRDefault="001F2D35" w:rsidP="001F2D35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1F2D35" w:rsidRPr="001F2D35" w:rsidRDefault="001F2D35" w:rsidP="001F2D35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1F2D35" w:rsidRPr="001F2D35" w:rsidRDefault="001F2D35" w:rsidP="001F2D35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1F2D35" w:rsidRPr="001F2D35" w:rsidRDefault="001F2D35" w:rsidP="001F2D35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1F2D35" w:rsidRPr="001F2D35" w:rsidRDefault="001F2D35" w:rsidP="001F2D35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1F2D35" w:rsidRPr="001F2D35" w:rsidRDefault="001F2D35" w:rsidP="001F2D35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1F2D35" w:rsidRPr="001F2D35" w:rsidRDefault="001F2D35" w:rsidP="001F2D35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1F2D35" w:rsidRPr="001F2D35" w:rsidRDefault="001F2D35" w:rsidP="001F2D35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1F2D35" w:rsidRPr="001F2D35" w:rsidRDefault="001F2D35" w:rsidP="001F2D35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1F2D35" w:rsidRPr="001F2D35" w:rsidRDefault="001F2D35" w:rsidP="001F2D35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1F2D35" w:rsidRPr="001F2D35" w:rsidRDefault="001F2D35" w:rsidP="001F2D35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1F2D35" w:rsidRPr="001F2D35" w:rsidRDefault="001F2D35" w:rsidP="001F2D35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1F2D35" w:rsidRPr="001F2D35" w:rsidRDefault="001F2D35" w:rsidP="001F2D35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1F2D35" w:rsidRPr="001F2D35" w:rsidRDefault="001F2D35" w:rsidP="001F2D35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1F2D35" w:rsidRPr="001F2D35" w:rsidRDefault="001F2D35" w:rsidP="001F2D35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1F2D35" w:rsidRPr="001F2D35" w:rsidRDefault="001F2D35" w:rsidP="001F2D35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1F2D35" w:rsidRPr="001F2D35" w:rsidRDefault="001F2D35" w:rsidP="001F2D35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1F2D35" w:rsidRPr="001F2D35" w:rsidRDefault="001F2D35" w:rsidP="001F2D35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1F2D35" w:rsidRPr="001F2D35" w:rsidRDefault="001F2D35" w:rsidP="001F2D35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1F2D35"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t xml:space="preserve">                                                                               </w:t>
      </w:r>
    </w:p>
    <w:p w:rsidR="001F2D35" w:rsidRPr="001F2D35" w:rsidRDefault="001F2D35" w:rsidP="001F2D35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1F2D35" w:rsidRPr="001F2D35" w:rsidRDefault="001F2D35" w:rsidP="001F2D35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1F2D35" w:rsidRPr="001F2D35" w:rsidRDefault="001F2D35" w:rsidP="001F2D35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1F2D35" w:rsidRPr="001F2D35" w:rsidRDefault="001F2D35" w:rsidP="001F2D35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1F2D35" w:rsidRDefault="001F2D35">
      <w:r>
        <w:br w:type="page"/>
      </w:r>
    </w:p>
    <w:tbl>
      <w:tblPr>
        <w:tblW w:w="5000" w:type="pct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7"/>
        <w:gridCol w:w="4271"/>
      </w:tblGrid>
      <w:tr w:rsidR="001F2D35" w:rsidRPr="001F2D35" w:rsidTr="001F2D35">
        <w:tblPrEx>
          <w:tblCellMar>
            <w:top w:w="0" w:type="dxa"/>
            <w:bottom w:w="0" w:type="dxa"/>
          </w:tblCellMar>
        </w:tblPrEx>
        <w:tc>
          <w:tcPr>
            <w:tcW w:w="547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suppressLineNumbers/>
              <w:autoSpaceDN w:val="0"/>
              <w:snapToGrid w:val="0"/>
              <w:jc w:val="right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42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suppressLineNumbers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F2D3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Приложение к </w:t>
            </w:r>
            <w:r w:rsidRPr="001F2D35">
              <w:rPr>
                <w:rFonts w:ascii="Liberation Serif" w:eastAsia="Segoe UI" w:hAnsi="Liberation Serif" w:cs="Liberation Serif"/>
                <w:color w:val="22272F"/>
                <w:kern w:val="3"/>
                <w:sz w:val="26"/>
                <w:szCs w:val="26"/>
                <w:lang w:eastAsia="zh-CN" w:bidi="hi-IN"/>
              </w:rPr>
              <w:t>Порядку</w:t>
            </w:r>
          </w:p>
          <w:p w:rsidR="001F2D35" w:rsidRPr="001F2D35" w:rsidRDefault="001F2D35" w:rsidP="001F2D35">
            <w:pPr>
              <w:widowControl w:val="0"/>
              <w:suppressLineNumbers/>
              <w:autoSpaceDN w:val="0"/>
              <w:textAlignment w:val="baseline"/>
              <w:rPr>
                <w:rFonts w:ascii="Liberation Serif" w:eastAsia="Segoe UI" w:hAnsi="Liberation Serif" w:cs="Tahoma"/>
                <w:b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F2D3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разработки и утверждении паспорта населенного пункта, паспортов территорий </w:t>
            </w:r>
            <w:r w:rsidRPr="001F2D35">
              <w:rPr>
                <w:rFonts w:ascii="Liberation Serif" w:eastAsia="Segoe UI" w:hAnsi="Liberation Serif" w:cs="Bookman Old Style"/>
                <w:color w:val="000000"/>
                <w:kern w:val="3"/>
                <w:sz w:val="26"/>
                <w:szCs w:val="26"/>
                <w:lang w:eastAsia="zh-CN" w:bidi="hi-IN"/>
              </w:rPr>
              <w:t>Грязовецко</w:t>
            </w:r>
            <w:r w:rsidRPr="001F2D35">
              <w:rPr>
                <w:rFonts w:ascii="Liberation Serif" w:hAnsi="Liberation Serif" w:cs="Bookman Old Style"/>
                <w:color w:val="000000"/>
                <w:sz w:val="26"/>
                <w:szCs w:val="26"/>
              </w:rPr>
              <w:t>го</w:t>
            </w:r>
            <w:r w:rsidRPr="001F2D35">
              <w:rPr>
                <w:rFonts w:ascii="Liberation Serif" w:eastAsia="Segoe UI" w:hAnsi="Liberation Serif" w:cs="Bookman Old Style"/>
                <w:color w:val="000000"/>
                <w:kern w:val="3"/>
                <w:sz w:val="26"/>
                <w:szCs w:val="26"/>
                <w:lang w:eastAsia="zh-CN" w:bidi="hi-IN"/>
              </w:rPr>
              <w:t xml:space="preserve"> муниципально</w:t>
            </w:r>
            <w:r w:rsidRPr="001F2D35">
              <w:rPr>
                <w:rFonts w:ascii="Liberation Serif" w:hAnsi="Liberation Serif" w:cs="Bookman Old Style"/>
                <w:color w:val="000000"/>
                <w:sz w:val="26"/>
                <w:szCs w:val="26"/>
              </w:rPr>
              <w:t>го</w:t>
            </w:r>
            <w:r w:rsidRPr="001F2D35">
              <w:rPr>
                <w:rFonts w:ascii="Liberation Serif" w:eastAsia="Segoe UI" w:hAnsi="Liberation Serif" w:cs="Bookman Old Style"/>
                <w:color w:val="000000"/>
                <w:kern w:val="3"/>
                <w:sz w:val="26"/>
                <w:szCs w:val="26"/>
                <w:lang w:eastAsia="zh-CN" w:bidi="hi-IN"/>
              </w:rPr>
              <w:t xml:space="preserve"> округ</w:t>
            </w:r>
            <w:r w:rsidRPr="001F2D35">
              <w:rPr>
                <w:rFonts w:ascii="Liberation Serif" w:hAnsi="Liberation Serif" w:cs="Bookman Old Style"/>
                <w:color w:val="000000"/>
                <w:sz w:val="26"/>
                <w:szCs w:val="26"/>
              </w:rPr>
              <w:t>а</w:t>
            </w:r>
          </w:p>
        </w:tc>
      </w:tr>
    </w:tbl>
    <w:p w:rsidR="001F2D35" w:rsidRPr="001F2D35" w:rsidRDefault="001F2D35" w:rsidP="001F2D35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1F2D35" w:rsidRPr="001F2D35" w:rsidRDefault="001F2D35" w:rsidP="001F2D35">
      <w:pPr>
        <w:widowControl w:val="0"/>
        <w:autoSpaceDN w:val="0"/>
        <w:ind w:firstLine="4535"/>
        <w:jc w:val="center"/>
        <w:textAlignment w:val="baseline"/>
        <w:rPr>
          <w:color w:val="000000"/>
          <w:kern w:val="3"/>
          <w:sz w:val="28"/>
          <w:szCs w:val="28"/>
          <w:lang w:eastAsia="zh-CN" w:bidi="hi-IN"/>
        </w:rPr>
      </w:pPr>
      <w:r w:rsidRPr="001F2D35">
        <w:rPr>
          <w:color w:val="000000"/>
          <w:kern w:val="3"/>
          <w:sz w:val="28"/>
          <w:szCs w:val="28"/>
          <w:lang w:eastAsia="zh-CN" w:bidi="hi-IN"/>
        </w:rPr>
        <w:t>УТВЕРЖДАЮ</w:t>
      </w:r>
    </w:p>
    <w:p w:rsidR="001F2D35" w:rsidRPr="001F2D35" w:rsidRDefault="001F2D35" w:rsidP="001F2D35">
      <w:pPr>
        <w:widowControl w:val="0"/>
        <w:autoSpaceDN w:val="0"/>
        <w:ind w:firstLine="4535"/>
        <w:jc w:val="center"/>
        <w:textAlignment w:val="baseline"/>
        <w:rPr>
          <w:color w:val="000000"/>
          <w:kern w:val="3"/>
          <w:sz w:val="28"/>
          <w:szCs w:val="28"/>
          <w:lang w:eastAsia="zh-CN" w:bidi="hi-IN"/>
        </w:rPr>
      </w:pPr>
      <w:r w:rsidRPr="001F2D35">
        <w:rPr>
          <w:color w:val="000000"/>
          <w:kern w:val="3"/>
          <w:sz w:val="28"/>
          <w:szCs w:val="28"/>
          <w:lang w:eastAsia="zh-CN" w:bidi="hi-IN"/>
        </w:rPr>
        <w:t>____________________________________</w:t>
      </w:r>
    </w:p>
    <w:p w:rsidR="001F2D35" w:rsidRPr="001F2D35" w:rsidRDefault="001F2D35" w:rsidP="001F2D35">
      <w:pPr>
        <w:widowControl w:val="0"/>
        <w:autoSpaceDN w:val="0"/>
        <w:ind w:firstLine="4535"/>
        <w:jc w:val="center"/>
        <w:textAlignment w:val="baseline"/>
        <w:rPr>
          <w:color w:val="000000"/>
          <w:kern w:val="3"/>
          <w:lang w:eastAsia="zh-CN" w:bidi="hi-IN"/>
        </w:rPr>
      </w:pPr>
      <w:r w:rsidRPr="001F2D35">
        <w:rPr>
          <w:color w:val="000000"/>
          <w:kern w:val="3"/>
          <w:lang w:eastAsia="zh-CN" w:bidi="hi-IN"/>
        </w:rPr>
        <w:t>(должность руководителя )</w:t>
      </w:r>
    </w:p>
    <w:p w:rsidR="001F2D35" w:rsidRPr="001F2D35" w:rsidRDefault="001F2D35" w:rsidP="001F2D35">
      <w:pPr>
        <w:widowControl w:val="0"/>
        <w:autoSpaceDN w:val="0"/>
        <w:ind w:firstLine="4535"/>
        <w:jc w:val="center"/>
        <w:textAlignment w:val="baseline"/>
        <w:rPr>
          <w:color w:val="000000"/>
          <w:kern w:val="3"/>
          <w:sz w:val="28"/>
          <w:szCs w:val="28"/>
          <w:lang w:eastAsia="zh-CN" w:bidi="hi-IN"/>
        </w:rPr>
      </w:pPr>
      <w:r w:rsidRPr="001F2D35">
        <w:rPr>
          <w:color w:val="000000"/>
          <w:kern w:val="3"/>
          <w:sz w:val="28"/>
          <w:szCs w:val="28"/>
          <w:lang w:eastAsia="zh-CN" w:bidi="hi-IN"/>
        </w:rPr>
        <w:t>____________________________________</w:t>
      </w:r>
    </w:p>
    <w:p w:rsidR="001F2D35" w:rsidRPr="001F2D35" w:rsidRDefault="001F2D35" w:rsidP="001F2D35">
      <w:pPr>
        <w:widowControl w:val="0"/>
        <w:autoSpaceDN w:val="0"/>
        <w:ind w:firstLine="4535"/>
        <w:jc w:val="center"/>
        <w:textAlignment w:val="baseline"/>
        <w:rPr>
          <w:color w:val="000000"/>
          <w:kern w:val="3"/>
          <w:lang w:eastAsia="zh-CN" w:bidi="hi-IN"/>
        </w:rPr>
      </w:pPr>
      <w:r w:rsidRPr="001F2D35">
        <w:rPr>
          <w:color w:val="000000"/>
          <w:kern w:val="3"/>
          <w:lang w:eastAsia="zh-CN" w:bidi="hi-IN"/>
        </w:rPr>
        <w:t>(фамилия, имя, отчество )</w:t>
      </w:r>
    </w:p>
    <w:p w:rsidR="001F2D35" w:rsidRPr="001F2D35" w:rsidRDefault="001F2D35" w:rsidP="001F2D35">
      <w:pPr>
        <w:widowControl w:val="0"/>
        <w:autoSpaceDN w:val="0"/>
        <w:ind w:firstLine="4535"/>
        <w:jc w:val="center"/>
        <w:textAlignment w:val="baseline"/>
        <w:rPr>
          <w:color w:val="000000"/>
          <w:kern w:val="3"/>
          <w:sz w:val="28"/>
          <w:szCs w:val="28"/>
          <w:lang w:eastAsia="zh-CN" w:bidi="hi-IN"/>
        </w:rPr>
      </w:pPr>
      <w:r w:rsidRPr="001F2D35">
        <w:rPr>
          <w:color w:val="000000"/>
          <w:kern w:val="3"/>
          <w:sz w:val="28"/>
          <w:szCs w:val="28"/>
          <w:lang w:eastAsia="zh-CN" w:bidi="hi-IN"/>
        </w:rPr>
        <w:t>____________________________________</w:t>
      </w:r>
    </w:p>
    <w:p w:rsidR="001F2D35" w:rsidRPr="001F2D35" w:rsidRDefault="001F2D35" w:rsidP="001F2D35">
      <w:pPr>
        <w:widowControl w:val="0"/>
        <w:autoSpaceDN w:val="0"/>
        <w:ind w:firstLine="4535"/>
        <w:jc w:val="center"/>
        <w:textAlignment w:val="baseline"/>
        <w:rPr>
          <w:color w:val="000000"/>
          <w:kern w:val="3"/>
          <w:lang w:eastAsia="zh-CN" w:bidi="hi-IN"/>
        </w:rPr>
      </w:pPr>
      <w:r w:rsidRPr="001F2D35">
        <w:rPr>
          <w:color w:val="000000"/>
          <w:kern w:val="3"/>
          <w:lang w:eastAsia="zh-CN" w:bidi="hi-IN"/>
        </w:rPr>
        <w:t>(подпись)</w:t>
      </w:r>
    </w:p>
    <w:p w:rsidR="001F2D35" w:rsidRPr="001F2D35" w:rsidRDefault="001F2D35" w:rsidP="001F2D35">
      <w:pPr>
        <w:widowControl w:val="0"/>
        <w:autoSpaceDN w:val="0"/>
        <w:ind w:firstLine="4535"/>
        <w:jc w:val="center"/>
        <w:textAlignment w:val="baseline"/>
        <w:rPr>
          <w:rFonts w:ascii="Liberation Serif" w:hAnsi="Liberation Serif"/>
          <w:color w:val="000000"/>
          <w:spacing w:val="1"/>
          <w:kern w:val="3"/>
          <w:sz w:val="28"/>
          <w:szCs w:val="28"/>
          <w:shd w:val="clear" w:color="auto" w:fill="FFFFFF"/>
          <w:lang w:eastAsia="zh-CN" w:bidi="hi-IN"/>
        </w:rPr>
      </w:pPr>
      <w:r w:rsidRPr="001F2D35">
        <w:rPr>
          <w:rFonts w:ascii="Liberation Serif" w:hAnsi="Liberation Serif"/>
          <w:color w:val="000000"/>
          <w:spacing w:val="1"/>
          <w:kern w:val="3"/>
          <w:sz w:val="28"/>
          <w:szCs w:val="28"/>
          <w:shd w:val="clear" w:color="auto" w:fill="FFFFFF"/>
          <w:lang w:eastAsia="zh-CN" w:bidi="hi-IN"/>
        </w:rPr>
        <w:t>«____» _____________ 20____ г.</w:t>
      </w:r>
    </w:p>
    <w:p w:rsidR="001F2D35" w:rsidRPr="001F2D35" w:rsidRDefault="001F2D35" w:rsidP="001F2D35">
      <w:pPr>
        <w:widowControl w:val="0"/>
        <w:autoSpaceDN w:val="0"/>
        <w:ind w:firstLine="4535"/>
        <w:jc w:val="center"/>
        <w:textAlignment w:val="baseline"/>
        <w:rPr>
          <w:rFonts w:ascii="Liberation Serif" w:hAnsi="Liberation Serif"/>
          <w:color w:val="000000"/>
          <w:spacing w:val="1"/>
          <w:kern w:val="3"/>
          <w:sz w:val="28"/>
          <w:szCs w:val="28"/>
          <w:shd w:val="clear" w:color="auto" w:fill="FFFFFF"/>
          <w:lang w:eastAsia="zh-CN" w:bidi="hi-IN"/>
        </w:rPr>
      </w:pPr>
    </w:p>
    <w:p w:rsidR="001F2D35" w:rsidRPr="001F2D35" w:rsidRDefault="001F2D35" w:rsidP="001F2D35">
      <w:pPr>
        <w:widowControl w:val="0"/>
        <w:autoSpaceDN w:val="0"/>
        <w:ind w:firstLine="4535"/>
        <w:jc w:val="center"/>
        <w:textAlignment w:val="baseline"/>
        <w:rPr>
          <w:rFonts w:ascii="Liberation Serif" w:hAnsi="Liberation Serif"/>
          <w:color w:val="000000"/>
          <w:spacing w:val="1"/>
          <w:kern w:val="3"/>
          <w:sz w:val="28"/>
          <w:szCs w:val="28"/>
          <w:shd w:val="clear" w:color="auto" w:fill="FFFFFF"/>
          <w:lang w:eastAsia="zh-CN" w:bidi="hi-IN"/>
        </w:rPr>
      </w:pPr>
    </w:p>
    <w:p w:rsidR="001F2D35" w:rsidRPr="001F2D35" w:rsidRDefault="001F2D35" w:rsidP="001F2D35">
      <w:pPr>
        <w:widowControl w:val="0"/>
        <w:autoSpaceDN w:val="0"/>
        <w:ind w:firstLine="4535"/>
        <w:jc w:val="center"/>
        <w:textAlignment w:val="baseline"/>
        <w:rPr>
          <w:rFonts w:ascii="Liberation Serif" w:hAnsi="Liberation Serif"/>
          <w:color w:val="000000"/>
          <w:spacing w:val="1"/>
          <w:kern w:val="3"/>
          <w:sz w:val="28"/>
          <w:szCs w:val="28"/>
          <w:shd w:val="clear" w:color="auto" w:fill="FFFFFF"/>
          <w:lang w:eastAsia="zh-CN" w:bidi="hi-IN"/>
        </w:rPr>
      </w:pPr>
    </w:p>
    <w:p w:rsidR="001F2D35" w:rsidRPr="001F2D35" w:rsidRDefault="001F2D35" w:rsidP="001F2D35">
      <w:pPr>
        <w:widowControl w:val="0"/>
        <w:autoSpaceDN w:val="0"/>
        <w:ind w:firstLine="4535"/>
        <w:jc w:val="center"/>
        <w:textAlignment w:val="baseline"/>
        <w:rPr>
          <w:rFonts w:ascii="Liberation Serif" w:hAnsi="Liberation Serif"/>
          <w:color w:val="000000"/>
          <w:spacing w:val="1"/>
          <w:kern w:val="3"/>
          <w:sz w:val="28"/>
          <w:szCs w:val="28"/>
          <w:shd w:val="clear" w:color="auto" w:fill="FFFFFF"/>
          <w:lang w:eastAsia="zh-CN" w:bidi="hi-IN"/>
        </w:rPr>
      </w:pPr>
    </w:p>
    <w:p w:rsidR="001F2D35" w:rsidRPr="001F2D35" w:rsidRDefault="001F2D35" w:rsidP="001F2D35">
      <w:pPr>
        <w:widowControl w:val="0"/>
        <w:autoSpaceDN w:val="0"/>
        <w:ind w:firstLine="4535"/>
        <w:jc w:val="center"/>
        <w:textAlignment w:val="baseline"/>
        <w:rPr>
          <w:rFonts w:ascii="Liberation Serif" w:hAnsi="Liberation Serif"/>
          <w:color w:val="000000"/>
          <w:spacing w:val="1"/>
          <w:kern w:val="3"/>
          <w:sz w:val="28"/>
          <w:szCs w:val="28"/>
          <w:shd w:val="clear" w:color="auto" w:fill="FFFFFF"/>
          <w:lang w:eastAsia="zh-CN" w:bidi="hi-IN"/>
        </w:rPr>
      </w:pPr>
    </w:p>
    <w:p w:rsidR="001F2D35" w:rsidRPr="001F2D35" w:rsidRDefault="001F2D35" w:rsidP="001F2D35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</w:pPr>
      <w:r w:rsidRPr="001F2D35"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  <w:t>ПАСПОРТ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</w:pPr>
      <w:r w:rsidRPr="001F2D35"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  <w:t>населенного пункта, подверженного угрозе лесных пожаров и других ландшафтных (природных) пожаров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hAnsi="Liberation Serif"/>
          <w:color w:val="000000"/>
          <w:kern w:val="3"/>
          <w:sz w:val="28"/>
          <w:szCs w:val="28"/>
          <w:lang w:eastAsia="zh-CN" w:bidi="hi-IN"/>
        </w:rPr>
      </w:pPr>
      <w:r w:rsidRPr="001F2D35">
        <w:rPr>
          <w:rFonts w:ascii="Liberation Serif" w:hAnsi="Liberation Serif"/>
          <w:color w:val="000000"/>
          <w:kern w:val="3"/>
          <w:sz w:val="28"/>
          <w:szCs w:val="28"/>
          <w:lang w:eastAsia="zh-CN" w:bidi="hi-IN"/>
        </w:rPr>
        <w:t xml:space="preserve">                                    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hAnsi="Liberation Serif"/>
          <w:color w:val="000000"/>
          <w:kern w:val="3"/>
          <w:sz w:val="28"/>
          <w:szCs w:val="28"/>
          <w:lang w:eastAsia="zh-CN" w:bidi="hi-IN"/>
        </w:rPr>
      </w:pPr>
    </w:p>
    <w:p w:rsidR="001F2D35" w:rsidRPr="001F2D35" w:rsidRDefault="001F2D35" w:rsidP="001F2D35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</w:pPr>
      <w:r w:rsidRPr="001F2D35"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  <w:t>Наименование населенного пункта___________________________________________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</w:pPr>
      <w:r w:rsidRPr="001F2D35"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  <w:t>Наименование территориального управления__________________________________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</w:pPr>
      <w:r w:rsidRPr="001F2D35"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  <w:t>Наименование муниципального округа________________________________________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</w:pPr>
      <w:r w:rsidRPr="001F2D35"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  <w:t>Наименование субъекта Российской Федерации________________________________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textAlignment w:val="baseline"/>
        <w:rPr>
          <w:rFonts w:ascii="Liberation Serif" w:eastAsia="Segoe UI" w:hAnsi="Liberation Serif" w:cs="Tahoma"/>
          <w:color w:val="22272F"/>
          <w:kern w:val="3"/>
          <w:sz w:val="28"/>
          <w:szCs w:val="28"/>
          <w:lang w:eastAsia="zh-CN" w:bidi="hi-IN"/>
        </w:rPr>
      </w:pPr>
    </w:p>
    <w:p w:rsidR="001F2D35" w:rsidRPr="001F2D35" w:rsidRDefault="001F2D35" w:rsidP="001F2D35">
      <w:pPr>
        <w:widowControl w:val="0"/>
        <w:shd w:val="clear" w:color="auto" w:fill="FFFFFF"/>
        <w:autoSpaceDN w:val="0"/>
        <w:spacing w:after="300"/>
        <w:jc w:val="center"/>
        <w:textAlignment w:val="baseline"/>
        <w:rPr>
          <w:rFonts w:ascii="Liberation Serif" w:hAnsi="Liberation Serif"/>
          <w:b/>
          <w:bCs/>
          <w:color w:val="22272F"/>
          <w:kern w:val="3"/>
          <w:sz w:val="26"/>
          <w:szCs w:val="26"/>
          <w:lang w:eastAsia="zh-CN" w:bidi="hi-IN"/>
        </w:rPr>
      </w:pPr>
      <w:r w:rsidRPr="001F2D35">
        <w:rPr>
          <w:rFonts w:ascii="Liberation Serif" w:hAnsi="Liberation Serif"/>
          <w:b/>
          <w:bCs/>
          <w:color w:val="22272F"/>
          <w:kern w:val="3"/>
          <w:sz w:val="26"/>
          <w:szCs w:val="26"/>
          <w:lang w:eastAsia="zh-CN" w:bidi="hi-IN"/>
        </w:rPr>
        <w:t>I. Общие сведения о населенном пункте</w:t>
      </w:r>
    </w:p>
    <w:tbl>
      <w:tblPr>
        <w:tblW w:w="9633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1"/>
        <w:gridCol w:w="7030"/>
        <w:gridCol w:w="1972"/>
      </w:tblGrid>
      <w:tr w:rsidR="001F2D35" w:rsidRPr="001F2D35" w:rsidTr="008A772F">
        <w:tblPrEx>
          <w:tblCellMar>
            <w:top w:w="0" w:type="dxa"/>
            <w:bottom w:w="0" w:type="dxa"/>
          </w:tblCellMar>
        </w:tblPrEx>
        <w:tc>
          <w:tcPr>
            <w:tcW w:w="7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jc w:val="center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>Характеристика населенного пункта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jc w:val="center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>Значение</w:t>
            </w:r>
          </w:p>
        </w:tc>
      </w:tr>
      <w:tr w:rsidR="001F2D35" w:rsidRPr="001F2D35" w:rsidTr="008A772F">
        <w:tblPrEx>
          <w:tblCellMar>
            <w:top w:w="0" w:type="dxa"/>
            <w:bottom w:w="0" w:type="dxa"/>
          </w:tblCellMar>
        </w:tblPrEx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jc w:val="center"/>
              <w:textAlignment w:val="baseline"/>
              <w:rPr>
                <w:rFonts w:ascii="Liberation Serif" w:hAnsi="Liberation Serif"/>
                <w:color w:val="464C55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464C55"/>
                <w:kern w:val="3"/>
                <w:sz w:val="22"/>
                <w:szCs w:val="22"/>
                <w:lang w:eastAsia="zh-CN" w:bidi="hi-IN"/>
              </w:rPr>
              <w:t>1.</w:t>
            </w:r>
          </w:p>
        </w:tc>
        <w:tc>
          <w:tcPr>
            <w:tcW w:w="70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>Общая площадь населенного пункта (кв. километров)</w:t>
            </w:r>
          </w:p>
        </w:tc>
        <w:tc>
          <w:tcPr>
            <w:tcW w:w="1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1F2D35" w:rsidRPr="001F2D35" w:rsidTr="008A772F">
        <w:tblPrEx>
          <w:tblCellMar>
            <w:top w:w="0" w:type="dxa"/>
            <w:bottom w:w="0" w:type="dxa"/>
          </w:tblCellMar>
        </w:tblPrEx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jc w:val="center"/>
              <w:textAlignment w:val="baseline"/>
              <w:rPr>
                <w:rFonts w:ascii="Liberation Serif" w:hAnsi="Liberation Serif"/>
                <w:color w:val="464C55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464C55"/>
                <w:kern w:val="3"/>
                <w:sz w:val="22"/>
                <w:szCs w:val="22"/>
                <w:lang w:eastAsia="zh-CN" w:bidi="hi-IN"/>
              </w:rPr>
              <w:t>2.</w:t>
            </w:r>
          </w:p>
        </w:tc>
        <w:tc>
          <w:tcPr>
            <w:tcW w:w="70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>Общая протяженность границы населенного пункта с лесным участком (участками) и (или) участком, заросшим камышовыми и (или) тростниковыми зарослями, сорными растениями и (или) древесно-кустарниковой растительностью (за исключением поле- и лесозащитных насаждений, мелиоративных защитных лесных насаждений, плодовых и ягодных насаждений) (километров)</w:t>
            </w:r>
          </w:p>
        </w:tc>
        <w:tc>
          <w:tcPr>
            <w:tcW w:w="1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1F2D35" w:rsidRPr="001F2D35" w:rsidTr="008A772F">
        <w:tblPrEx>
          <w:tblCellMar>
            <w:top w:w="0" w:type="dxa"/>
            <w:bottom w:w="0" w:type="dxa"/>
          </w:tblCellMar>
        </w:tblPrEx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jc w:val="center"/>
              <w:textAlignment w:val="baseline"/>
              <w:rPr>
                <w:rFonts w:ascii="Liberation Serif" w:hAnsi="Liberation Serif"/>
                <w:color w:val="464C55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464C55"/>
                <w:kern w:val="3"/>
                <w:sz w:val="22"/>
                <w:szCs w:val="22"/>
                <w:lang w:eastAsia="zh-CN" w:bidi="hi-IN"/>
              </w:rPr>
              <w:t>3.</w:t>
            </w:r>
          </w:p>
        </w:tc>
        <w:tc>
          <w:tcPr>
            <w:tcW w:w="70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>Общая площадь городских хвойных (смешанных) лесов, расположенных на землях населенного пункта (гектаров)</w:t>
            </w:r>
          </w:p>
        </w:tc>
        <w:tc>
          <w:tcPr>
            <w:tcW w:w="1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1F2D35" w:rsidRPr="001F2D35" w:rsidTr="008A772F">
        <w:tblPrEx>
          <w:tblCellMar>
            <w:top w:w="0" w:type="dxa"/>
            <w:bottom w:w="0" w:type="dxa"/>
          </w:tblCellMar>
        </w:tblPrEx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jc w:val="center"/>
              <w:textAlignment w:val="baseline"/>
              <w:rPr>
                <w:rFonts w:ascii="Liberation Serif" w:hAnsi="Liberation Serif"/>
                <w:color w:val="464C55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464C55"/>
                <w:kern w:val="3"/>
                <w:sz w:val="22"/>
                <w:szCs w:val="22"/>
                <w:lang w:eastAsia="zh-CN" w:bidi="hi-IN"/>
              </w:rPr>
              <w:t>4.</w:t>
            </w:r>
          </w:p>
        </w:tc>
        <w:tc>
          <w:tcPr>
            <w:tcW w:w="70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>Время прибытия первого пожарного подразделения до наиболее удаленного объекта защиты населенного пункта, граничащего с лесным участком (минут)</w:t>
            </w:r>
          </w:p>
        </w:tc>
        <w:tc>
          <w:tcPr>
            <w:tcW w:w="1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:rsidR="001F2D35" w:rsidRPr="001F2D35" w:rsidRDefault="001F2D35" w:rsidP="001F2D35">
      <w:pPr>
        <w:widowControl w:val="0"/>
        <w:shd w:val="clear" w:color="auto" w:fill="FFFFFF"/>
        <w:autoSpaceDN w:val="0"/>
        <w:textAlignment w:val="baseline"/>
        <w:rPr>
          <w:rFonts w:ascii="Liberation Serif" w:eastAsia="Segoe UI" w:hAnsi="Liberation Serif" w:cs="Tahoma"/>
          <w:color w:val="22272F"/>
          <w:kern w:val="3"/>
          <w:sz w:val="23"/>
          <w:szCs w:val="23"/>
          <w:lang w:eastAsia="zh-CN" w:bidi="hi-IN"/>
        </w:rPr>
      </w:pPr>
      <w:r w:rsidRPr="001F2D35">
        <w:rPr>
          <w:rFonts w:ascii="Liberation Serif" w:eastAsia="Segoe UI" w:hAnsi="Liberation Serif" w:cs="Tahoma"/>
          <w:color w:val="22272F"/>
          <w:kern w:val="3"/>
          <w:sz w:val="23"/>
          <w:szCs w:val="23"/>
          <w:lang w:eastAsia="zh-CN" w:bidi="hi-IN"/>
        </w:rPr>
        <w:t> 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spacing w:after="300"/>
        <w:jc w:val="center"/>
        <w:textAlignment w:val="baseline"/>
        <w:rPr>
          <w:rFonts w:ascii="Liberation Serif" w:hAnsi="Liberation Serif"/>
          <w:color w:val="22272F"/>
          <w:kern w:val="3"/>
          <w:sz w:val="30"/>
          <w:szCs w:val="30"/>
          <w:lang w:eastAsia="zh-CN" w:bidi="hi-IN"/>
        </w:rPr>
      </w:pPr>
      <w:r w:rsidRPr="001F2D35">
        <w:rPr>
          <w:rFonts w:ascii="Liberation Serif" w:hAnsi="Liberation Serif"/>
          <w:b/>
          <w:bCs/>
          <w:color w:val="22272F"/>
          <w:kern w:val="3"/>
          <w:sz w:val="26"/>
          <w:szCs w:val="26"/>
          <w:lang w:eastAsia="zh-CN" w:bidi="hi-IN"/>
        </w:rPr>
        <w:lastRenderedPageBreak/>
        <w:t>II. Сведения о медицинских учреждениях, домах отдыха, пансионатах, детских лагерях, территориях садоводства или огородничества и объектах с круглосуточным пребыванием людей, имеющих общую границу с лесным участком и относящихся к этому</w:t>
      </w:r>
      <w:r w:rsidRPr="001F2D35">
        <w:rPr>
          <w:rFonts w:ascii="Liberation Serif" w:hAnsi="Liberation Serif"/>
          <w:b/>
          <w:bCs/>
          <w:color w:val="22272F"/>
          <w:kern w:val="3"/>
          <w:sz w:val="30"/>
          <w:szCs w:val="30"/>
          <w:lang w:eastAsia="zh-CN" w:bidi="hi-IN"/>
        </w:rPr>
        <w:t xml:space="preserve"> </w:t>
      </w:r>
      <w:r w:rsidRPr="001F2D35">
        <w:rPr>
          <w:rFonts w:ascii="Liberation Serif" w:hAnsi="Liberation Serif"/>
          <w:b/>
          <w:bCs/>
          <w:color w:val="22272F"/>
          <w:kern w:val="3"/>
          <w:sz w:val="26"/>
          <w:szCs w:val="26"/>
          <w:lang w:eastAsia="zh-CN" w:bidi="hi-IN"/>
        </w:rPr>
        <w:t>населенному пункту в соответствии с административно-территориальным делением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textAlignment w:val="baseline"/>
        <w:rPr>
          <w:rFonts w:ascii="Liberation Serif" w:eastAsia="Segoe UI" w:hAnsi="Liberation Serif" w:cs="Tahoma"/>
          <w:b/>
          <w:bCs/>
          <w:color w:val="22272F"/>
          <w:kern w:val="3"/>
          <w:sz w:val="28"/>
          <w:szCs w:val="28"/>
          <w:lang w:eastAsia="zh-CN" w:bidi="hi-IN"/>
        </w:rPr>
      </w:pPr>
    </w:p>
    <w:tbl>
      <w:tblPr>
        <w:tblW w:w="9583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5"/>
        <w:gridCol w:w="1390"/>
        <w:gridCol w:w="1829"/>
        <w:gridCol w:w="2359"/>
      </w:tblGrid>
      <w:tr w:rsidR="001F2D35" w:rsidRPr="001F2D35" w:rsidTr="008A772F">
        <w:tblPrEx>
          <w:tblCellMar>
            <w:top w:w="0" w:type="dxa"/>
            <w:bottom w:w="0" w:type="dxa"/>
          </w:tblCellMar>
        </w:tblPrEx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jc w:val="center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>Наименование социального объекта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jc w:val="center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>Адрес объекта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jc w:val="center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>Численность персонала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jc w:val="center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>Численность пациентов (отдыхающих)</w:t>
            </w:r>
          </w:p>
        </w:tc>
      </w:tr>
      <w:tr w:rsidR="001F2D35" w:rsidRPr="001F2D35" w:rsidTr="008A772F">
        <w:tblPrEx>
          <w:tblCellMar>
            <w:top w:w="0" w:type="dxa"/>
            <w:bottom w:w="0" w:type="dxa"/>
          </w:tblCellMar>
        </w:tblPrEx>
        <w:tc>
          <w:tcPr>
            <w:tcW w:w="40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DB1D2D">
            <w:pPr>
              <w:widowControl w:val="0"/>
              <w:autoSpaceDN w:val="0"/>
              <w:spacing w:before="75" w:after="75"/>
              <w:ind w:left="75" w:right="75"/>
              <w:jc w:val="center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DB1D2D">
            <w:pPr>
              <w:widowControl w:val="0"/>
              <w:autoSpaceDN w:val="0"/>
              <w:spacing w:before="75" w:after="75"/>
              <w:ind w:left="75" w:right="75"/>
              <w:jc w:val="center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8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DB1D2D">
            <w:pPr>
              <w:widowControl w:val="0"/>
              <w:autoSpaceDN w:val="0"/>
              <w:spacing w:before="75" w:after="75"/>
              <w:ind w:left="75" w:right="75"/>
              <w:jc w:val="center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DB1D2D">
            <w:pPr>
              <w:widowControl w:val="0"/>
              <w:autoSpaceDN w:val="0"/>
              <w:spacing w:before="75" w:after="75"/>
              <w:ind w:left="75" w:right="75"/>
              <w:jc w:val="center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:rsidR="001F2D35" w:rsidRPr="001F2D35" w:rsidRDefault="001F2D35" w:rsidP="001F2D35">
      <w:pPr>
        <w:widowControl w:val="0"/>
        <w:shd w:val="clear" w:color="auto" w:fill="FFFFFF"/>
        <w:autoSpaceDN w:val="0"/>
        <w:textAlignment w:val="baseline"/>
        <w:rPr>
          <w:rFonts w:ascii="Liberation Serif" w:eastAsia="Segoe UI" w:hAnsi="Liberation Serif" w:cs="Tahoma"/>
          <w:color w:val="22272F"/>
          <w:kern w:val="3"/>
          <w:sz w:val="28"/>
          <w:szCs w:val="28"/>
          <w:lang w:eastAsia="zh-CN" w:bidi="hi-IN"/>
        </w:rPr>
      </w:pPr>
    </w:p>
    <w:p w:rsidR="001F2D35" w:rsidRPr="001F2D35" w:rsidRDefault="001F2D35" w:rsidP="001F2D35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hAnsi="Liberation Serif"/>
          <w:b/>
          <w:bCs/>
          <w:color w:val="22272F"/>
          <w:kern w:val="3"/>
          <w:sz w:val="30"/>
          <w:szCs w:val="30"/>
          <w:lang w:eastAsia="zh-CN" w:bidi="hi-IN"/>
        </w:rPr>
      </w:pPr>
      <w:r w:rsidRPr="001F2D35">
        <w:rPr>
          <w:rFonts w:ascii="Liberation Serif" w:hAnsi="Liberation Serif"/>
          <w:b/>
          <w:bCs/>
          <w:color w:val="22272F"/>
          <w:kern w:val="3"/>
          <w:sz w:val="30"/>
          <w:szCs w:val="30"/>
          <w:lang w:eastAsia="zh-CN" w:bidi="hi-IN"/>
        </w:rPr>
        <w:t>I</w:t>
      </w:r>
      <w:r w:rsidRPr="001F2D35">
        <w:rPr>
          <w:rFonts w:ascii="Liberation Serif" w:hAnsi="Liberation Serif"/>
          <w:b/>
          <w:bCs/>
          <w:color w:val="22272F"/>
          <w:kern w:val="3"/>
          <w:sz w:val="26"/>
          <w:szCs w:val="26"/>
          <w:lang w:eastAsia="zh-CN" w:bidi="hi-IN"/>
        </w:rPr>
        <w:t>II. Сведения о ближайших к населенному пункту подразделениях пожарной охраны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hAnsi="Liberation Serif"/>
          <w:b/>
          <w:bCs/>
          <w:color w:val="22272F"/>
          <w:kern w:val="3"/>
          <w:sz w:val="30"/>
          <w:szCs w:val="30"/>
          <w:lang w:eastAsia="zh-CN" w:bidi="hi-IN"/>
        </w:rPr>
      </w:pPr>
    </w:p>
    <w:p w:rsidR="001F2D35" w:rsidRPr="001F2D35" w:rsidRDefault="001F2D35" w:rsidP="001F2D35">
      <w:pPr>
        <w:widowControl w:val="0"/>
        <w:shd w:val="clear" w:color="auto" w:fill="FFFFFF"/>
        <w:autoSpaceDN w:val="0"/>
        <w:ind w:firstLine="708"/>
        <w:jc w:val="both"/>
        <w:textAlignment w:val="baseline"/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</w:pPr>
      <w:r w:rsidRPr="001F2D35"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  <w:t>1. Подразделения пожарной охраны (наименование, вид), дислоцированные на территории населенного пункта, адрес________________________________________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</w:pPr>
      <w:r w:rsidRPr="001F2D35"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  <w:t>__________________________________________________________________________________________________________________________________________________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ind w:firstLine="708"/>
        <w:jc w:val="both"/>
        <w:textAlignment w:val="baseline"/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</w:pPr>
      <w:r w:rsidRPr="001F2D35"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  <w:t>2. Ближайшее к населенному пункту подразделение пожарной охраны (наименование, вид), адрес__________________________________________________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</w:pPr>
      <w:r w:rsidRPr="001F2D35"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  <w:t>__________________________________________________________________________________________________________________________________________________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textAlignment w:val="baseline"/>
        <w:rPr>
          <w:rFonts w:ascii="Liberation Serif" w:eastAsia="Segoe UI" w:hAnsi="Liberation Serif" w:cs="Tahoma"/>
          <w:color w:val="22272F"/>
          <w:kern w:val="3"/>
          <w:sz w:val="28"/>
          <w:szCs w:val="28"/>
          <w:lang w:eastAsia="zh-CN" w:bidi="hi-IN"/>
        </w:rPr>
      </w:pPr>
    </w:p>
    <w:p w:rsidR="001F2D35" w:rsidRPr="001F2D35" w:rsidRDefault="001F2D35" w:rsidP="001F2D35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hAnsi="Liberation Serif"/>
          <w:b/>
          <w:bCs/>
          <w:color w:val="22272F"/>
          <w:kern w:val="3"/>
          <w:sz w:val="26"/>
          <w:szCs w:val="26"/>
          <w:lang w:eastAsia="zh-CN" w:bidi="hi-IN"/>
        </w:rPr>
      </w:pPr>
      <w:r w:rsidRPr="001F2D35">
        <w:rPr>
          <w:rFonts w:ascii="Liberation Serif" w:hAnsi="Liberation Serif"/>
          <w:b/>
          <w:bCs/>
          <w:color w:val="22272F"/>
          <w:kern w:val="3"/>
          <w:sz w:val="26"/>
          <w:szCs w:val="26"/>
          <w:lang w:eastAsia="zh-CN" w:bidi="hi-IN"/>
        </w:rPr>
        <w:t>IV. Лица, ответственные за проведение мероприятий по предупреждению и ликвидации последствий чрезвычайных ситуаций и оказание необходимой помощи пострадавшим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textAlignment w:val="baseline"/>
        <w:rPr>
          <w:rFonts w:ascii="Liberation Serif" w:eastAsia="Segoe UI" w:hAnsi="Liberation Serif" w:cs="Tahoma"/>
          <w:b/>
          <w:bCs/>
          <w:color w:val="22272F"/>
          <w:kern w:val="3"/>
          <w:sz w:val="28"/>
          <w:szCs w:val="28"/>
          <w:lang w:eastAsia="zh-CN" w:bidi="hi-IN"/>
        </w:rPr>
      </w:pPr>
    </w:p>
    <w:tbl>
      <w:tblPr>
        <w:tblW w:w="9583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27"/>
        <w:gridCol w:w="2912"/>
        <w:gridCol w:w="2144"/>
      </w:tblGrid>
      <w:tr w:rsidR="001F2D35" w:rsidRPr="001F2D35" w:rsidTr="008A772F">
        <w:tblPrEx>
          <w:tblCellMar>
            <w:top w:w="0" w:type="dxa"/>
            <w:bottom w:w="0" w:type="dxa"/>
          </w:tblCellMar>
        </w:tblPrEx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jc w:val="center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>Фамилия, имя, отчество (при наличии)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jc w:val="center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>Должность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jc w:val="center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>Контактный телефон</w:t>
            </w:r>
          </w:p>
        </w:tc>
      </w:tr>
      <w:tr w:rsidR="001F2D35" w:rsidRPr="001F2D35" w:rsidTr="008A772F">
        <w:tblPrEx>
          <w:tblCellMar>
            <w:top w:w="0" w:type="dxa"/>
            <w:bottom w:w="0" w:type="dxa"/>
          </w:tblCellMar>
        </w:tblPrEx>
        <w:tc>
          <w:tcPr>
            <w:tcW w:w="45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Tahoma"/>
                <w:color w:val="464C55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:rsidR="001F2D35" w:rsidRPr="001F2D35" w:rsidRDefault="001F2D35" w:rsidP="001F2D35">
      <w:pPr>
        <w:widowControl w:val="0"/>
        <w:shd w:val="clear" w:color="auto" w:fill="FFFFFF"/>
        <w:autoSpaceDN w:val="0"/>
        <w:textAlignment w:val="baseline"/>
        <w:rPr>
          <w:rFonts w:ascii="Liberation Serif" w:eastAsia="Segoe UI" w:hAnsi="Liberation Serif" w:cs="Tahoma"/>
          <w:color w:val="22272F"/>
          <w:kern w:val="3"/>
          <w:sz w:val="28"/>
          <w:szCs w:val="28"/>
          <w:lang w:eastAsia="zh-CN" w:bidi="hi-IN"/>
        </w:rPr>
      </w:pPr>
    </w:p>
    <w:p w:rsidR="001F2D35" w:rsidRPr="001F2D35" w:rsidRDefault="001F2D35" w:rsidP="001F2D35">
      <w:pPr>
        <w:widowControl w:val="0"/>
        <w:shd w:val="clear" w:color="auto" w:fill="FFFFFF"/>
        <w:autoSpaceDN w:val="0"/>
        <w:spacing w:after="300"/>
        <w:jc w:val="center"/>
        <w:textAlignment w:val="baseline"/>
        <w:rPr>
          <w:rFonts w:ascii="Liberation Serif" w:hAnsi="Liberation Serif"/>
          <w:b/>
          <w:bCs/>
          <w:color w:val="22272F"/>
          <w:kern w:val="3"/>
          <w:sz w:val="26"/>
          <w:szCs w:val="26"/>
          <w:lang w:eastAsia="zh-CN" w:bidi="hi-IN"/>
        </w:rPr>
      </w:pPr>
      <w:r w:rsidRPr="001F2D35">
        <w:rPr>
          <w:rFonts w:ascii="Liberation Serif" w:hAnsi="Liberation Serif"/>
          <w:b/>
          <w:bCs/>
          <w:color w:val="22272F"/>
          <w:kern w:val="3"/>
          <w:sz w:val="26"/>
          <w:szCs w:val="26"/>
          <w:lang w:eastAsia="zh-CN" w:bidi="hi-IN"/>
        </w:rPr>
        <w:t>V. Сведения о выполнении требований пожарной безопасности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textAlignment w:val="baseline"/>
        <w:rPr>
          <w:rFonts w:ascii="Liberation Serif" w:eastAsia="Segoe UI" w:hAnsi="Liberation Serif" w:cs="Tahoma"/>
          <w:b/>
          <w:bCs/>
          <w:color w:val="22272F"/>
          <w:kern w:val="3"/>
          <w:sz w:val="26"/>
          <w:szCs w:val="26"/>
          <w:lang w:eastAsia="zh-CN" w:bidi="hi-IN"/>
        </w:rPr>
      </w:pPr>
    </w:p>
    <w:tbl>
      <w:tblPr>
        <w:tblW w:w="9583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6655"/>
        <w:gridCol w:w="2222"/>
      </w:tblGrid>
      <w:tr w:rsidR="001F2D35" w:rsidRPr="001F2D35" w:rsidTr="008A772F">
        <w:tblPrEx>
          <w:tblCellMar>
            <w:top w:w="0" w:type="dxa"/>
            <w:bottom w:w="0" w:type="dxa"/>
          </w:tblCellMar>
        </w:tblPrEx>
        <w:tc>
          <w:tcPr>
            <w:tcW w:w="7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jc w:val="center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>Требования пожарной безопасности, установленные законодательством Российской Федерации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jc w:val="center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>Информация о выполнении</w:t>
            </w:r>
          </w:p>
        </w:tc>
      </w:tr>
      <w:tr w:rsidR="001F2D35" w:rsidRPr="001F2D35" w:rsidTr="008A772F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>1.</w:t>
            </w:r>
          </w:p>
        </w:tc>
        <w:tc>
          <w:tcPr>
            <w:tcW w:w="66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>Противопожарная преграда установленной ширины (противопожарное расстояние, противопожарная минерализованная полоса, сплошная полоса лиственных деревьев) на всей протяженности границы населенного пункта с лесным участком (участками)</w:t>
            </w: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1F2D35" w:rsidRPr="001F2D35" w:rsidTr="008A772F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>2.</w:t>
            </w:r>
          </w:p>
        </w:tc>
        <w:tc>
          <w:tcPr>
            <w:tcW w:w="66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Организация и проведение своевременной очистки территории населенного пункта, в том числе противопожарных расстояний между зданиями и сооружениями, а также противопожарных </w:t>
            </w: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lastRenderedPageBreak/>
              <w:t>минерализованных полос от горючих отходов, мусора, тары, опавших листьев, сухой травы и других горючих материалов</w:t>
            </w: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1F2D35" w:rsidRPr="001F2D35" w:rsidTr="008A772F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jc w:val="center"/>
              <w:textAlignment w:val="baseline"/>
              <w:rPr>
                <w:rFonts w:ascii="Liberation Serif" w:hAnsi="Liberation Serif"/>
                <w:color w:val="464C55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464C55"/>
                <w:kern w:val="3"/>
                <w:sz w:val="22"/>
                <w:szCs w:val="22"/>
                <w:lang w:eastAsia="zh-CN" w:bidi="hi-IN"/>
              </w:rPr>
              <w:lastRenderedPageBreak/>
              <w:t>3.</w:t>
            </w:r>
          </w:p>
        </w:tc>
        <w:tc>
          <w:tcPr>
            <w:tcW w:w="66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>Звуковая система оповещения населения о чрезвычайной ситуации, а также телефонная связь (радиосвязь) для сообщения о пожаре</w:t>
            </w: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1F2D35" w:rsidRPr="001F2D35" w:rsidTr="008A772F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jc w:val="center"/>
              <w:textAlignment w:val="baseline"/>
              <w:rPr>
                <w:rFonts w:ascii="Liberation Serif" w:hAnsi="Liberation Serif"/>
                <w:color w:val="464C55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464C55"/>
                <w:kern w:val="3"/>
                <w:sz w:val="22"/>
                <w:szCs w:val="22"/>
                <w:lang w:eastAsia="zh-CN" w:bidi="hi-IN"/>
              </w:rPr>
              <w:t>4.</w:t>
            </w:r>
          </w:p>
        </w:tc>
        <w:tc>
          <w:tcPr>
            <w:tcW w:w="66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>Источники наружного противопожарного водоснабжения (пожарные гидранты, искусственные пожарные водоемы, реки, озера, пруды, бассейны, градирни и др.) и реализация технических и организационных мер, обеспечивающих их своевременное обнаружение в любое время суток, подъезд к ним для забора воды пожарной техникой в любое время года, а также достаточность предусмотренного для целей пожаротушения запаса воды</w:t>
            </w: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1F2D35" w:rsidRPr="001F2D35" w:rsidTr="008A772F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jc w:val="center"/>
              <w:textAlignment w:val="baseline"/>
              <w:rPr>
                <w:rFonts w:ascii="Liberation Serif" w:hAnsi="Liberation Serif"/>
                <w:color w:val="464C55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464C55"/>
                <w:kern w:val="3"/>
                <w:sz w:val="22"/>
                <w:szCs w:val="22"/>
                <w:lang w:eastAsia="zh-CN" w:bidi="hi-IN"/>
              </w:rPr>
              <w:t>5.</w:t>
            </w:r>
          </w:p>
        </w:tc>
        <w:tc>
          <w:tcPr>
            <w:tcW w:w="66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>Подъездная автомобильная дорога к населенному пункту, а также обеспеченность подъездов к зданиям и сооружениям на его территории</w:t>
            </w: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1F2D35" w:rsidRPr="001F2D35" w:rsidTr="008A772F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jc w:val="center"/>
              <w:textAlignment w:val="baseline"/>
              <w:rPr>
                <w:rFonts w:ascii="Liberation Serif" w:hAnsi="Liberation Serif"/>
                <w:color w:val="464C55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464C55"/>
                <w:kern w:val="3"/>
                <w:sz w:val="22"/>
                <w:szCs w:val="22"/>
                <w:lang w:eastAsia="zh-CN" w:bidi="hi-IN"/>
              </w:rPr>
              <w:t>6.</w:t>
            </w:r>
          </w:p>
        </w:tc>
        <w:tc>
          <w:tcPr>
            <w:tcW w:w="66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>Муниципальный правовой акт, регламентирующий порядок подготовки населенного пункта к пожароопасному сезону</w:t>
            </w: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1F2D35" w:rsidRPr="001F2D35" w:rsidTr="008A772F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jc w:val="center"/>
              <w:textAlignment w:val="baseline"/>
              <w:rPr>
                <w:rFonts w:ascii="Liberation Serif" w:hAnsi="Liberation Serif"/>
                <w:color w:val="464C55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464C55"/>
                <w:kern w:val="3"/>
                <w:sz w:val="22"/>
                <w:szCs w:val="22"/>
                <w:lang w:eastAsia="zh-CN" w:bidi="hi-IN"/>
              </w:rPr>
              <w:t>7.</w:t>
            </w:r>
          </w:p>
        </w:tc>
        <w:tc>
          <w:tcPr>
            <w:tcW w:w="66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>Первичные средства пожаротушения для привлекаемых к тушению лесных пожаров добровольных пожарных дружин (команд)</w:t>
            </w: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1F2D35" w:rsidRPr="001F2D35" w:rsidTr="008A772F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jc w:val="center"/>
              <w:textAlignment w:val="baseline"/>
              <w:rPr>
                <w:rFonts w:ascii="Liberation Serif" w:hAnsi="Liberation Serif"/>
                <w:color w:val="464C55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464C55"/>
                <w:kern w:val="3"/>
                <w:sz w:val="22"/>
                <w:szCs w:val="22"/>
                <w:lang w:eastAsia="zh-CN" w:bidi="hi-IN"/>
              </w:rPr>
              <w:t>8.</w:t>
            </w:r>
          </w:p>
        </w:tc>
        <w:tc>
          <w:tcPr>
            <w:tcW w:w="66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>Наличие мероприятий по обеспечению пожарной безопасности в планах (программах) развития территорий населенного пункта</w:t>
            </w: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:rsidR="001F2D35" w:rsidRPr="001F2D35" w:rsidRDefault="001F2D35" w:rsidP="001F2D35">
      <w:pPr>
        <w:widowControl w:val="0"/>
        <w:shd w:val="clear" w:color="auto" w:fill="FFFFFF"/>
        <w:autoSpaceDN w:val="0"/>
        <w:ind w:firstLine="4535"/>
        <w:jc w:val="both"/>
        <w:textAlignment w:val="baseline"/>
        <w:rPr>
          <w:rFonts w:ascii="Liberation Serif" w:eastAsia="Segoe UI" w:hAnsi="Liberation Serif" w:cs="Tahoma"/>
          <w:color w:val="22272F"/>
          <w:spacing w:val="1"/>
          <w:kern w:val="3"/>
          <w:sz w:val="28"/>
          <w:szCs w:val="28"/>
          <w:shd w:val="clear" w:color="auto" w:fill="FFFFFF"/>
          <w:lang w:eastAsia="zh-CN" w:bidi="hi-IN"/>
        </w:rPr>
      </w:pPr>
    </w:p>
    <w:p w:rsidR="001F2D35" w:rsidRPr="001F2D35" w:rsidRDefault="001F2D35" w:rsidP="001F2D35">
      <w:pPr>
        <w:widowControl w:val="0"/>
        <w:shd w:val="clear" w:color="auto" w:fill="FFFFFF"/>
        <w:autoSpaceDN w:val="0"/>
        <w:ind w:firstLine="4535"/>
        <w:jc w:val="both"/>
        <w:textAlignment w:val="baseline"/>
        <w:rPr>
          <w:rFonts w:ascii="Liberation Serif" w:eastAsia="Segoe UI" w:hAnsi="Liberation Serif" w:cs="Tahoma"/>
          <w:color w:val="22272F"/>
          <w:spacing w:val="1"/>
          <w:kern w:val="3"/>
          <w:sz w:val="28"/>
          <w:szCs w:val="28"/>
          <w:shd w:val="clear" w:color="auto" w:fill="FFFFFF"/>
          <w:lang w:eastAsia="zh-CN" w:bidi="hi-IN"/>
        </w:rPr>
      </w:pPr>
    </w:p>
    <w:p w:rsidR="001F2D35" w:rsidRPr="001F2D35" w:rsidRDefault="001F2D35" w:rsidP="001F2D35">
      <w:pPr>
        <w:widowControl w:val="0"/>
        <w:shd w:val="clear" w:color="auto" w:fill="FFFFFF"/>
        <w:autoSpaceDN w:val="0"/>
        <w:ind w:firstLine="4535"/>
        <w:jc w:val="both"/>
        <w:textAlignment w:val="baseline"/>
        <w:rPr>
          <w:rFonts w:ascii="Liberation Serif" w:eastAsia="Segoe UI" w:hAnsi="Liberation Serif" w:cs="Tahoma"/>
          <w:color w:val="22272F"/>
          <w:spacing w:val="1"/>
          <w:kern w:val="3"/>
          <w:sz w:val="28"/>
          <w:szCs w:val="28"/>
          <w:shd w:val="clear" w:color="auto" w:fill="FFFFFF"/>
          <w:lang w:eastAsia="zh-CN" w:bidi="hi-IN"/>
        </w:rPr>
      </w:pPr>
    </w:p>
    <w:p w:rsidR="001F2D35" w:rsidRPr="001F2D35" w:rsidRDefault="001F2D35" w:rsidP="001F2D35">
      <w:pPr>
        <w:widowControl w:val="0"/>
        <w:shd w:val="clear" w:color="auto" w:fill="FFFFFF"/>
        <w:autoSpaceDN w:val="0"/>
        <w:ind w:firstLine="4535"/>
        <w:jc w:val="both"/>
        <w:textAlignment w:val="baseline"/>
        <w:rPr>
          <w:rFonts w:ascii="Liberation Serif" w:eastAsia="Segoe UI" w:hAnsi="Liberation Serif" w:cs="Tahoma"/>
          <w:color w:val="22272F"/>
          <w:spacing w:val="1"/>
          <w:kern w:val="3"/>
          <w:sz w:val="28"/>
          <w:szCs w:val="28"/>
          <w:shd w:val="clear" w:color="auto" w:fill="FFFFFF"/>
          <w:lang w:eastAsia="zh-CN" w:bidi="hi-IN"/>
        </w:rPr>
      </w:pPr>
    </w:p>
    <w:p w:rsidR="001F2D35" w:rsidRPr="001F2D35" w:rsidRDefault="001F2D35" w:rsidP="001F2D35">
      <w:pPr>
        <w:widowControl w:val="0"/>
        <w:shd w:val="clear" w:color="auto" w:fill="FFFFFF"/>
        <w:autoSpaceDN w:val="0"/>
        <w:ind w:firstLine="4535"/>
        <w:jc w:val="both"/>
        <w:textAlignment w:val="baseline"/>
        <w:rPr>
          <w:rFonts w:ascii="Liberation Serif" w:eastAsia="Segoe UI" w:hAnsi="Liberation Serif" w:cs="Tahoma"/>
          <w:color w:val="22272F"/>
          <w:spacing w:val="1"/>
          <w:kern w:val="3"/>
          <w:sz w:val="28"/>
          <w:szCs w:val="28"/>
          <w:shd w:val="clear" w:color="auto" w:fill="FFFFFF"/>
          <w:lang w:eastAsia="zh-CN" w:bidi="hi-IN"/>
        </w:rPr>
      </w:pPr>
    </w:p>
    <w:p w:rsidR="001F2D35" w:rsidRPr="001F2D35" w:rsidRDefault="001F2D35" w:rsidP="001F2D35">
      <w:pPr>
        <w:widowControl w:val="0"/>
        <w:shd w:val="clear" w:color="auto" w:fill="FFFFFF"/>
        <w:autoSpaceDN w:val="0"/>
        <w:ind w:firstLine="4535"/>
        <w:jc w:val="both"/>
        <w:textAlignment w:val="baseline"/>
        <w:rPr>
          <w:rFonts w:ascii="Liberation Serif" w:eastAsia="Segoe UI" w:hAnsi="Liberation Serif" w:cs="Tahoma"/>
          <w:color w:val="22272F"/>
          <w:spacing w:val="1"/>
          <w:kern w:val="3"/>
          <w:sz w:val="28"/>
          <w:szCs w:val="28"/>
          <w:shd w:val="clear" w:color="auto" w:fill="FFFFFF"/>
          <w:lang w:eastAsia="zh-CN" w:bidi="hi-IN"/>
        </w:rPr>
      </w:pPr>
    </w:p>
    <w:p w:rsidR="001F2D35" w:rsidRPr="001F2D35" w:rsidRDefault="001F2D35" w:rsidP="001F2D35">
      <w:pPr>
        <w:widowControl w:val="0"/>
        <w:shd w:val="clear" w:color="auto" w:fill="FFFFFF"/>
        <w:autoSpaceDN w:val="0"/>
        <w:ind w:firstLine="4535"/>
        <w:jc w:val="both"/>
        <w:textAlignment w:val="baseline"/>
        <w:rPr>
          <w:rFonts w:ascii="Liberation Serif" w:eastAsia="Segoe UI" w:hAnsi="Liberation Serif" w:cs="Tahoma"/>
          <w:color w:val="22272F"/>
          <w:spacing w:val="1"/>
          <w:kern w:val="3"/>
          <w:sz w:val="28"/>
          <w:szCs w:val="28"/>
          <w:shd w:val="clear" w:color="auto" w:fill="FFFFFF"/>
          <w:lang w:eastAsia="zh-CN" w:bidi="hi-IN"/>
        </w:rPr>
      </w:pPr>
    </w:p>
    <w:p w:rsidR="001F2D35" w:rsidRPr="001F2D35" w:rsidRDefault="001F2D35" w:rsidP="001F2D35">
      <w:pPr>
        <w:widowControl w:val="0"/>
        <w:shd w:val="clear" w:color="auto" w:fill="FFFFFF"/>
        <w:autoSpaceDN w:val="0"/>
        <w:ind w:firstLine="4535"/>
        <w:jc w:val="both"/>
        <w:textAlignment w:val="baseline"/>
        <w:rPr>
          <w:rFonts w:ascii="Liberation Serif" w:eastAsia="Segoe UI" w:hAnsi="Liberation Serif" w:cs="Tahoma"/>
          <w:color w:val="22272F"/>
          <w:spacing w:val="1"/>
          <w:kern w:val="3"/>
          <w:sz w:val="28"/>
          <w:szCs w:val="28"/>
          <w:shd w:val="clear" w:color="auto" w:fill="FFFFFF"/>
          <w:lang w:eastAsia="zh-CN" w:bidi="hi-IN"/>
        </w:rPr>
      </w:pPr>
    </w:p>
    <w:p w:rsidR="001F2D35" w:rsidRPr="001F2D35" w:rsidRDefault="001F2D35" w:rsidP="001F2D35">
      <w:pPr>
        <w:widowControl w:val="0"/>
        <w:shd w:val="clear" w:color="auto" w:fill="FFFFFF"/>
        <w:autoSpaceDN w:val="0"/>
        <w:ind w:firstLine="4535"/>
        <w:jc w:val="both"/>
        <w:textAlignment w:val="baseline"/>
        <w:rPr>
          <w:rFonts w:ascii="Liberation Serif" w:eastAsia="Segoe UI" w:hAnsi="Liberation Serif" w:cs="Tahoma"/>
          <w:color w:val="22272F"/>
          <w:spacing w:val="1"/>
          <w:kern w:val="3"/>
          <w:sz w:val="28"/>
          <w:szCs w:val="28"/>
          <w:shd w:val="clear" w:color="auto" w:fill="FFFFFF"/>
          <w:lang w:eastAsia="zh-CN" w:bidi="hi-IN"/>
        </w:rPr>
      </w:pPr>
    </w:p>
    <w:p w:rsidR="001F2D35" w:rsidRPr="001F2D35" w:rsidRDefault="001F2D35" w:rsidP="001F2D35">
      <w:pPr>
        <w:widowControl w:val="0"/>
        <w:shd w:val="clear" w:color="auto" w:fill="FFFFFF"/>
        <w:autoSpaceDN w:val="0"/>
        <w:ind w:firstLine="4535"/>
        <w:jc w:val="both"/>
        <w:textAlignment w:val="baseline"/>
        <w:rPr>
          <w:rFonts w:ascii="Liberation Serif" w:eastAsia="Segoe UI" w:hAnsi="Liberation Serif" w:cs="Tahoma"/>
          <w:color w:val="22272F"/>
          <w:spacing w:val="1"/>
          <w:kern w:val="3"/>
          <w:sz w:val="28"/>
          <w:szCs w:val="28"/>
          <w:shd w:val="clear" w:color="auto" w:fill="FFFFFF"/>
          <w:lang w:eastAsia="zh-CN" w:bidi="hi-IN"/>
        </w:rPr>
      </w:pPr>
    </w:p>
    <w:p w:rsidR="001F2D35" w:rsidRPr="001F2D35" w:rsidRDefault="001F2D35" w:rsidP="001F2D35">
      <w:pPr>
        <w:widowControl w:val="0"/>
        <w:shd w:val="clear" w:color="auto" w:fill="FFFFFF"/>
        <w:autoSpaceDN w:val="0"/>
        <w:ind w:firstLine="4535"/>
        <w:jc w:val="both"/>
        <w:textAlignment w:val="baseline"/>
        <w:rPr>
          <w:rFonts w:ascii="Liberation Serif" w:eastAsia="Segoe UI" w:hAnsi="Liberation Serif" w:cs="Tahoma"/>
          <w:color w:val="22272F"/>
          <w:spacing w:val="1"/>
          <w:kern w:val="3"/>
          <w:sz w:val="28"/>
          <w:szCs w:val="28"/>
          <w:shd w:val="clear" w:color="auto" w:fill="FFFFFF"/>
          <w:lang w:eastAsia="zh-CN" w:bidi="hi-IN"/>
        </w:rPr>
      </w:pPr>
    </w:p>
    <w:p w:rsidR="001F2D35" w:rsidRPr="001F2D35" w:rsidRDefault="001F2D35" w:rsidP="001F2D35">
      <w:pPr>
        <w:widowControl w:val="0"/>
        <w:shd w:val="clear" w:color="auto" w:fill="FFFFFF"/>
        <w:autoSpaceDN w:val="0"/>
        <w:ind w:firstLine="4535"/>
        <w:jc w:val="both"/>
        <w:textAlignment w:val="baseline"/>
        <w:rPr>
          <w:rFonts w:ascii="Liberation Serif" w:eastAsia="Segoe UI" w:hAnsi="Liberation Serif" w:cs="Tahoma"/>
          <w:color w:val="22272F"/>
          <w:spacing w:val="1"/>
          <w:kern w:val="3"/>
          <w:sz w:val="28"/>
          <w:szCs w:val="28"/>
          <w:shd w:val="clear" w:color="auto" w:fill="FFFFFF"/>
          <w:lang w:eastAsia="zh-CN" w:bidi="hi-IN"/>
        </w:rPr>
      </w:pPr>
    </w:p>
    <w:p w:rsidR="001F2D35" w:rsidRPr="001F2D35" w:rsidRDefault="001F2D35" w:rsidP="001F2D35">
      <w:pPr>
        <w:widowControl w:val="0"/>
        <w:shd w:val="clear" w:color="auto" w:fill="FFFFFF"/>
        <w:autoSpaceDN w:val="0"/>
        <w:ind w:firstLine="4535"/>
        <w:jc w:val="both"/>
        <w:textAlignment w:val="baseline"/>
        <w:rPr>
          <w:rFonts w:ascii="Liberation Serif" w:eastAsia="Segoe UI" w:hAnsi="Liberation Serif" w:cs="Tahoma"/>
          <w:color w:val="22272F"/>
          <w:spacing w:val="1"/>
          <w:kern w:val="3"/>
          <w:sz w:val="28"/>
          <w:szCs w:val="28"/>
          <w:shd w:val="clear" w:color="auto" w:fill="FFFFFF"/>
          <w:lang w:eastAsia="zh-CN" w:bidi="hi-IN"/>
        </w:rPr>
      </w:pPr>
    </w:p>
    <w:p w:rsidR="001F2D35" w:rsidRPr="001F2D35" w:rsidRDefault="001F2D35" w:rsidP="001F2D35">
      <w:pPr>
        <w:widowControl w:val="0"/>
        <w:shd w:val="clear" w:color="auto" w:fill="FFFFFF"/>
        <w:autoSpaceDN w:val="0"/>
        <w:ind w:firstLine="4535"/>
        <w:jc w:val="both"/>
        <w:textAlignment w:val="baseline"/>
        <w:rPr>
          <w:rFonts w:ascii="Liberation Serif" w:eastAsia="Segoe UI" w:hAnsi="Liberation Serif" w:cs="Tahoma"/>
          <w:color w:val="22272F"/>
          <w:spacing w:val="1"/>
          <w:kern w:val="3"/>
          <w:sz w:val="28"/>
          <w:szCs w:val="28"/>
          <w:shd w:val="clear" w:color="auto" w:fill="FFFFFF"/>
          <w:lang w:eastAsia="zh-CN" w:bidi="hi-IN"/>
        </w:rPr>
      </w:pPr>
    </w:p>
    <w:p w:rsidR="001F2D35" w:rsidRPr="001F2D35" w:rsidRDefault="001F2D35" w:rsidP="001F2D35">
      <w:pPr>
        <w:widowControl w:val="0"/>
        <w:shd w:val="clear" w:color="auto" w:fill="FFFFFF"/>
        <w:autoSpaceDN w:val="0"/>
        <w:ind w:firstLine="4535"/>
        <w:jc w:val="both"/>
        <w:textAlignment w:val="baseline"/>
        <w:rPr>
          <w:rFonts w:ascii="Liberation Serif" w:eastAsia="Segoe UI" w:hAnsi="Liberation Serif" w:cs="Tahoma"/>
          <w:color w:val="22272F"/>
          <w:spacing w:val="1"/>
          <w:kern w:val="3"/>
          <w:sz w:val="28"/>
          <w:szCs w:val="28"/>
          <w:shd w:val="clear" w:color="auto" w:fill="FFFFFF"/>
          <w:lang w:eastAsia="zh-CN" w:bidi="hi-IN"/>
        </w:rPr>
      </w:pPr>
    </w:p>
    <w:p w:rsidR="001F2D35" w:rsidRPr="001F2D35" w:rsidRDefault="001F2D35" w:rsidP="001F2D35">
      <w:pPr>
        <w:widowControl w:val="0"/>
        <w:shd w:val="clear" w:color="auto" w:fill="FFFFFF"/>
        <w:autoSpaceDN w:val="0"/>
        <w:ind w:firstLine="4535"/>
        <w:jc w:val="both"/>
        <w:textAlignment w:val="baseline"/>
        <w:rPr>
          <w:rFonts w:ascii="Liberation Serif" w:eastAsia="Segoe UI" w:hAnsi="Liberation Serif" w:cs="Tahoma"/>
          <w:color w:val="22272F"/>
          <w:spacing w:val="1"/>
          <w:kern w:val="3"/>
          <w:sz w:val="28"/>
          <w:szCs w:val="28"/>
          <w:shd w:val="clear" w:color="auto" w:fill="FFFFFF"/>
          <w:lang w:eastAsia="zh-CN" w:bidi="hi-IN"/>
        </w:rPr>
      </w:pPr>
    </w:p>
    <w:p w:rsidR="00DB1D2D" w:rsidRDefault="00DB1D2D">
      <w:pPr>
        <w:rPr>
          <w:color w:val="000000"/>
          <w:kern w:val="3"/>
          <w:sz w:val="26"/>
          <w:szCs w:val="26"/>
          <w:lang w:eastAsia="zh-CN" w:bidi="hi-IN"/>
        </w:rPr>
      </w:pPr>
      <w:r>
        <w:rPr>
          <w:color w:val="000000"/>
          <w:kern w:val="3"/>
          <w:sz w:val="26"/>
          <w:szCs w:val="26"/>
          <w:lang w:eastAsia="zh-CN" w:bidi="hi-IN"/>
        </w:rPr>
        <w:br w:type="page"/>
      </w:r>
    </w:p>
    <w:p w:rsidR="001F2D35" w:rsidRPr="001F2D35" w:rsidRDefault="001F2D35" w:rsidP="001F2D35">
      <w:pPr>
        <w:widowControl w:val="0"/>
        <w:autoSpaceDN w:val="0"/>
        <w:ind w:firstLine="4535"/>
        <w:jc w:val="center"/>
        <w:textAlignment w:val="baseline"/>
        <w:rPr>
          <w:color w:val="000000"/>
          <w:kern w:val="3"/>
          <w:sz w:val="26"/>
          <w:szCs w:val="26"/>
          <w:lang w:eastAsia="zh-CN" w:bidi="hi-IN"/>
        </w:rPr>
      </w:pPr>
      <w:r w:rsidRPr="001F2D35">
        <w:rPr>
          <w:color w:val="000000"/>
          <w:kern w:val="3"/>
          <w:sz w:val="26"/>
          <w:szCs w:val="26"/>
          <w:lang w:eastAsia="zh-CN" w:bidi="hi-IN"/>
        </w:rPr>
        <w:lastRenderedPageBreak/>
        <w:t>УТВЕРЖДАЮ</w:t>
      </w:r>
    </w:p>
    <w:p w:rsidR="001F2D35" w:rsidRPr="001F2D35" w:rsidRDefault="001F2D35" w:rsidP="001F2D35">
      <w:pPr>
        <w:widowControl w:val="0"/>
        <w:autoSpaceDN w:val="0"/>
        <w:ind w:firstLine="4535"/>
        <w:jc w:val="center"/>
        <w:textAlignment w:val="baseline"/>
        <w:rPr>
          <w:color w:val="000000"/>
          <w:kern w:val="3"/>
          <w:sz w:val="28"/>
          <w:szCs w:val="28"/>
          <w:lang w:eastAsia="zh-CN" w:bidi="hi-IN"/>
        </w:rPr>
      </w:pPr>
      <w:r w:rsidRPr="001F2D35">
        <w:rPr>
          <w:color w:val="000000"/>
          <w:kern w:val="3"/>
          <w:sz w:val="28"/>
          <w:szCs w:val="28"/>
          <w:lang w:eastAsia="zh-CN" w:bidi="hi-IN"/>
        </w:rPr>
        <w:t>____________________________________</w:t>
      </w:r>
    </w:p>
    <w:p w:rsidR="001F2D35" w:rsidRPr="001F2D35" w:rsidRDefault="001F2D35" w:rsidP="001F2D35">
      <w:pPr>
        <w:widowControl w:val="0"/>
        <w:autoSpaceDN w:val="0"/>
        <w:ind w:firstLine="4535"/>
        <w:jc w:val="center"/>
        <w:textAlignment w:val="baseline"/>
        <w:rPr>
          <w:color w:val="000000"/>
          <w:kern w:val="3"/>
          <w:lang w:eastAsia="zh-CN" w:bidi="hi-IN"/>
        </w:rPr>
      </w:pPr>
      <w:r w:rsidRPr="001F2D35">
        <w:rPr>
          <w:color w:val="000000"/>
          <w:kern w:val="3"/>
          <w:lang w:eastAsia="zh-CN" w:bidi="hi-IN"/>
        </w:rPr>
        <w:t>(должность руководителя )</w:t>
      </w:r>
    </w:p>
    <w:p w:rsidR="001F2D35" w:rsidRPr="001F2D35" w:rsidRDefault="001F2D35" w:rsidP="001F2D35">
      <w:pPr>
        <w:widowControl w:val="0"/>
        <w:autoSpaceDN w:val="0"/>
        <w:ind w:firstLine="4535"/>
        <w:jc w:val="center"/>
        <w:textAlignment w:val="baseline"/>
        <w:rPr>
          <w:color w:val="000000"/>
          <w:kern w:val="3"/>
          <w:sz w:val="28"/>
          <w:szCs w:val="28"/>
          <w:lang w:eastAsia="zh-CN" w:bidi="hi-IN"/>
        </w:rPr>
      </w:pPr>
      <w:r w:rsidRPr="001F2D35">
        <w:rPr>
          <w:color w:val="000000"/>
          <w:kern w:val="3"/>
          <w:sz w:val="28"/>
          <w:szCs w:val="28"/>
          <w:lang w:eastAsia="zh-CN" w:bidi="hi-IN"/>
        </w:rPr>
        <w:t>____________________________________</w:t>
      </w:r>
    </w:p>
    <w:p w:rsidR="001F2D35" w:rsidRPr="001F2D35" w:rsidRDefault="001F2D35" w:rsidP="001F2D35">
      <w:pPr>
        <w:widowControl w:val="0"/>
        <w:autoSpaceDN w:val="0"/>
        <w:ind w:firstLine="4535"/>
        <w:jc w:val="center"/>
        <w:textAlignment w:val="baseline"/>
        <w:rPr>
          <w:color w:val="000000"/>
          <w:kern w:val="3"/>
          <w:lang w:eastAsia="zh-CN" w:bidi="hi-IN"/>
        </w:rPr>
      </w:pPr>
      <w:r w:rsidRPr="001F2D35">
        <w:rPr>
          <w:color w:val="000000"/>
          <w:kern w:val="3"/>
          <w:lang w:eastAsia="zh-CN" w:bidi="hi-IN"/>
        </w:rPr>
        <w:t>(фамилия, имя, отчество )</w:t>
      </w:r>
    </w:p>
    <w:p w:rsidR="001F2D35" w:rsidRPr="001F2D35" w:rsidRDefault="001F2D35" w:rsidP="001F2D35">
      <w:pPr>
        <w:widowControl w:val="0"/>
        <w:autoSpaceDN w:val="0"/>
        <w:ind w:firstLine="4535"/>
        <w:jc w:val="center"/>
        <w:textAlignment w:val="baseline"/>
        <w:rPr>
          <w:color w:val="000000"/>
          <w:kern w:val="3"/>
          <w:sz w:val="28"/>
          <w:szCs w:val="28"/>
          <w:lang w:eastAsia="zh-CN" w:bidi="hi-IN"/>
        </w:rPr>
      </w:pPr>
      <w:r w:rsidRPr="001F2D35">
        <w:rPr>
          <w:color w:val="000000"/>
          <w:kern w:val="3"/>
          <w:sz w:val="28"/>
          <w:szCs w:val="28"/>
          <w:lang w:eastAsia="zh-CN" w:bidi="hi-IN"/>
        </w:rPr>
        <w:t>____________________________________</w:t>
      </w:r>
    </w:p>
    <w:p w:rsidR="001F2D35" w:rsidRPr="001F2D35" w:rsidRDefault="001F2D35" w:rsidP="001F2D35">
      <w:pPr>
        <w:widowControl w:val="0"/>
        <w:autoSpaceDN w:val="0"/>
        <w:ind w:firstLine="4535"/>
        <w:jc w:val="center"/>
        <w:textAlignment w:val="baseline"/>
        <w:rPr>
          <w:color w:val="000000"/>
          <w:kern w:val="3"/>
          <w:lang w:eastAsia="zh-CN" w:bidi="hi-IN"/>
        </w:rPr>
      </w:pPr>
      <w:r w:rsidRPr="001F2D35">
        <w:rPr>
          <w:color w:val="000000"/>
          <w:kern w:val="3"/>
          <w:lang w:eastAsia="zh-CN" w:bidi="hi-IN"/>
        </w:rPr>
        <w:t>(подпись)</w:t>
      </w:r>
    </w:p>
    <w:p w:rsidR="001F2D35" w:rsidRPr="001F2D35" w:rsidRDefault="001F2D35" w:rsidP="001F2D35">
      <w:pPr>
        <w:widowControl w:val="0"/>
        <w:autoSpaceDN w:val="0"/>
        <w:ind w:firstLine="4535"/>
        <w:jc w:val="center"/>
        <w:textAlignment w:val="baseline"/>
        <w:rPr>
          <w:rFonts w:ascii="Liberation Serif" w:hAnsi="Liberation Serif"/>
          <w:color w:val="000000"/>
          <w:spacing w:val="1"/>
          <w:kern w:val="3"/>
          <w:sz w:val="28"/>
          <w:szCs w:val="28"/>
          <w:shd w:val="clear" w:color="auto" w:fill="FFFFFF"/>
          <w:lang w:eastAsia="zh-CN" w:bidi="hi-IN"/>
        </w:rPr>
      </w:pPr>
      <w:r w:rsidRPr="001F2D35">
        <w:rPr>
          <w:rFonts w:ascii="Liberation Serif" w:hAnsi="Liberation Serif"/>
          <w:color w:val="000000"/>
          <w:spacing w:val="1"/>
          <w:kern w:val="3"/>
          <w:sz w:val="28"/>
          <w:szCs w:val="28"/>
          <w:shd w:val="clear" w:color="auto" w:fill="FFFFFF"/>
          <w:lang w:eastAsia="zh-CN" w:bidi="hi-IN"/>
        </w:rPr>
        <w:t>«____» _____________ 20____ г.</w:t>
      </w:r>
    </w:p>
    <w:p w:rsidR="001F2D35" w:rsidRPr="001F2D35" w:rsidRDefault="001F2D35" w:rsidP="001F2D35">
      <w:pPr>
        <w:widowControl w:val="0"/>
        <w:autoSpaceDN w:val="0"/>
        <w:ind w:firstLine="4535"/>
        <w:jc w:val="center"/>
        <w:textAlignment w:val="baseline"/>
        <w:rPr>
          <w:rFonts w:ascii="Liberation Serif" w:hAnsi="Liberation Serif"/>
          <w:color w:val="000000"/>
          <w:spacing w:val="1"/>
          <w:kern w:val="3"/>
          <w:sz w:val="28"/>
          <w:szCs w:val="28"/>
          <w:shd w:val="clear" w:color="auto" w:fill="FFFFFF"/>
          <w:lang w:eastAsia="zh-CN" w:bidi="hi-IN"/>
        </w:rPr>
      </w:pPr>
    </w:p>
    <w:p w:rsidR="001F2D35" w:rsidRPr="001F2D35" w:rsidRDefault="001F2D35" w:rsidP="001F2D35">
      <w:pPr>
        <w:widowControl w:val="0"/>
        <w:autoSpaceDN w:val="0"/>
        <w:ind w:firstLine="4535"/>
        <w:jc w:val="center"/>
        <w:textAlignment w:val="baseline"/>
        <w:rPr>
          <w:rFonts w:ascii="Liberation Serif" w:hAnsi="Liberation Serif"/>
          <w:color w:val="000000"/>
          <w:spacing w:val="1"/>
          <w:kern w:val="3"/>
          <w:sz w:val="28"/>
          <w:szCs w:val="28"/>
          <w:shd w:val="clear" w:color="auto" w:fill="FFFFFF"/>
          <w:lang w:eastAsia="zh-CN" w:bidi="hi-IN"/>
        </w:rPr>
      </w:pPr>
      <w:r w:rsidRPr="001F2D35">
        <w:rPr>
          <w:rFonts w:ascii="Liberation Serif" w:hAnsi="Liberation Serif"/>
          <w:color w:val="000000"/>
          <w:spacing w:val="1"/>
          <w:kern w:val="3"/>
          <w:sz w:val="28"/>
          <w:szCs w:val="28"/>
          <w:shd w:val="clear" w:color="auto" w:fill="FFFFFF"/>
          <w:lang w:eastAsia="zh-CN" w:bidi="hi-IN"/>
        </w:rPr>
        <w:t xml:space="preserve">                                                                                                                                                         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</w:pPr>
      <w:r w:rsidRPr="001F2D35"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  <w:t>ПАСПОРТ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jc w:val="center"/>
        <w:textAlignment w:val="baseline"/>
        <w:rPr>
          <w:color w:val="000000"/>
          <w:kern w:val="3"/>
          <w:sz w:val="26"/>
          <w:szCs w:val="26"/>
          <w:lang w:eastAsia="zh-CN" w:bidi="hi-IN"/>
        </w:rPr>
      </w:pPr>
      <w:r w:rsidRPr="001F2D35"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  <w:t>территории организации отдыха детей и их оздоровления, подверженной угрозе лесных пожаров, территории ведения гражданами садоводства или огородничества для собственных нужд, подверженной угрозе лесных пожаров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hAnsi="Liberation Serif"/>
          <w:color w:val="000000"/>
          <w:kern w:val="3"/>
          <w:sz w:val="28"/>
          <w:szCs w:val="28"/>
          <w:lang w:eastAsia="zh-CN" w:bidi="hi-IN"/>
        </w:rPr>
      </w:pPr>
    </w:p>
    <w:p w:rsidR="001F2D35" w:rsidRPr="001F2D35" w:rsidRDefault="001F2D35" w:rsidP="001F2D35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</w:pPr>
      <w:r w:rsidRPr="001F2D35"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  <w:t>Наименование населенного пункта___________________________________________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</w:pPr>
      <w:r w:rsidRPr="001F2D35"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  <w:t>Наименование территориального управления__________________________________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</w:pPr>
      <w:r w:rsidRPr="001F2D35">
        <w:rPr>
          <w:rFonts w:ascii="Liberation Serif" w:hAnsi="Liberation Serif"/>
          <w:color w:val="000000"/>
          <w:kern w:val="3"/>
          <w:sz w:val="26"/>
          <w:szCs w:val="26"/>
          <w:lang w:eastAsia="zh-CN" w:bidi="hi-IN"/>
        </w:rPr>
        <w:t>Наименование муниципального округа________________________________________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hAnsi="Liberation Serif"/>
          <w:color w:val="22272F"/>
          <w:spacing w:val="1"/>
          <w:kern w:val="3"/>
          <w:sz w:val="26"/>
          <w:szCs w:val="26"/>
          <w:shd w:val="clear" w:color="auto" w:fill="FFFFFF"/>
          <w:lang w:eastAsia="zh-CN" w:bidi="hi-IN"/>
        </w:rPr>
      </w:pPr>
      <w:r w:rsidRPr="001F2D35">
        <w:rPr>
          <w:rFonts w:ascii="Liberation Serif" w:hAnsi="Liberation Serif"/>
          <w:color w:val="22272F"/>
          <w:spacing w:val="1"/>
          <w:kern w:val="3"/>
          <w:sz w:val="26"/>
          <w:szCs w:val="26"/>
          <w:shd w:val="clear" w:color="auto" w:fill="FFFFFF"/>
          <w:lang w:eastAsia="zh-CN" w:bidi="hi-IN"/>
        </w:rPr>
        <w:t>Наименование субъекта Российской Федерации________________________________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hAnsi="Liberation Serif"/>
          <w:b/>
          <w:bCs/>
          <w:color w:val="22272F"/>
          <w:spacing w:val="1"/>
          <w:kern w:val="3"/>
          <w:sz w:val="28"/>
          <w:szCs w:val="28"/>
          <w:shd w:val="clear" w:color="auto" w:fill="FFFFFF"/>
          <w:lang w:eastAsia="zh-CN" w:bidi="hi-IN"/>
        </w:rPr>
      </w:pPr>
    </w:p>
    <w:p w:rsidR="001F2D35" w:rsidRPr="001F2D35" w:rsidRDefault="001F2D35" w:rsidP="001F2D35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hAnsi="Liberation Serif"/>
          <w:b/>
          <w:bCs/>
          <w:color w:val="22272F"/>
          <w:spacing w:val="1"/>
          <w:kern w:val="3"/>
          <w:sz w:val="26"/>
          <w:szCs w:val="26"/>
          <w:shd w:val="clear" w:color="auto" w:fill="FFFFFF"/>
          <w:lang w:eastAsia="zh-CN" w:bidi="hi-IN"/>
        </w:rPr>
      </w:pPr>
      <w:r w:rsidRPr="001F2D35">
        <w:rPr>
          <w:rFonts w:ascii="Liberation Serif" w:hAnsi="Liberation Serif"/>
          <w:b/>
          <w:bCs/>
          <w:color w:val="22272F"/>
          <w:spacing w:val="1"/>
          <w:kern w:val="3"/>
          <w:sz w:val="26"/>
          <w:szCs w:val="26"/>
          <w:shd w:val="clear" w:color="auto" w:fill="FFFFFF"/>
          <w:lang w:eastAsia="zh-CN" w:bidi="hi-IN"/>
        </w:rPr>
        <w:t>I. Общие сведения о территории организации отдыха детей и их оздоровления (далее – детский лагерь), территории ведения гражданами садоводства или огородничества для собственных нужд (далее – территория садоводства или огородничества)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textAlignment w:val="baseline"/>
        <w:rPr>
          <w:rFonts w:ascii="Liberation Serif" w:eastAsia="Segoe UI" w:hAnsi="Liberation Serif" w:cs="Tahoma"/>
          <w:b/>
          <w:bCs/>
          <w:color w:val="22272F"/>
          <w:kern w:val="3"/>
          <w:sz w:val="28"/>
          <w:szCs w:val="28"/>
          <w:lang w:eastAsia="zh-CN" w:bidi="hi-IN"/>
        </w:rPr>
      </w:pPr>
    </w:p>
    <w:tbl>
      <w:tblPr>
        <w:tblW w:w="9583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8"/>
        <w:gridCol w:w="7021"/>
        <w:gridCol w:w="1504"/>
      </w:tblGrid>
      <w:tr w:rsidR="001F2D35" w:rsidRPr="001F2D35" w:rsidTr="00DB1D2D">
        <w:tblPrEx>
          <w:tblCellMar>
            <w:top w:w="0" w:type="dxa"/>
            <w:bottom w:w="0" w:type="dxa"/>
          </w:tblCellMar>
        </w:tblPrEx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jc w:val="center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>Характеристика детского лагеря, территории садоводства или огородничества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jc w:val="center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>Значение</w:t>
            </w:r>
          </w:p>
        </w:tc>
      </w:tr>
      <w:tr w:rsidR="001F2D35" w:rsidRPr="001F2D35" w:rsidTr="00DB1D2D">
        <w:tblPrEx>
          <w:tblCellMar>
            <w:top w:w="0" w:type="dxa"/>
            <w:bottom w:w="0" w:type="dxa"/>
          </w:tblCellMar>
        </w:tblPrEx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jc w:val="center"/>
              <w:textAlignment w:val="baseline"/>
              <w:rPr>
                <w:rFonts w:ascii="Liberation Serif" w:hAnsi="Liberation Serif"/>
                <w:color w:val="464C55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464C55"/>
                <w:kern w:val="3"/>
                <w:sz w:val="22"/>
                <w:szCs w:val="22"/>
                <w:lang w:eastAsia="zh-CN" w:bidi="hi-IN"/>
              </w:rPr>
              <w:t>1.</w:t>
            </w:r>
          </w:p>
        </w:tc>
        <w:tc>
          <w:tcPr>
            <w:tcW w:w="7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>Общая площадь (кв. километров)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1F2D35" w:rsidRPr="001F2D35" w:rsidTr="00DB1D2D">
        <w:tblPrEx>
          <w:tblCellMar>
            <w:top w:w="0" w:type="dxa"/>
            <w:bottom w:w="0" w:type="dxa"/>
          </w:tblCellMar>
        </w:tblPrEx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jc w:val="center"/>
              <w:textAlignment w:val="baseline"/>
              <w:rPr>
                <w:rFonts w:ascii="Liberation Serif" w:hAnsi="Liberation Serif"/>
                <w:color w:val="464C55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464C55"/>
                <w:kern w:val="3"/>
                <w:sz w:val="22"/>
                <w:szCs w:val="22"/>
                <w:lang w:eastAsia="zh-CN" w:bidi="hi-IN"/>
              </w:rPr>
              <w:t>2.</w:t>
            </w:r>
          </w:p>
        </w:tc>
        <w:tc>
          <w:tcPr>
            <w:tcW w:w="7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>Общая протяженность границы с лесным участком (участками) (километров)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1F2D35" w:rsidRPr="001F2D35" w:rsidTr="00DB1D2D">
        <w:tblPrEx>
          <w:tblCellMar>
            <w:top w:w="0" w:type="dxa"/>
            <w:bottom w:w="0" w:type="dxa"/>
          </w:tblCellMar>
        </w:tblPrEx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jc w:val="center"/>
              <w:textAlignment w:val="baseline"/>
              <w:rPr>
                <w:rFonts w:ascii="Liberation Serif" w:hAnsi="Liberation Serif"/>
                <w:color w:val="464C55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464C55"/>
                <w:kern w:val="3"/>
                <w:sz w:val="22"/>
                <w:szCs w:val="22"/>
                <w:lang w:eastAsia="zh-CN" w:bidi="hi-IN"/>
              </w:rPr>
              <w:t>3.</w:t>
            </w:r>
          </w:p>
        </w:tc>
        <w:tc>
          <w:tcPr>
            <w:tcW w:w="7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>Общая площадь городских, хвойных (смешанных) лесов, расположенных на территории детского лагеря, территории садоводства или огородничества (гектаров)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1F2D35" w:rsidRPr="001F2D35" w:rsidTr="00DB1D2D">
        <w:tblPrEx>
          <w:tblCellMar>
            <w:top w:w="0" w:type="dxa"/>
            <w:bottom w:w="0" w:type="dxa"/>
          </w:tblCellMar>
        </w:tblPrEx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jc w:val="center"/>
              <w:textAlignment w:val="baseline"/>
              <w:rPr>
                <w:rFonts w:ascii="Liberation Serif" w:hAnsi="Liberation Serif"/>
                <w:color w:val="464C55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464C55"/>
                <w:kern w:val="3"/>
                <w:sz w:val="22"/>
                <w:szCs w:val="22"/>
                <w:lang w:eastAsia="zh-CN" w:bidi="hi-IN"/>
              </w:rPr>
              <w:t>4.</w:t>
            </w:r>
          </w:p>
        </w:tc>
        <w:tc>
          <w:tcPr>
            <w:tcW w:w="7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>Время прибытия первого пожарного подразделения до наиболее удаленного объекта защиты детского лагеря, территории садоводства или огородничества, граничащих с лесным участком (минут)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:rsidR="001F2D35" w:rsidRPr="001F2D35" w:rsidRDefault="001F2D35" w:rsidP="001F2D35">
      <w:pPr>
        <w:widowControl w:val="0"/>
        <w:shd w:val="clear" w:color="auto" w:fill="FFFFFF"/>
        <w:autoSpaceDN w:val="0"/>
        <w:textAlignment w:val="baseline"/>
        <w:rPr>
          <w:rFonts w:ascii="Liberation Serif" w:eastAsia="Segoe UI" w:hAnsi="Liberation Serif" w:cs="Tahoma"/>
          <w:color w:val="22272F"/>
          <w:kern w:val="3"/>
          <w:sz w:val="28"/>
          <w:szCs w:val="28"/>
          <w:lang w:eastAsia="zh-CN" w:bidi="hi-IN"/>
        </w:rPr>
      </w:pPr>
    </w:p>
    <w:p w:rsidR="001F2D35" w:rsidRPr="001F2D35" w:rsidRDefault="001F2D35" w:rsidP="001F2D35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hAnsi="Liberation Serif"/>
          <w:b/>
          <w:bCs/>
          <w:color w:val="22272F"/>
          <w:kern w:val="3"/>
          <w:sz w:val="26"/>
          <w:szCs w:val="26"/>
          <w:lang w:eastAsia="zh-CN" w:bidi="hi-IN"/>
        </w:rPr>
      </w:pPr>
      <w:r w:rsidRPr="001F2D35">
        <w:rPr>
          <w:rFonts w:ascii="Liberation Serif" w:hAnsi="Liberation Serif"/>
          <w:b/>
          <w:bCs/>
          <w:color w:val="22272F"/>
          <w:kern w:val="3"/>
          <w:sz w:val="26"/>
          <w:szCs w:val="26"/>
          <w:lang w:eastAsia="zh-CN" w:bidi="hi-IN"/>
        </w:rPr>
        <w:t>II. Сведения о медицинских учреждениях, расположенных на территории детского лагеря, территории садоводства или огородничества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textAlignment w:val="baseline"/>
        <w:rPr>
          <w:rFonts w:ascii="Liberation Serif" w:eastAsia="Segoe UI" w:hAnsi="Liberation Serif" w:cs="Tahoma"/>
          <w:b/>
          <w:bCs/>
          <w:color w:val="22272F"/>
          <w:kern w:val="3"/>
          <w:sz w:val="28"/>
          <w:szCs w:val="28"/>
          <w:lang w:eastAsia="zh-CN" w:bidi="hi-IN"/>
        </w:rPr>
      </w:pPr>
    </w:p>
    <w:tbl>
      <w:tblPr>
        <w:tblW w:w="9583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63"/>
        <w:gridCol w:w="2316"/>
        <w:gridCol w:w="1680"/>
        <w:gridCol w:w="2424"/>
      </w:tblGrid>
      <w:tr w:rsidR="001F2D35" w:rsidRPr="001F2D35" w:rsidTr="008A772F">
        <w:tblPrEx>
          <w:tblCellMar>
            <w:top w:w="0" w:type="dxa"/>
            <w:bottom w:w="0" w:type="dxa"/>
          </w:tblCellMar>
        </w:tblPrEx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jc w:val="center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>Наименование социального объекта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jc w:val="center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>Адрес объекта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jc w:val="center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>Численность персонала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jc w:val="center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>Численность пациентов (отдыхающих)</w:t>
            </w:r>
          </w:p>
        </w:tc>
      </w:tr>
      <w:tr w:rsidR="001F2D35" w:rsidRPr="001F2D35" w:rsidTr="008A772F">
        <w:tblPrEx>
          <w:tblCellMar>
            <w:top w:w="0" w:type="dxa"/>
            <w:bottom w:w="0" w:type="dxa"/>
          </w:tblCellMar>
        </w:tblPrEx>
        <w:tc>
          <w:tcPr>
            <w:tcW w:w="31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Tahoma"/>
                <w:color w:val="464C55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:rsidR="001F2D35" w:rsidRPr="001F2D35" w:rsidRDefault="001F2D35" w:rsidP="001F2D35">
      <w:pPr>
        <w:widowControl w:val="0"/>
        <w:shd w:val="clear" w:color="auto" w:fill="FFFFFF"/>
        <w:autoSpaceDN w:val="0"/>
        <w:textAlignment w:val="baseline"/>
        <w:rPr>
          <w:rFonts w:ascii="Liberation Serif" w:eastAsia="Segoe UI" w:hAnsi="Liberation Serif" w:cs="Tahoma"/>
          <w:color w:val="22272F"/>
          <w:kern w:val="3"/>
          <w:sz w:val="28"/>
          <w:szCs w:val="28"/>
          <w:lang w:eastAsia="zh-CN" w:bidi="hi-IN"/>
        </w:rPr>
      </w:pPr>
    </w:p>
    <w:p w:rsidR="001F2D35" w:rsidRPr="001F2D35" w:rsidRDefault="001F2D35" w:rsidP="001F2D35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hAnsi="Liberation Serif"/>
          <w:b/>
          <w:bCs/>
          <w:color w:val="22272F"/>
          <w:kern w:val="3"/>
          <w:sz w:val="26"/>
          <w:szCs w:val="26"/>
          <w:lang w:eastAsia="zh-CN" w:bidi="hi-IN"/>
        </w:rPr>
      </w:pPr>
      <w:r w:rsidRPr="001F2D35">
        <w:rPr>
          <w:rFonts w:ascii="Liberation Serif" w:hAnsi="Liberation Serif"/>
          <w:b/>
          <w:bCs/>
          <w:color w:val="22272F"/>
          <w:kern w:val="3"/>
          <w:sz w:val="26"/>
          <w:szCs w:val="26"/>
          <w:lang w:eastAsia="zh-CN" w:bidi="hi-IN"/>
        </w:rPr>
        <w:t>III. Сведения о ближайших к детскому лагерю, территории садоводства или огородничества подразделениях пожарной охраны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textAlignment w:val="baseline"/>
        <w:rPr>
          <w:rFonts w:ascii="Liberation Serif" w:eastAsia="Segoe UI" w:hAnsi="Liberation Serif" w:cs="Tahoma"/>
          <w:b/>
          <w:bCs/>
          <w:color w:val="22272F"/>
          <w:kern w:val="3"/>
          <w:sz w:val="28"/>
          <w:szCs w:val="28"/>
          <w:lang w:eastAsia="zh-CN" w:bidi="hi-IN"/>
        </w:rPr>
      </w:pPr>
    </w:p>
    <w:p w:rsidR="001F2D35" w:rsidRPr="001F2D35" w:rsidRDefault="001F2D35" w:rsidP="001F2D35">
      <w:pPr>
        <w:widowControl w:val="0"/>
        <w:shd w:val="clear" w:color="auto" w:fill="FFFFFF"/>
        <w:autoSpaceDN w:val="0"/>
        <w:textAlignment w:val="baseline"/>
        <w:rPr>
          <w:rFonts w:ascii="Liberation Serif" w:hAnsi="Liberation Serif"/>
          <w:color w:val="000000"/>
          <w:kern w:val="3"/>
          <w:sz w:val="24"/>
          <w:szCs w:val="24"/>
          <w:lang w:eastAsia="zh-CN" w:bidi="hi-IN"/>
        </w:rPr>
      </w:pPr>
      <w:r w:rsidRPr="001F2D35">
        <w:rPr>
          <w:rFonts w:ascii="Liberation Serif" w:hAnsi="Liberation Serif"/>
          <w:color w:val="464C55"/>
          <w:kern w:val="3"/>
          <w:sz w:val="28"/>
          <w:szCs w:val="28"/>
          <w:lang w:eastAsia="zh-CN" w:bidi="hi-IN"/>
        </w:rPr>
        <w:lastRenderedPageBreak/>
        <w:t>1</w:t>
      </w:r>
      <w:r w:rsidRPr="001F2D35">
        <w:rPr>
          <w:rFonts w:ascii="Liberation Serif" w:hAnsi="Liberation Serif"/>
          <w:color w:val="464C55"/>
          <w:kern w:val="3"/>
          <w:sz w:val="26"/>
          <w:szCs w:val="26"/>
          <w:lang w:eastAsia="zh-CN" w:bidi="hi-IN"/>
        </w:rPr>
        <w:t>. Подразделения пожарной охраны (наименование, вид, адрес)__________________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textAlignment w:val="baseline"/>
        <w:rPr>
          <w:rFonts w:ascii="Liberation Serif" w:hAnsi="Liberation Serif"/>
          <w:color w:val="464C55"/>
          <w:kern w:val="3"/>
          <w:sz w:val="26"/>
          <w:szCs w:val="26"/>
          <w:lang w:eastAsia="zh-CN" w:bidi="hi-IN"/>
        </w:rPr>
      </w:pPr>
      <w:r w:rsidRPr="001F2D35">
        <w:rPr>
          <w:rFonts w:ascii="Liberation Serif" w:hAnsi="Liberation Serif"/>
          <w:color w:val="464C55"/>
          <w:kern w:val="3"/>
          <w:sz w:val="26"/>
          <w:szCs w:val="26"/>
          <w:lang w:eastAsia="zh-CN" w:bidi="hi-IN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textAlignment w:val="baseline"/>
        <w:rPr>
          <w:rFonts w:ascii="Liberation Serif" w:eastAsia="Segoe UI" w:hAnsi="Liberation Serif" w:cs="Tahoma"/>
          <w:color w:val="22272F"/>
          <w:kern w:val="3"/>
          <w:sz w:val="26"/>
          <w:szCs w:val="26"/>
          <w:lang w:eastAsia="zh-CN" w:bidi="hi-IN"/>
        </w:rPr>
      </w:pPr>
    </w:p>
    <w:p w:rsidR="001F2D35" w:rsidRPr="001F2D35" w:rsidRDefault="001F2D35" w:rsidP="001F2D35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hAnsi="Liberation Serif"/>
          <w:b/>
          <w:bCs/>
          <w:color w:val="22272F"/>
          <w:kern w:val="3"/>
          <w:sz w:val="26"/>
          <w:szCs w:val="26"/>
          <w:lang w:eastAsia="zh-CN" w:bidi="hi-IN"/>
        </w:rPr>
      </w:pPr>
      <w:r w:rsidRPr="001F2D35">
        <w:rPr>
          <w:rFonts w:ascii="Liberation Serif" w:hAnsi="Liberation Serif"/>
          <w:b/>
          <w:bCs/>
          <w:color w:val="22272F"/>
          <w:kern w:val="3"/>
          <w:sz w:val="26"/>
          <w:szCs w:val="26"/>
          <w:lang w:eastAsia="zh-CN" w:bidi="hi-IN"/>
        </w:rPr>
        <w:t>IV. Лица, ответственные за проведение мероприятий по предупреждению и ликвидации последствий чрезвычайных ситуаций и оказание необходимой помощи пострадавшим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textAlignment w:val="baseline"/>
        <w:rPr>
          <w:rFonts w:ascii="Liberation Serif" w:eastAsia="Segoe UI" w:hAnsi="Liberation Serif" w:cs="Tahoma"/>
          <w:b/>
          <w:bCs/>
          <w:color w:val="22272F"/>
          <w:kern w:val="3"/>
          <w:sz w:val="28"/>
          <w:szCs w:val="28"/>
          <w:lang w:eastAsia="zh-CN" w:bidi="hi-IN"/>
        </w:rPr>
      </w:pPr>
    </w:p>
    <w:tbl>
      <w:tblPr>
        <w:tblW w:w="9583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54"/>
        <w:gridCol w:w="2803"/>
        <w:gridCol w:w="2426"/>
      </w:tblGrid>
      <w:tr w:rsidR="001F2D35" w:rsidRPr="001F2D35" w:rsidTr="008A772F">
        <w:tblPrEx>
          <w:tblCellMar>
            <w:top w:w="0" w:type="dxa"/>
            <w:bottom w:w="0" w:type="dxa"/>
          </w:tblCellMar>
        </w:tblPrEx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jc w:val="center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>Фамилия, имя, отчество (последнее при наличии)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jc w:val="center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>Должность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jc w:val="center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>Контактный телефон</w:t>
            </w:r>
          </w:p>
        </w:tc>
      </w:tr>
      <w:tr w:rsidR="001F2D35" w:rsidRPr="001F2D35" w:rsidTr="008A772F">
        <w:tblPrEx>
          <w:tblCellMar>
            <w:top w:w="0" w:type="dxa"/>
            <w:bottom w:w="0" w:type="dxa"/>
          </w:tblCellMar>
        </w:tblPrEx>
        <w:tc>
          <w:tcPr>
            <w:tcW w:w="43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Tahoma"/>
                <w:color w:val="464C55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:rsidR="001F2D35" w:rsidRPr="001F2D35" w:rsidRDefault="001F2D35" w:rsidP="001F2D35">
      <w:pPr>
        <w:widowControl w:val="0"/>
        <w:shd w:val="clear" w:color="auto" w:fill="FFFFFF"/>
        <w:autoSpaceDN w:val="0"/>
        <w:textAlignment w:val="baseline"/>
        <w:rPr>
          <w:rFonts w:ascii="Liberation Serif" w:eastAsia="Segoe UI" w:hAnsi="Liberation Serif" w:cs="Tahoma"/>
          <w:color w:val="22272F"/>
          <w:kern w:val="3"/>
          <w:sz w:val="28"/>
          <w:szCs w:val="28"/>
          <w:lang w:eastAsia="zh-CN" w:bidi="hi-IN"/>
        </w:rPr>
      </w:pPr>
    </w:p>
    <w:p w:rsidR="001F2D35" w:rsidRPr="001F2D35" w:rsidRDefault="001F2D35" w:rsidP="001F2D35">
      <w:pPr>
        <w:widowControl w:val="0"/>
        <w:shd w:val="clear" w:color="auto" w:fill="FFFFFF"/>
        <w:autoSpaceDN w:val="0"/>
        <w:jc w:val="center"/>
        <w:textAlignment w:val="baseline"/>
        <w:rPr>
          <w:rFonts w:ascii="Liberation Serif" w:hAnsi="Liberation Serif"/>
          <w:b/>
          <w:bCs/>
          <w:color w:val="22272F"/>
          <w:kern w:val="3"/>
          <w:sz w:val="26"/>
          <w:szCs w:val="26"/>
          <w:lang w:eastAsia="zh-CN" w:bidi="hi-IN"/>
        </w:rPr>
      </w:pPr>
      <w:r w:rsidRPr="001F2D35">
        <w:rPr>
          <w:rFonts w:ascii="Liberation Serif" w:hAnsi="Liberation Serif"/>
          <w:b/>
          <w:bCs/>
          <w:color w:val="22272F"/>
          <w:kern w:val="3"/>
          <w:sz w:val="26"/>
          <w:szCs w:val="26"/>
          <w:lang w:eastAsia="zh-CN" w:bidi="hi-IN"/>
        </w:rPr>
        <w:t>V. Сведения о выполнении требований пожарной безопасности</w:t>
      </w:r>
    </w:p>
    <w:p w:rsidR="001F2D35" w:rsidRPr="001F2D35" w:rsidRDefault="001F2D35" w:rsidP="001F2D35">
      <w:pPr>
        <w:widowControl w:val="0"/>
        <w:shd w:val="clear" w:color="auto" w:fill="FFFFFF"/>
        <w:autoSpaceDN w:val="0"/>
        <w:textAlignment w:val="baseline"/>
        <w:rPr>
          <w:rFonts w:ascii="Liberation Serif" w:eastAsia="Segoe UI" w:hAnsi="Liberation Serif" w:cs="Tahoma"/>
          <w:b/>
          <w:bCs/>
          <w:color w:val="22272F"/>
          <w:kern w:val="3"/>
          <w:sz w:val="28"/>
          <w:szCs w:val="28"/>
          <w:lang w:eastAsia="zh-CN" w:bidi="hi-IN"/>
        </w:rPr>
      </w:pPr>
    </w:p>
    <w:tbl>
      <w:tblPr>
        <w:tblW w:w="9633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8"/>
        <w:gridCol w:w="6394"/>
        <w:gridCol w:w="2351"/>
      </w:tblGrid>
      <w:tr w:rsidR="001F2D35" w:rsidRPr="001F2D35" w:rsidTr="008A772F">
        <w:tblPrEx>
          <w:tblCellMar>
            <w:top w:w="0" w:type="dxa"/>
            <w:bottom w:w="0" w:type="dxa"/>
          </w:tblCellMar>
        </w:tblPrEx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bookmarkStart w:id="0" w:name="_GoBack" w:colFirst="1" w:colLast="2"/>
          </w:p>
        </w:tc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DB1D2D">
            <w:pPr>
              <w:widowControl w:val="0"/>
              <w:autoSpaceDN w:val="0"/>
              <w:jc w:val="center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>Требования пожарной безопасности, установленные законодательством Российской Федерации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DB1D2D">
            <w:pPr>
              <w:widowControl w:val="0"/>
              <w:autoSpaceDN w:val="0"/>
              <w:jc w:val="center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>Информация о выполнении</w:t>
            </w:r>
          </w:p>
        </w:tc>
      </w:tr>
      <w:bookmarkEnd w:id="0"/>
      <w:tr w:rsidR="001F2D35" w:rsidRPr="001F2D35" w:rsidTr="008A772F">
        <w:tblPrEx>
          <w:tblCellMar>
            <w:top w:w="0" w:type="dxa"/>
            <w:bottom w:w="0" w:type="dxa"/>
          </w:tblCellMar>
        </w:tblPrEx>
        <w:tc>
          <w:tcPr>
            <w:tcW w:w="8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jc w:val="center"/>
              <w:textAlignment w:val="baseline"/>
              <w:rPr>
                <w:rFonts w:ascii="Liberation Serif" w:hAnsi="Liberation Serif"/>
                <w:color w:val="464C55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464C55"/>
                <w:kern w:val="3"/>
                <w:sz w:val="22"/>
                <w:szCs w:val="22"/>
                <w:lang w:eastAsia="zh-CN" w:bidi="hi-IN"/>
              </w:rPr>
              <w:t>1.</w:t>
            </w:r>
          </w:p>
        </w:tc>
        <w:tc>
          <w:tcPr>
            <w:tcW w:w="6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>Противопожарная преграда установленной ширины (противопожарное расстояние, противопожарная минерализованная полоса, сплошная полоса лиственных деревьев) на всей протяженности границы детского лагеря, территории садоводства или огородничества с лесным участком (участками)</w:t>
            </w:r>
          </w:p>
        </w:tc>
        <w:tc>
          <w:tcPr>
            <w:tcW w:w="2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 </w:t>
            </w:r>
          </w:p>
        </w:tc>
      </w:tr>
      <w:tr w:rsidR="001F2D35" w:rsidRPr="001F2D35" w:rsidTr="008A772F">
        <w:tblPrEx>
          <w:tblCellMar>
            <w:top w:w="0" w:type="dxa"/>
            <w:bottom w:w="0" w:type="dxa"/>
          </w:tblCellMar>
        </w:tblPrEx>
        <w:tc>
          <w:tcPr>
            <w:tcW w:w="8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jc w:val="center"/>
              <w:textAlignment w:val="baseline"/>
              <w:rPr>
                <w:rFonts w:ascii="Liberation Serif" w:hAnsi="Liberation Serif"/>
                <w:color w:val="464C55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464C55"/>
                <w:kern w:val="3"/>
                <w:sz w:val="22"/>
                <w:szCs w:val="22"/>
                <w:lang w:eastAsia="zh-CN" w:bidi="hi-IN"/>
              </w:rPr>
              <w:t>2.</w:t>
            </w:r>
          </w:p>
        </w:tc>
        <w:tc>
          <w:tcPr>
            <w:tcW w:w="6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>Организация и проведение своевременной очистки территории, в том числе противопожарных расстояний между зданиями и сооружениями, а также противопожарных минерализованных полос от горючих отходов, мусора, тары, опавших листьев, сухой травы и других горючих материалов</w:t>
            </w:r>
          </w:p>
        </w:tc>
        <w:tc>
          <w:tcPr>
            <w:tcW w:w="2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 </w:t>
            </w:r>
          </w:p>
        </w:tc>
      </w:tr>
      <w:tr w:rsidR="001F2D35" w:rsidRPr="001F2D35" w:rsidTr="008A772F">
        <w:tblPrEx>
          <w:tblCellMar>
            <w:top w:w="0" w:type="dxa"/>
            <w:bottom w:w="0" w:type="dxa"/>
          </w:tblCellMar>
        </w:tblPrEx>
        <w:tc>
          <w:tcPr>
            <w:tcW w:w="8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jc w:val="center"/>
              <w:textAlignment w:val="baseline"/>
              <w:rPr>
                <w:rFonts w:ascii="Liberation Serif" w:hAnsi="Liberation Serif"/>
                <w:color w:val="464C55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464C55"/>
                <w:kern w:val="3"/>
                <w:sz w:val="22"/>
                <w:szCs w:val="22"/>
                <w:lang w:eastAsia="zh-CN" w:bidi="hi-IN"/>
              </w:rPr>
              <w:t>3.</w:t>
            </w:r>
          </w:p>
        </w:tc>
        <w:tc>
          <w:tcPr>
            <w:tcW w:w="6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ind w:left="75" w:right="75"/>
              <w:textAlignment w:val="baseline"/>
              <w:rPr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>Звуковая сигнализация для оповещения людей о пожаре</w:t>
            </w: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vertAlign w:val="superscript"/>
                <w:lang w:eastAsia="zh-CN" w:bidi="hi-IN"/>
              </w:rPr>
              <w:footnoteReference w:id="1"/>
            </w: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>, а также телефонная связь (радиосвязь) для сообщения о пожаре</w:t>
            </w:r>
          </w:p>
        </w:tc>
        <w:tc>
          <w:tcPr>
            <w:tcW w:w="2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 </w:t>
            </w:r>
          </w:p>
        </w:tc>
      </w:tr>
      <w:tr w:rsidR="001F2D35" w:rsidRPr="001F2D35" w:rsidTr="008A772F">
        <w:tblPrEx>
          <w:tblCellMar>
            <w:top w:w="0" w:type="dxa"/>
            <w:bottom w:w="0" w:type="dxa"/>
          </w:tblCellMar>
        </w:tblPrEx>
        <w:tc>
          <w:tcPr>
            <w:tcW w:w="8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jc w:val="center"/>
              <w:textAlignment w:val="baseline"/>
              <w:rPr>
                <w:rFonts w:ascii="Liberation Serif" w:hAnsi="Liberation Serif"/>
                <w:color w:val="464C55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464C55"/>
                <w:kern w:val="3"/>
                <w:sz w:val="22"/>
                <w:szCs w:val="22"/>
                <w:lang w:eastAsia="zh-CN" w:bidi="hi-IN"/>
              </w:rPr>
              <w:t>4.</w:t>
            </w:r>
          </w:p>
        </w:tc>
        <w:tc>
          <w:tcPr>
            <w:tcW w:w="6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>Источники наружного противопожарного водоснабжения (пожарные гидранты, искусственные пожарные водоемы, реки, озера, пруды, бассейны, градирни и др.) и реализация технических и организационных мер, обеспечивающих их своевременное обнаружение в любое время суток, подъезд к ним для забора воды пожарной техникой в любое время года, а также достаточность предусмотренного для целей пожаротушения запаса воды</w:t>
            </w:r>
          </w:p>
        </w:tc>
        <w:tc>
          <w:tcPr>
            <w:tcW w:w="2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 </w:t>
            </w:r>
          </w:p>
        </w:tc>
      </w:tr>
      <w:tr w:rsidR="001F2D35" w:rsidRPr="001F2D35" w:rsidTr="008A772F">
        <w:tblPrEx>
          <w:tblCellMar>
            <w:top w:w="0" w:type="dxa"/>
            <w:bottom w:w="0" w:type="dxa"/>
          </w:tblCellMar>
        </w:tblPrEx>
        <w:tc>
          <w:tcPr>
            <w:tcW w:w="8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jc w:val="center"/>
              <w:textAlignment w:val="baseline"/>
              <w:rPr>
                <w:rFonts w:ascii="Liberation Serif" w:hAnsi="Liberation Serif"/>
                <w:color w:val="464C55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464C55"/>
                <w:kern w:val="3"/>
                <w:sz w:val="22"/>
                <w:szCs w:val="22"/>
                <w:lang w:eastAsia="zh-CN" w:bidi="hi-IN"/>
              </w:rPr>
              <w:t>5.</w:t>
            </w:r>
          </w:p>
        </w:tc>
        <w:tc>
          <w:tcPr>
            <w:tcW w:w="6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spacing w:before="75" w:after="75"/>
              <w:ind w:left="75" w:right="75"/>
              <w:textAlignment w:val="baseline"/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hAnsi="Liberation Serif"/>
                <w:color w:val="000000"/>
                <w:kern w:val="3"/>
                <w:sz w:val="22"/>
                <w:szCs w:val="22"/>
                <w:lang w:eastAsia="zh-CN" w:bidi="hi-IN"/>
              </w:rPr>
              <w:t>Обеспеченность подъездов к зданиям и сооружениям на территории детского лагеря, территории садоводства или огородничества</w:t>
            </w:r>
          </w:p>
        </w:tc>
        <w:tc>
          <w:tcPr>
            <w:tcW w:w="2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2D35" w:rsidRPr="001F2D35" w:rsidRDefault="001F2D35" w:rsidP="001F2D35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1F2D35">
              <w:rPr>
                <w:rFonts w:ascii="Liberation Serif" w:eastAsia="Segoe UI" w:hAnsi="Liberation Serif" w:cs="Tahoma"/>
                <w:color w:val="000000"/>
                <w:kern w:val="3"/>
                <w:sz w:val="22"/>
                <w:szCs w:val="22"/>
                <w:lang w:eastAsia="zh-CN" w:bidi="hi-IN"/>
              </w:rPr>
              <w:t> </w:t>
            </w:r>
          </w:p>
        </w:tc>
      </w:tr>
    </w:tbl>
    <w:p w:rsidR="003224AE" w:rsidRPr="009B5458" w:rsidRDefault="003224AE" w:rsidP="00DB1D2D">
      <w:pPr>
        <w:widowControl w:val="0"/>
        <w:shd w:val="clear" w:color="auto" w:fill="FFFFFF"/>
        <w:suppressAutoHyphens w:val="0"/>
        <w:autoSpaceDN w:val="0"/>
        <w:spacing w:line="100" w:lineRule="atLeast"/>
        <w:textAlignment w:val="baseline"/>
        <w:rPr>
          <w:rFonts w:ascii="Liberation Serif" w:eastAsia="Arial Unicode MS" w:hAnsi="Liberation Serif" w:cs="Liberation Serif"/>
          <w:kern w:val="2"/>
          <w:sz w:val="26"/>
          <w:szCs w:val="26"/>
          <w:lang w:eastAsia="hi-IN" w:bidi="hi-IN"/>
        </w:rPr>
      </w:pPr>
    </w:p>
    <w:sectPr w:rsidR="003224AE" w:rsidRPr="009B5458" w:rsidSect="00DB1D2D">
      <w:headerReference w:type="default" r:id="rId10"/>
      <w:pgSz w:w="11906" w:h="16838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B6F" w:rsidRDefault="002A0B6F">
      <w:r>
        <w:separator/>
      </w:r>
    </w:p>
  </w:endnote>
  <w:endnote w:type="continuationSeparator" w:id="0">
    <w:p w:rsidR="002A0B6F" w:rsidRDefault="002A0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B6F" w:rsidRDefault="002A0B6F">
      <w:r>
        <w:separator/>
      </w:r>
    </w:p>
  </w:footnote>
  <w:footnote w:type="continuationSeparator" w:id="0">
    <w:p w:rsidR="002A0B6F" w:rsidRDefault="002A0B6F">
      <w:r>
        <w:continuationSeparator/>
      </w:r>
    </w:p>
  </w:footnote>
  <w:footnote w:id="1">
    <w:p w:rsidR="001F2D35" w:rsidRDefault="001F2D35" w:rsidP="001F2D35">
      <w:pPr>
        <w:pStyle w:val="Footnote"/>
      </w:pPr>
      <w:r>
        <w:rPr>
          <w:rStyle w:val="af3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cs="Times New Roman"/>
          <w:color w:val="22272F"/>
        </w:rPr>
        <w:t>Заполняется для территории садоводства или огородничества.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7791181"/>
      <w:docPartObj>
        <w:docPartGallery w:val="Page Numbers (Top of Page)"/>
        <w:docPartUnique/>
      </w:docPartObj>
    </w:sdtPr>
    <w:sdtContent>
      <w:p w:rsidR="00DB1D2D" w:rsidRDefault="00DB1D2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DB1D2D" w:rsidRDefault="00DB1D2D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Bookman Old Style" w:eastAsia="Arial Unicode MS" w:hAnsi="Bookman Old Style" w:cs="Bookman Old Style"/>
        <w:w w:val="100"/>
        <w:kern w:val="2"/>
        <w:sz w:val="22"/>
        <w:szCs w:val="22"/>
        <w:lang w:eastAsia="hi-IN" w:bidi="hi-I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476E0E9F"/>
    <w:multiLevelType w:val="multilevel"/>
    <w:tmpl w:val="40F2FD4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7796"/>
    <w:rsid w:val="0007013F"/>
    <w:rsid w:val="00105DF7"/>
    <w:rsid w:val="00114F5A"/>
    <w:rsid w:val="001900F9"/>
    <w:rsid w:val="001F2D35"/>
    <w:rsid w:val="002A0B6F"/>
    <w:rsid w:val="002A0BD8"/>
    <w:rsid w:val="003224AE"/>
    <w:rsid w:val="003B21D9"/>
    <w:rsid w:val="004216A4"/>
    <w:rsid w:val="00616E84"/>
    <w:rsid w:val="0062431E"/>
    <w:rsid w:val="00645CAB"/>
    <w:rsid w:val="006C0C65"/>
    <w:rsid w:val="0085393D"/>
    <w:rsid w:val="008A3DE0"/>
    <w:rsid w:val="008F3F1A"/>
    <w:rsid w:val="00917460"/>
    <w:rsid w:val="009B5458"/>
    <w:rsid w:val="009F0504"/>
    <w:rsid w:val="00A12D22"/>
    <w:rsid w:val="00A237D4"/>
    <w:rsid w:val="00A43FBD"/>
    <w:rsid w:val="00AC78C7"/>
    <w:rsid w:val="00BE1F1D"/>
    <w:rsid w:val="00C66A6D"/>
    <w:rsid w:val="00CF76C6"/>
    <w:rsid w:val="00DB1D2D"/>
    <w:rsid w:val="00DD5D7E"/>
    <w:rsid w:val="00E67771"/>
    <w:rsid w:val="00FF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2D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Standard">
    <w:name w:val="Standard"/>
    <w:rsid w:val="006C0C6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12">
    <w:name w:val="Основной текст Знак1"/>
    <w:rsid w:val="006C0C65"/>
    <w:rPr>
      <w:rFonts w:ascii="Times New Roman" w:hAnsi="Times New Roman" w:cs="Times New Roman"/>
      <w:spacing w:val="5"/>
      <w:sz w:val="23"/>
      <w:szCs w:val="23"/>
      <w:u w:val="none"/>
    </w:rPr>
  </w:style>
  <w:style w:type="character" w:customStyle="1" w:styleId="20">
    <w:name w:val="Заголовок 2 Знак"/>
    <w:basedOn w:val="a0"/>
    <w:link w:val="2"/>
    <w:uiPriority w:val="9"/>
    <w:semiHidden/>
    <w:rsid w:val="001F2D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Footnote">
    <w:name w:val="Footnote"/>
    <w:basedOn w:val="Standard"/>
    <w:rsid w:val="001F2D35"/>
    <w:pPr>
      <w:suppressLineNumbers/>
      <w:ind w:left="339" w:hanging="339"/>
    </w:pPr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1F2D35"/>
    <w:rPr>
      <w:vertAlign w:val="superscript"/>
    </w:rPr>
  </w:style>
  <w:style w:type="character" w:customStyle="1" w:styleId="af2">
    <w:name w:val="Верхний колонтитул Знак"/>
    <w:basedOn w:val="a0"/>
    <w:link w:val="af1"/>
    <w:uiPriority w:val="99"/>
    <w:rsid w:val="00DB1D2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2D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Standard">
    <w:name w:val="Standard"/>
    <w:rsid w:val="006C0C6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12">
    <w:name w:val="Основной текст Знак1"/>
    <w:rsid w:val="006C0C65"/>
    <w:rPr>
      <w:rFonts w:ascii="Times New Roman" w:hAnsi="Times New Roman" w:cs="Times New Roman"/>
      <w:spacing w:val="5"/>
      <w:sz w:val="23"/>
      <w:szCs w:val="23"/>
      <w:u w:val="none"/>
    </w:rPr>
  </w:style>
  <w:style w:type="character" w:customStyle="1" w:styleId="20">
    <w:name w:val="Заголовок 2 Знак"/>
    <w:basedOn w:val="a0"/>
    <w:link w:val="2"/>
    <w:uiPriority w:val="9"/>
    <w:semiHidden/>
    <w:rsid w:val="001F2D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Footnote">
    <w:name w:val="Footnote"/>
    <w:basedOn w:val="Standard"/>
    <w:rsid w:val="001F2D35"/>
    <w:pPr>
      <w:suppressLineNumbers/>
      <w:ind w:left="339" w:hanging="339"/>
    </w:pPr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1F2D35"/>
    <w:rPr>
      <w:vertAlign w:val="superscript"/>
    </w:rPr>
  </w:style>
  <w:style w:type="character" w:customStyle="1" w:styleId="af2">
    <w:name w:val="Верхний колонтитул Знак"/>
    <w:basedOn w:val="a0"/>
    <w:link w:val="af1"/>
    <w:uiPriority w:val="99"/>
    <w:rsid w:val="00DB1D2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2048</Words>
  <Characters>11674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2023-02-14T11:11:00Z</cp:lastPrinted>
  <dcterms:created xsi:type="dcterms:W3CDTF">2023-02-14T11:11:00Z</dcterms:created>
  <dcterms:modified xsi:type="dcterms:W3CDTF">2023-02-14T11:11:00Z</dcterms:modified>
  <dc:language>ru-RU</dc:language>
</cp:coreProperties>
</file>