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74DBA" w:rsidP="00A62F4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A62F41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DE604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DE6041">
              <w:rPr>
                <w:rFonts w:ascii="Liberation Serif" w:hAnsi="Liberation Serif"/>
                <w:sz w:val="26"/>
                <w:szCs w:val="26"/>
              </w:rPr>
              <w:t>310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>
      <w:pPr>
        <w:pStyle w:val="a6"/>
        <w:rPr>
          <w:rFonts w:ascii="Liberation Serif" w:hAnsi="Liberation Serif"/>
          <w:sz w:val="24"/>
          <w:szCs w:val="24"/>
        </w:rPr>
      </w:pPr>
    </w:p>
    <w:p w:rsidR="00DE6041" w:rsidRPr="00DE6041" w:rsidRDefault="00DE6041" w:rsidP="00DE6041">
      <w:pPr>
        <w:widowControl w:val="0"/>
        <w:tabs>
          <w:tab w:val="left" w:pos="7088"/>
        </w:tabs>
        <w:suppressAutoHyphens w:val="0"/>
        <w:autoSpaceDE w:val="0"/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DE6041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Об утверждении административного регламента предоставления 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                      </w:t>
      </w:r>
      <w:r w:rsidRPr="00DE6041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>муниципальной услуги «П</w:t>
      </w:r>
      <w:r w:rsidRPr="00DE604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>ризнание садового дома жилым домом и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                       </w:t>
      </w:r>
      <w:r w:rsidRPr="00DE604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 жилого дома садовым домом</w:t>
      </w:r>
      <w:r w:rsidRPr="00DE6041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 w:bidi="ru-RU"/>
        </w:rPr>
        <w:t>»</w:t>
      </w:r>
    </w:p>
    <w:p w:rsidR="00DE6041" w:rsidRDefault="00DE6041" w:rsidP="00DE6041">
      <w:pPr>
        <w:widowControl w:val="0"/>
        <w:suppressAutoHyphens w:val="0"/>
        <w:autoSpaceDE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Default="00DE6041" w:rsidP="00DE6041">
      <w:pPr>
        <w:widowControl w:val="0"/>
        <w:suppressAutoHyphens w:val="0"/>
        <w:autoSpaceDE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autoSpaceDE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Постановлением администрации Грязовецкого муниципального района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</w:t>
      </w:r>
      <w:r w:rsidRPr="00DE6041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от 01.06.2022 № 259 «О порядках разработки и утверждения административных р</w:t>
      </w:r>
      <w:r w:rsidRPr="00DE6041">
        <w:rPr>
          <w:rFonts w:ascii="Liberation Serif" w:hAnsi="Liberation Serif" w:cs="Liberation Serif"/>
          <w:bCs/>
          <w:sz w:val="26"/>
          <w:szCs w:val="26"/>
          <w:lang w:eastAsia="zh-CN"/>
        </w:rPr>
        <w:t>е</w:t>
      </w:r>
      <w:r w:rsidRPr="00DE6041">
        <w:rPr>
          <w:rFonts w:ascii="Liberation Serif" w:hAnsi="Liberation Serif" w:cs="Liberation Serif"/>
          <w:bCs/>
          <w:sz w:val="26"/>
          <w:szCs w:val="26"/>
          <w:lang w:eastAsia="zh-CN"/>
        </w:rPr>
        <w:t>гламентов предоставления муниципальных услуг, административных регламентов исполнения муници</w:t>
      </w:r>
      <w:r w:rsidRPr="00DE6041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 xml:space="preserve">пальных функций органами местного самоуправления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   </w:t>
      </w:r>
      <w:r w:rsidRPr="00DE6041">
        <w:rPr>
          <w:rFonts w:ascii="Liberation Serif" w:hAnsi="Liberation Serif" w:cs="Liberation Serif"/>
          <w:bCs/>
          <w:sz w:val="26"/>
          <w:szCs w:val="26"/>
          <w:lang w:eastAsia="zh-CN"/>
        </w:rPr>
        <w:t>Грязовецкого муници</w:t>
      </w:r>
      <w:r w:rsidRPr="00DE6041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>пального района»</w:t>
      </w:r>
    </w:p>
    <w:p w:rsidR="00DE6041" w:rsidRPr="00DE6041" w:rsidRDefault="00DE6041" w:rsidP="00DE6041">
      <w:pPr>
        <w:widowControl w:val="0"/>
        <w:suppressAutoHyphens w:val="0"/>
        <w:autoSpaceDE w:val="0"/>
        <w:snapToGri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Администрация Грязовецкого муниципального </w:t>
      </w:r>
      <w:r w:rsidR="00946F89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округа</w:t>
      </w:r>
      <w:r w:rsidRPr="00DE6041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ПОСТАНОВЛЯЕТ:</w:t>
      </w:r>
    </w:p>
    <w:p w:rsidR="00DE6041" w:rsidRPr="00DE6041" w:rsidRDefault="00DE6041" w:rsidP="00DE6041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hAnsi="Liberation Serif" w:cs="Liberation Serif"/>
          <w:sz w:val="26"/>
          <w:szCs w:val="26"/>
          <w:lang w:eastAsia="zh-CN"/>
        </w:rPr>
        <w:t xml:space="preserve">1. Утвердить административный регламент предоставления муниципальной услуги </w:t>
      </w:r>
      <w:r w:rsidRPr="00DE6041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«П</w:t>
      </w:r>
      <w:r w:rsidRPr="00DE6041"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  <w:lang w:bidi="ru-RU"/>
        </w:rPr>
        <w:t>ризнание садового дома жилым домом и жилого дома садо</w:t>
      </w:r>
      <w:r w:rsidRPr="00DE6041"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  <w:lang w:bidi="ru-RU"/>
        </w:rPr>
        <w:softHyphen/>
        <w:t>вым домом</w:t>
      </w:r>
      <w:r w:rsidRPr="00DE6041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 w:bidi="ru-RU"/>
        </w:rPr>
        <w:t>»</w:t>
      </w:r>
      <w:r w:rsidRPr="00DE6041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 с</w:t>
      </w:r>
      <w:r w:rsidRPr="00DE6041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о</w:t>
      </w:r>
      <w:r w:rsidRPr="00DE6041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гласно приложению.</w:t>
      </w:r>
    </w:p>
    <w:p w:rsidR="00DE6041" w:rsidRPr="00DE6041" w:rsidRDefault="00DE6041" w:rsidP="00DE6041">
      <w:pPr>
        <w:widowControl w:val="0"/>
        <w:suppressAutoHyphens w:val="0"/>
        <w:autoSpaceDE w:val="0"/>
        <w:snapToGrid w:val="0"/>
        <w:spacing w:after="29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2. </w:t>
      </w:r>
      <w:r w:rsidRPr="00DE6041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Настоящее постановление вступает в силу с даты подписания и распростр</w:t>
      </w:r>
      <w:r w:rsidRPr="00DE6041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а</w:t>
      </w:r>
      <w:r w:rsidRPr="00DE6041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няется на правоотношения, возникшие с 1 января 2023 г., подлежит официальному опубликованию и размещению на официальном сайте Грязовецкого муниципального округа.</w:t>
      </w:r>
    </w:p>
    <w:p w:rsidR="00DE6041" w:rsidRPr="00DE6041" w:rsidRDefault="00DE6041" w:rsidP="00DE6041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3. Контроль над выполнением настоящего постановления возложить на начал</w:t>
      </w:r>
      <w:r w:rsidRPr="00DE6041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ь</w:t>
      </w:r>
      <w:r w:rsidRPr="00DE6041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ника управления строительства, архитектуры, энергетики и жилищно-коммунального хозяйства администрации Грязовецкого муниципального округа  </w:t>
      </w:r>
      <w:r w:rsidR="00486158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                                    </w:t>
      </w:r>
      <w:bookmarkStart w:id="0" w:name="_GoBack"/>
      <w:bookmarkEnd w:id="0"/>
      <w:r w:rsidRPr="00DE6041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Вологодской области.</w:t>
      </w:r>
    </w:p>
    <w:p w:rsidR="00DE6041" w:rsidRPr="00DE6041" w:rsidRDefault="00DE6041" w:rsidP="00DE6041">
      <w:pPr>
        <w:widowControl w:val="0"/>
        <w:suppressAutoHyphens w:val="0"/>
        <w:autoSpaceDE w:val="0"/>
        <w:snapToGrid w:val="0"/>
        <w:ind w:firstLine="851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</w:pPr>
    </w:p>
    <w:p w:rsidR="00DE6041" w:rsidRPr="00DE6041" w:rsidRDefault="00DE6041" w:rsidP="00DE6041">
      <w:pPr>
        <w:widowControl w:val="0"/>
        <w:suppressAutoHyphens w:val="0"/>
        <w:autoSpaceDE w:val="0"/>
        <w:snapToGrid w:val="0"/>
        <w:ind w:firstLine="851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</w:pPr>
    </w:p>
    <w:p w:rsidR="00DE6041" w:rsidRPr="00DE6041" w:rsidRDefault="00DE6041" w:rsidP="00DE6041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Default="00DE6041" w:rsidP="00DE6041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Исполняющий обязанности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</w:t>
      </w:r>
    </w:p>
    <w:p w:rsidR="00DE6041" w:rsidRPr="00DE6041" w:rsidRDefault="00DE6041" w:rsidP="00DE6041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г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лавы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Г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рязовецкого муниципального округа                                                 А.В. Казунин</w:t>
      </w:r>
    </w:p>
    <w:p w:rsidR="00DE6041" w:rsidRPr="00DE6041" w:rsidRDefault="00DE6041" w:rsidP="00DE6041">
      <w:pPr>
        <w:widowControl w:val="0"/>
        <w:suppressAutoHyphens w:val="0"/>
        <w:spacing w:line="276" w:lineRule="auto"/>
        <w:ind w:left="5387" w:firstLine="851"/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ind w:left="5387" w:firstLine="851"/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Default="00DE6041" w:rsidP="00DE6041">
      <w:pPr>
        <w:widowControl w:val="0"/>
        <w:suppressAutoHyphens w:val="0"/>
        <w:spacing w:line="276" w:lineRule="auto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УТВЕРЖДЁН</w:t>
      </w:r>
    </w:p>
    <w:p w:rsidR="00DE6041" w:rsidRDefault="00DE6041" w:rsidP="00DE6041">
      <w:pPr>
        <w:widowControl w:val="0"/>
        <w:suppressAutoHyphens w:val="0"/>
        <w:spacing w:line="276" w:lineRule="auto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постановление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 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администрации </w:t>
      </w:r>
    </w:p>
    <w:p w:rsidR="00DE6041" w:rsidRPr="00DE6041" w:rsidRDefault="00DE6041" w:rsidP="00DE6041">
      <w:pPr>
        <w:widowControl w:val="0"/>
        <w:suppressAutoHyphens w:val="0"/>
        <w:spacing w:line="276" w:lineRule="auto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Грязовецкого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 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муниципального округа</w:t>
      </w:r>
    </w:p>
    <w:p w:rsidR="00DE6041" w:rsidRDefault="00DE6041" w:rsidP="00DE6041">
      <w:pPr>
        <w:widowControl w:val="0"/>
        <w:suppressAutoHyphens w:val="0"/>
        <w:autoSpaceDE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от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17.02.2023 № 310</w:t>
      </w:r>
    </w:p>
    <w:p w:rsidR="00DE6041" w:rsidRPr="00DE6041" w:rsidRDefault="00DE6041" w:rsidP="00DE6041">
      <w:pPr>
        <w:widowControl w:val="0"/>
        <w:suppressAutoHyphens w:val="0"/>
        <w:autoSpaceDE w:val="0"/>
        <w:ind w:left="5387"/>
        <w:rPr>
          <w:rFonts w:ascii="Liberation Serif" w:hAnsi="Liberation Serif" w:cs="Liberation Serif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(прило</w:t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ж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ение)</w:t>
      </w:r>
    </w:p>
    <w:p w:rsidR="00DE6041" w:rsidRPr="00DE6041" w:rsidRDefault="00DE6041" w:rsidP="00DE6041">
      <w:pPr>
        <w:widowControl w:val="0"/>
        <w:suppressAutoHyphens w:val="0"/>
        <w:ind w:left="426" w:right="424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Default="00DE6041" w:rsidP="00DE6041">
      <w:pPr>
        <w:widowControl w:val="0"/>
        <w:suppressAutoHyphens w:val="0"/>
        <w:ind w:right="-1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Административный регламент 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                                                                                    </w:t>
      </w:r>
      <w:r w:rsidRPr="00DE604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предоставления муниципальной услуги </w:t>
      </w:r>
    </w:p>
    <w:p w:rsidR="00DE6041" w:rsidRPr="00DE6041" w:rsidRDefault="00DE6041" w:rsidP="00DE6041">
      <w:pPr>
        <w:widowControl w:val="0"/>
        <w:suppressAutoHyphens w:val="0"/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«Признание садового дома жилым домом и жилого дома садовым домом» </w:t>
      </w:r>
    </w:p>
    <w:p w:rsidR="00DE6041" w:rsidRPr="00DE6041" w:rsidRDefault="00DE6041" w:rsidP="00DE6041">
      <w:pPr>
        <w:widowControl w:val="0"/>
        <w:suppressAutoHyphens w:val="0"/>
        <w:ind w:firstLine="851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val="en-US" w:bidi="ru-RU"/>
        </w:rPr>
        <w:t>I</w:t>
      </w:r>
      <w:r w:rsidRPr="00DE6041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. Общие положения</w:t>
      </w:r>
    </w:p>
    <w:p w:rsidR="00DE6041" w:rsidRPr="00DE6041" w:rsidRDefault="00DE6041" w:rsidP="00DE6041">
      <w:pPr>
        <w:widowControl w:val="0"/>
        <w:suppressAutoHyphens w:val="0"/>
        <w:ind w:firstLine="851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1.1. Административный регламент по предоставлению муниципальной услуги «Признание садового дома жилым домом и жилого дома садо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вым домом» на террит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рии Грязовецкого муниципального округа Вологодской области (далее - муниципал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ная услуга) устанавливает порядок и стандарт предоставления муниципальной услуги (далее - административный регламент).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1.2. Заявителями при предоставлении муниципальной услуги являются физич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ские (в том числе индивидуальные предприниматели) или юридические лица либо их уполномоченные представители, являющиеся собственниками садовых домов или жилых домов, расположенных на территории Грязовецкого муниципального округа Вологодской области (далее — заявители).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1.3. Место нахождения администрации Грязовецкого муниципального округа, его структурного подразделения – управления строительства, архитектуры, энергет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ки и </w:t>
      </w:r>
      <w:r w:rsidRPr="00DE6041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энергетики и жилищно-коммунальных услуг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(далее - Уполномоченный орган):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Почтовый адрес Уполномоченного органа: 162000, Вологодская область,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г. Грязовец</w:t>
      </w:r>
    </w:p>
    <w:tbl>
      <w:tblPr>
        <w:tblW w:w="9843" w:type="dxa"/>
        <w:jc w:val="center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25"/>
        <w:gridCol w:w="5318"/>
      </w:tblGrid>
      <w:tr w:rsidR="00DE6041" w:rsidRPr="00DE6041" w:rsidTr="00DE6041">
        <w:trPr>
          <w:jc w:val="center"/>
        </w:trPr>
        <w:tc>
          <w:tcPr>
            <w:tcW w:w="9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6041" w:rsidRPr="00DE6041" w:rsidRDefault="00DE6041" w:rsidP="00DE6041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График работы уполномоченного органа</w:t>
            </w:r>
          </w:p>
        </w:tc>
      </w:tr>
      <w:tr w:rsidR="00DE6041" w:rsidRPr="00DE6041" w:rsidTr="00DE6041">
        <w:trPr>
          <w:jc w:val="center"/>
        </w:trPr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Понедельник</w:t>
            </w:r>
          </w:p>
        </w:tc>
        <w:tc>
          <w:tcPr>
            <w:tcW w:w="53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</w:p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С 8.00 до 17.00</w:t>
            </w:r>
          </w:p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перерыв с 12.00 до 13.00</w:t>
            </w:r>
          </w:p>
        </w:tc>
      </w:tr>
      <w:tr w:rsidR="00DE6041" w:rsidRPr="00DE6041" w:rsidTr="00DE6041">
        <w:trPr>
          <w:jc w:val="center"/>
        </w:trPr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Вторник</w:t>
            </w:r>
          </w:p>
        </w:tc>
        <w:tc>
          <w:tcPr>
            <w:tcW w:w="53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</w:p>
        </w:tc>
      </w:tr>
      <w:tr w:rsidR="00DE6041" w:rsidRPr="00DE6041" w:rsidTr="00DE6041">
        <w:trPr>
          <w:jc w:val="center"/>
        </w:trPr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Среда</w:t>
            </w:r>
          </w:p>
        </w:tc>
        <w:tc>
          <w:tcPr>
            <w:tcW w:w="53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</w:p>
        </w:tc>
      </w:tr>
      <w:tr w:rsidR="00DE6041" w:rsidRPr="00DE6041" w:rsidTr="00DE6041">
        <w:trPr>
          <w:jc w:val="center"/>
        </w:trPr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Четверг</w:t>
            </w:r>
          </w:p>
        </w:tc>
        <w:tc>
          <w:tcPr>
            <w:tcW w:w="53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</w:p>
        </w:tc>
      </w:tr>
      <w:tr w:rsidR="00DE6041" w:rsidRPr="00DE6041" w:rsidTr="00DE6041">
        <w:trPr>
          <w:jc w:val="center"/>
        </w:trPr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Пятница</w:t>
            </w:r>
          </w:p>
        </w:tc>
        <w:tc>
          <w:tcPr>
            <w:tcW w:w="53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</w:p>
        </w:tc>
      </w:tr>
      <w:tr w:rsidR="00DE6041" w:rsidRPr="00DE6041" w:rsidTr="00DE6041">
        <w:trPr>
          <w:jc w:val="center"/>
        </w:trPr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Суббота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Выходной день</w:t>
            </w:r>
          </w:p>
        </w:tc>
      </w:tr>
      <w:tr w:rsidR="00DE6041" w:rsidRPr="00DE6041" w:rsidTr="00DE6041">
        <w:trPr>
          <w:jc w:val="center"/>
        </w:trPr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Воскресенье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Выходной день</w:t>
            </w:r>
          </w:p>
        </w:tc>
      </w:tr>
      <w:tr w:rsidR="00DE6041" w:rsidRPr="00DE6041" w:rsidTr="00DE6041">
        <w:trPr>
          <w:jc w:val="center"/>
        </w:trPr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Предпраздничные дни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С 8.00 до 16.00</w:t>
            </w:r>
          </w:p>
          <w:p w:rsidR="00DE6041" w:rsidRPr="00DE6041" w:rsidRDefault="00DE6041" w:rsidP="00946F89">
            <w:pPr>
              <w:widowControl w:val="0"/>
              <w:suppressAutoHyphens w:val="0"/>
              <w:autoSpaceDE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DE6041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eastAsia="zh-CN" w:bidi="ru-RU"/>
              </w:rPr>
              <w:t>перерыв с 12.00 до 13.00</w:t>
            </w:r>
          </w:p>
        </w:tc>
      </w:tr>
    </w:tbl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приема документов: с 8.00 до 17.00, перерыв с 12.00 до 13.00, в пре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праздничные дни с 8.00 до 16.00, перерыв с 12.00 до 13.00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личного приема руководителя Уполномоченного органа: каждый 1-й и 3-й понедельник месяца с 9.00 до 12.00.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Телефон для информирования по вопросам, связанным с предоставлением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муниципальной услуги: (81755) 2-22-23.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официального сайта Уполномоченного органа в информационно-телекоммуникационной сети «Интернет» (далее – сайт в сети «Интернет»): </w:t>
      </w:r>
      <w:hyperlink r:id="rId11" w:anchor="_blank" w:history="1">
        <w:r w:rsidRPr="00DE6041">
          <w:rPr>
            <w:rFonts w:ascii="Liberation Serif" w:eastAsia="Andale Sans UI" w:hAnsi="Liberation Serif" w:cs="Liberation Serif"/>
            <w:color w:val="000000"/>
            <w:kern w:val="2"/>
            <w:sz w:val="26"/>
            <w:szCs w:val="26"/>
            <w:lang w:bidi="ru-RU"/>
          </w:rPr>
          <w:t>35gryazovetskij.gosuslugi.ru</w:t>
        </w:r>
      </w:hyperlink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Адрес федеральной государственной информационной системы «Единый пор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тал государственных и муниципальных услуг (функций)» (далее также - Единый пор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 xml:space="preserve">тал) в сети Интернет: </w:t>
      </w:r>
      <w:hyperlink r:id="rId12" w:history="1">
        <w:r w:rsidRPr="00DE6041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ru-RU"/>
          </w:rPr>
          <w:t>www.gosuslugi.ru</w:t>
        </w:r>
      </w:hyperlink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- Региональный портал, Портал) в сети Интернет: </w:t>
      </w:r>
      <w:hyperlink r:id="rId13" w:history="1">
        <w:r w:rsidRPr="00DE6041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ru-RU"/>
          </w:rPr>
          <w:t>https://gosuslugi35.ru</w:t>
        </w:r>
      </w:hyperlink>
      <w:r w:rsidRPr="00DE6041">
        <w:rPr>
          <w:rFonts w:ascii="Liberation Serif" w:eastAsia="Andale Sans UI" w:hAnsi="Liberation Serif" w:cs="Liberation Serif"/>
          <w:kern w:val="2"/>
          <w:sz w:val="26"/>
          <w:szCs w:val="26"/>
          <w:u w:val="single"/>
        </w:rPr>
        <w:t>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ресах электронной почты, графике работы и адресах официальных сайтов в сети «И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тернет» приводятся в приложении 1 к настоящему административному регламенту.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1.4. Способы получения информации о правилах предоставления муниципаль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ной услуги: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лично;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посредством телефонной связи; посредством электронной почты, посредством почтовой связи;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информационных стендах в помещениях Уполномоченного органа, МФЦ; в информационно-телекоммуникационной сети «Интернет»: на официальном сайте Уполномоченного органа, МФЦ; на Едином портале государственных и муниципал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ных услуг (функций); на Региональном портале.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 Порядок информирования о предоставлении муниципальной услуги.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Информирование о предоставлении муниципальной услуги осуще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ствляется по следующим вопросам: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место нахождения Уполномоченного органа, его структурных подразделений,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МФЦ;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фонов;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работы Уполномоченного органа, МФЦ; адрес сайта в сети «Интернет» Уполномоченного органа, МФЦ; адрес электронной почты Уполномоченного органа, МФЦ; 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ход предоставления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административные процедуры предоставления муниципальной услуги; срок предоставления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порядок и формы контроля над предоставлением муниципальной услуги; осн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вания для отказа в предоставлении муниципальной услуги; досудебный и судебный порядок обжалования действий (бездействия) долж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ностных лиц и муниципальных служащих Уполномоченного органа, ответственных за предоставление муниципал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ной услуги, а также решений, принятых в ходе предо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ставления муниципальной усл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ги;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иная информация о деятельности Уполномоченного органа, в соответствии с Федеральны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 законом от 9 февраля 2009 г.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8-ФЗ «Об обеспечении доступа к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информации о деятельности государственных органов и органов местного 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моуправления».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Информирование (консультирование) осуществляется специалистами Уполн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моченного органа (МФЦ), ответственными за информирование, при обраще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нии з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явителей за информацией лично, по телефону, посредством почты или элек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тронной почты.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Информирование проводится на русском языке в форме: индивидуального и публичного информирования.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Индивидуальное устное информирование осуществляется должностны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ми 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цами, ответственными за информирование, при обращении заявителей за ин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формацией лично или по телефону.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 В случае если для подготовки ответа требуется более продолжительное время, специалист, ответственный за информир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просам заявителей, в случае необходим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сти ответ готовится при взаимодействии с должностными лицами структурных по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разделений органов и организаций, участву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ющих в предоставлении муниципальной услуги.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случае если предоставление информации, необходимой заявителю, не пре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ставляется возможным посредством телефона, сотрудник Уполномоченного органа/ МФЦ, принявший телефонный звонок, разъясняет заявителю право обратиться с письменным обращением в Уполномоченный орган и требования к оформлению 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ращения.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 ответе на телефонные звонки специалист, ответственный за информирова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ние, должен назвать фамилию, имя, отчество, занимаемую должность и наименова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ние структурного подразделения Уполномоченного органа.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Устное информирование должно проводиться с учетом требований официал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но-делового стиля речи. Во время разговора необходимо произносить слова четко, 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бегать «параллельных разговоров» с окружающими людьми и не прерывать разго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вор по причине поступления звонка на другой аппарат. В конце информирования специ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лист, ответственный за информирование, должен кратко подвести итоги и перечи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лить меры, которые необходимо принять (кто именно, когда и что должен сделать).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Индивидуальное письменное информирование осуществляется в виде пис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менного ответа на обращение заинтересованного лица в соответствии с законо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дательством о порядке рассмотрения обращений граждан.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Ответ па заявление предоставляется в простой, четкой форме с указанием фа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милии, имени, отчества, номера телефона исполнителя, подписывается руководи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телем Уполномоченного органа, и направляется способом, позволяющим под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твердить факт и дату направления.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Публичное устное информирование осуществляется посредством при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влечения средств массовой информации - радио, телевидения. Выступления долж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ностных лиц, ответственных за информирование, по радио и телевидению согласовы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ваются с рук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водителем Уполномоченного органа.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Публичное письменное информирование осуществляется путем публика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ции информационных материалов о правилах предоставления муниципальной услу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ги, а также настоящего административного регламента и муниципального правового акта об его утверждении: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средствах массовой информации; на официальном сайте в сети Интернет; на Региональном портале;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на информационных стендах Уполномоченного органа. МФЦ.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val="en-US" w:bidi="ru-RU"/>
        </w:rPr>
        <w:t>II</w:t>
      </w:r>
      <w:r w:rsidRPr="00DE6041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. Стандарт предоставления муниципальной услуги</w:t>
      </w:r>
    </w:p>
    <w:p w:rsidR="00DE6041" w:rsidRPr="00DE6041" w:rsidRDefault="00DE6041" w:rsidP="00DE6041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hanging="142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2.1. Наименование муниципальной услуги</w:t>
      </w:r>
    </w:p>
    <w:p w:rsidR="00DE6041" w:rsidRPr="00DE6041" w:rsidRDefault="00DE6041" w:rsidP="00DE6041">
      <w:pPr>
        <w:widowControl w:val="0"/>
        <w:suppressAutoHyphens w:val="0"/>
        <w:ind w:hanging="142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Признание садового дома жилым домом и жилого дома садовым домом.</w:t>
      </w:r>
    </w:p>
    <w:p w:rsidR="00DE6041" w:rsidRPr="00DE6041" w:rsidRDefault="00DE6041" w:rsidP="00DE6041">
      <w:pPr>
        <w:widowControl w:val="0"/>
        <w:suppressAutoHyphens w:val="0"/>
        <w:ind w:firstLine="851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2.2. Наименование органа местного самоуправления, предоставляющего</w:t>
      </w:r>
      <w:r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                     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муниципальную услугу</w:t>
      </w:r>
    </w:p>
    <w:p w:rsidR="00DE6041" w:rsidRPr="00DE6041" w:rsidRDefault="00DE6041" w:rsidP="00DE6041">
      <w:pPr>
        <w:widowControl w:val="0"/>
        <w:suppressAutoHyphens w:val="0"/>
        <w:ind w:firstLine="851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2.2.1. 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Муниципальная услуга предоставляется: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структурным подразделением администрации Грязовецкого муниципального округа - управлением строительства, архитектуры, энергетики и жилищно-коммунального хозяйства - в части приема документов, рассмотрения и выдачи 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зультата предоставления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МФЦ по месту жительства заявителя - в части приема и выдачи документов па предоставление муниципальной услуги (при условии заключения соглашений о вза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модействии с МФЦ).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ных с обращением в иные органы и организации, не предусмотренных настоящим адм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нистративным регламентом.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autoSpaceDE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2.3. 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Результат предоставления муниципальной услуги.</w:t>
      </w:r>
    </w:p>
    <w:p w:rsidR="00DE6041" w:rsidRPr="00DE6041" w:rsidRDefault="00DE6041" w:rsidP="00DE6041">
      <w:pPr>
        <w:widowControl w:val="0"/>
        <w:suppressAutoHyphens w:val="0"/>
        <w:ind w:left="425" w:firstLine="709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Результатом предоставления муниципальной услуги является:</w:t>
      </w:r>
    </w:p>
    <w:p w:rsidR="00DE6041" w:rsidRPr="00DE6041" w:rsidRDefault="00DE6041" w:rsidP="00DE6041">
      <w:pPr>
        <w:widowControl w:val="0"/>
        <w:suppressAutoHyphens w:val="0"/>
        <w:autoSpaceDE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 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решение о признании садового дома жилым домом или жилого дома садовым 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мом;</w:t>
      </w:r>
    </w:p>
    <w:p w:rsidR="00DE6041" w:rsidRPr="00DE6041" w:rsidRDefault="00DE6041" w:rsidP="00DE6041">
      <w:pPr>
        <w:widowControl w:val="0"/>
        <w:suppressAutoHyphens w:val="0"/>
        <w:autoSpaceDE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 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решение об отказе в признании садового дома жилым домом или жилого дома сад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вым домом.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Решение о признании садового дома жилым домом или жилого дома садовым домом, решение об отказе в признании садового дома жилым домом или жилого дома садовым домом подписывает должностное лицо структурного подразделения Упо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номоченного органа либо лицо, его замещающее.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2.4. Срок предоставления муниципальной услуги</w:t>
      </w:r>
    </w:p>
    <w:p w:rsidR="00DE6041" w:rsidRPr="00DE6041" w:rsidRDefault="00DE6041" w:rsidP="00DE6041">
      <w:pPr>
        <w:widowControl w:val="0"/>
        <w:suppressAutoHyphens w:val="0"/>
        <w:ind w:firstLine="709"/>
        <w:rPr>
          <w:rFonts w:ascii="Liberation Serif" w:hAnsi="Liberation Serif" w:cs="Liberation Serif"/>
          <w:i/>
          <w:sz w:val="12"/>
          <w:szCs w:val="12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Срок предоставления муниципальной услуги составляет не более 45 календар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ных дней со дня подачи заявления о признании садового дома жилым домом или 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лого дома садовым домом.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случае представления заявителем документов, указанных в пункте 2.6 наст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ящего административного регламента, через МФЦ срок принятия решения о призн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нии садового дома жилым домом или жилого дома садовым домом или решения об отказе в признании садового дома жилым домом или жилого дома садовым домом 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числяется со дня передачи МФЦ таких документов в Уполномоченный орган.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2.5. Перечень нормативных правовых актов, непосредственно регулирующих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отношения, возникающие в связи с предоставлением муниципальной услуги, с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lastRenderedPageBreak/>
        <w:t xml:space="preserve"> указа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softHyphen/>
        <w:t>нием их реквизитов.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Предоставление муниципальной услуги осуществляется в соответствии со сл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дующими нормативными правовыми актами: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Жилищным кодексом Российской Федерации;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Федеральны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 законом от 06 октября 2003 г.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131-ФЗ «Об общих принципах организации местного самоуправления в Российской Федерации» (с последующими изменениями);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Федера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льным законом от 02 мая 2006 г.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59-ФЗ «О порядке рассмотрения 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ращений граждан Российской Федерации» (с последующими изменениями);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Федераль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ным законом от 27 июля 2010 г.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210-ФЗ «Об организации пред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ставления государственных и муниципальных услуг» (с последующими изменени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ми);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Федеральным законом от 27 июля 2006 г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149-ФЗ «Об информации, инфо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мационных технологиях и о защите информации» (с последующими изменения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ми);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Федеральным закон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ом от 06 апреля 2011 г.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63-ФЗ «Об электронной под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писи» (с последующими изменениями);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Федеральным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законом от 30 декабря 2009 г.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384-ФЗ «Технический регла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мент о безопасности зданий и сооружений» (с последующими изменениями);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постановлением Правительства Российской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Федерации от 28 января 2006 г.         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47 «Об утверждении Положения о признании помещения жилым помещением, 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(с последующими изменениями);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настоящим административным регламентом.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2.6. Исчерпывающий перечень документов, необходимых и обязательных для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предоставления муниципальной услуги, которые заявитель предоставляет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самостоятельно, порядок их представления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2.6.1. 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Для предоставления муниципальной услуги заявители представляют (направляют) следующие документы: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заявление по форме согласно приложению 2 к настоящему административ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ному регламенту;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документ, удостоверяющий личность (в случае, если заявителем является ф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зическое лицо);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документ, удостоверяющий личность и подтверждающий полномочия лица, действующего от имени заявителя - юридического лица без доверенности (в случае, если с заявлением обращается лицо, выполняющее функции единоличного органа з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явителя - юридического лица);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документ, удостоверяющий личность и подтверждающий полномочия пре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ставителя заявителя (в случае, если с заявлением обращается представитель заявит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ля);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в случае, если право собственности заявителя на садовый дом или жилой дом не зарегистрировано в Едином государственном реестре недвижимости об основных характеристиках и зарегистрированных правах на объект недвижимости (далее - вы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писка из Единого государственного реестра недвижимости), - правоустанавливаю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 xml:space="preserve">щий документ на жилой дом или садовый дом, или нотариально заверенную копию такого 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документа;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заключение по обследованию технического состояния объекта, подтверждаю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щее соответствие садового дома требованиям к надежности и безопасности, установ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ленным частью 2 статьи 5, статьями 7, 8 и 10 Федеральног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 закона                                    от 30 декабря 2009 г.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384-ФЗ «Технический регламент о безопасности зданий и 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оружений» (с последующими изменениями), выданное индивидуальным предприн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мателем или юридическим лицом, которые являются членами саморегулируемой 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ганизации в области инженерных изысканий (в случае признания садового дома 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лым домом);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2.6.2. Заявитель вправе представить выписку из Единого государственного 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естра недвижимости об основных характеристиках и зарегистрированных правах на объект недвижимости, содержащую сведения о зарегистрированных правах заяви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теля на садовый дом или жилой дом, либо правоустанавливающий документ на жилой дом или садовый дом в случае, если право собственности заявителя на садо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вый дом или жилой дом не зарегистрировано в Едином государственном реестре не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движимости, или нотариально заверенную копию такого документа.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2.6.3. Заявление и документы, прилагаемые к заявлению (или их копии), долж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 быть составлены на русском языке и заверены подписью заявителя (либо его пре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ставителя). Копии документов, прилагаемые к заявлению, заверяются специали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стом Уполномоченного органа, МФЦ, принимающим документы, при предъявлении ориг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налов документов. После проведения сверки подлинники возвращаются заяви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телю (его представителю).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2.6.4. Документы, представленные заявителем, должны соответствовать след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ющим требованиям: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заявление может быть заполнено от руки или машинным способом, распеча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тано посредством электронных печатающих устройств;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фамилия, имя, отчество (последнее - при наличии) заявителя, адрес его места жительства написаны полностью;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тексты документов написаны разборчиво;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заявлении и в прилагаемых документах нет подчисток, приписок, зачеркну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тых слов и иных неоговоренных исправлений, нет серьезных повреждений, не позв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ляющих однозначно истолковать их содержание;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документы не исполнены карандашом.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Запрещено требовать от заявителя: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представления документов и информации или осуществления действий, пре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ставление или осуществление которых не предусмотрено нормативными правовыми актами для предоставления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представления документов и информации, которые находятся в распоряжении органа местного самоуправления, предоставляющего муниципальную услугу, иных государственных органов, органов местного самоуправления и организаций, участву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ющих в предоставлении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предоставления документов или информации, отсутствие и (или) недостовер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ность которых не указывались при первоначальном отказе в приеме документов, 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обходимых для предоставления муниципальной услуги, либо в предоставлении му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ниципальной услуги, за исключением следующих случаев: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а) 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изменение требований нормативных правовых актов, касающихся предоста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ления муниципальной услуги, после первоначальной подачи заявления о предоставле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нии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б) 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наличие ошибок в заявлении о предоставлении муниципальной услуги и 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ниципальной услуги и нс включенных в представленный ранее комплект документов;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в) 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ниципальной услуги, либо в предоставлении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г) 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Уполномоченного органа, предоставляющего муниципальную услугу, 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ги, о чем в письменном виде за подписью должностного лица Уполномоченного орг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на, предоставляющего муниципальную услугу, руководителя МФЦ при первоначал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ном отказе в приме документов, необходимых для предоставления муниципальной услуги, уведомляется заявитель, а также приносятся извинения за доставленные 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удобства.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2.7. Исчерпывающий перечень оснований для отказа в приеме документов,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необходимых для предоставления муниципальной услуги.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Основанием для отказа в приеме документов является: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отсутствие документа, удостоверяющего личность заявителя или его уполном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ченного представителя;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отсутствие документа, подтверждающего полномочия представителя;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заявление не соответствует требованиям, установленным постановлением Пр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вительства Российской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Федерации от 28 января 2006 г.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47 «Об утвержде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нии Пол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жения о признании помещения жилым помещением, жилого помещения не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пригодным для проживания, многоквартирного дома аварийным и подлежащим сно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су или реко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струкции, садового дома жилым домом pi жилого дома садовым домом» (с послед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ющими изменениями);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представление документов, имеющих подчистки, приписки, исправления, не позволяющие однозначно истолковать их содержание;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отсутствует информация о заявителе (фамилия, имя, отчество гражданина (п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следнее - при наличии), наименование, реквизиты юридического лица, почтовый 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рес);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заявлении отсутствует подпись заявителя;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выявление несоблюдения установленных статьей 11 Федерального закона «Об электронной подписи» условий признания действительности квалифицирован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ной электронной подписи (в случае направления заявления и прилагаемых докумен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тов в электронной форме).</w:t>
      </w:r>
    </w:p>
    <w:p w:rsidR="00DE6041" w:rsidRPr="00DE6041" w:rsidRDefault="00DE6041" w:rsidP="00DE6041">
      <w:pPr>
        <w:widowControl w:val="0"/>
        <w:suppressAutoHyphens w:val="0"/>
        <w:ind w:left="284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2.8. Исчерпывающий перечень оснований для приостановления или отказа в пред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ставлении муниципальной услуги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DE6041" w:rsidRPr="00DE6041" w:rsidRDefault="00DE6041" w:rsidP="00946F89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2.8.1 Основания для приостановления предоставления муниципальной услуги не установлены.</w:t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  <w:t>2.8.2. 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Основания для отказа в предоставлении муниципальной услуги: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непредставление заявителем документов, предусмотренных абзацами вторым и (или) седьмым подпункта 2.6.1 пункта 2.6 настоящего административного регламента;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поступление в Уполномоченный орган сведений, содержащихся в Едином гос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ный абзацем шестым подпункта 2.6.1 пункта 2.6 настоящего административного ре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гламента, или нотариально заверенная копия такого документа не были представле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 заявителем. Отказ в признании садового дома жилым домом или жилого дома са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довым домом по указанному основанию допускается в случае,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па садовый дом или жилой дом уведомил заявителя указанным в заявлении способом о получении такого уведомл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ния, предложил заявителю представить правоустанавливающий документ, предусмо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ренный абзацем шестым подпункта 2.6.1 пункта 2.6 настоящего админи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стративного регламента, или нотариально заверенную копию такого документа и не получил от з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явителя такой документ или такую копию в течение 15 календарных дней со дня направления уведомления о представлении правоустанавливающего 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кумента;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непредставление заявителем документа, предусмотренного абзацем восьмым подпункта 2.6.1 пункта 2.6 настоящего административного регламента, в случае если садовый дом или жилой дом обременен правами третьих лиц;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размещение садового дома или жилого дома на земельном участке, виды ра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решенного использования которого, установленные в соответствии с законодатель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ством Российской Федерации, не предусматривают такого размещения;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использование жилого дома заявителем или иным лицом в качестве места п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стоянного проживания (при рассмотрении заявления о признании жилого дома садо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вым домом).</w:t>
      </w:r>
    </w:p>
    <w:p w:rsidR="00DE6041" w:rsidRPr="00DE6041" w:rsidRDefault="00DE6041" w:rsidP="00DE6041">
      <w:pPr>
        <w:widowControl w:val="0"/>
        <w:suppressAutoHyphens w:val="0"/>
        <w:ind w:left="993"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946F8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2.9. Перечень услуг, которые являются необходимыми и обязательными для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предоставления муниципальной услуги, в том числе сведения о документе 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(документах), выдаваемом (выдаваемых) организациями, участвующими в 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предоставлении муниципальной услуги.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Для предоставления муниципальной услуги необходимые и обязательные усл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ги отсутствуют.</w:t>
      </w:r>
    </w:p>
    <w:p w:rsidR="00946F89" w:rsidRPr="00DE6041" w:rsidRDefault="00946F89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946F8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2.10. Порядок и размер платы, взимаемой за предоставление </w:t>
      </w:r>
      <w:r w:rsidR="00946F89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муниципальной услуги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Предоставление муниципальной услуги осуществляется на безвозмездной 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ве.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946F8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2.11. Максимальный срок ожидания в очереди при подаче заявления о предо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softHyphen/>
        <w:t>ставлении муниципальной услуги и при получении результата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lastRenderedPageBreak/>
        <w:t>предоставленной му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softHyphen/>
        <w:t>ниципальной услуги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946F8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2.12. Срок и порядок регистрации заявления о предоставлении муниципальной услуги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2.12.1. Специалист Уполномоченного органа, МФЦ, ответственный за прием и регистрацию заявления, регистрирует заявление о предоставлении муниципальной услуги в день его поступления в электронном журнале регистрации заявлений (далее - Журнал регистрации).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 поступлении заявления в электронном виде в нерабочее время оно рег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стрируется специалистом Уполномоченного органа, ответственным за прием и рег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страцию заявления, в Журнале регистрации в ближайший рабочий день, следующий заднем поступления указанного заявления.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2.12.2. В случае если заявитель направил заявление о предоставлении муниц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пальной услуги в электронном виде, специалист Уполномоченного органа, отве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ственный за прием и регистрацию заявления, в течение двух рабочих дней со дня п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ступления такого заявления проводит проверку электронной подписи, которой подп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саны заявление и прилагаемые документы.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стем, ис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пользуемых для предоставления муниципальной услуги. Проверка электро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ной под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писи также осуществляется с использованием средств информационной 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стемы аккредитованного удостоверяющего центра.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946F8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</w:t>
      </w:r>
      <w:r w:rsidR="00946F89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муниципальной услуги, информационными стендами с образцами их заполнения и перечнем, докуме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н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тов, необходимых для предоставления муниципальной услуги, размещению и офор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м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лению визуальной, текстовой и мультимедийной информации о порядке предоставл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ния такой услуги, в том числе к обеспечению доступности для инвалидов указанных объектов в с</w:t>
      </w:r>
      <w:r w:rsidR="00946F89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оответствии с законодательством 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Российской Федерации о социальной защите инвалидов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2.13.1. Центральный вход в здание Уполномоченного органа, в котором пред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2.13.2.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возможность самостоятельного передвижения по зданию, в котором предоста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ляется муниципальная услуга, в целях доступа к месту предоставления услуги, в том 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числе с помощью сотрудников Уполномоченного органа;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креслаколяски и при необходимости с помощью сотрудников Уполномоченного ор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гана;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сопровождение инвалидов, имеющих стойкие нарушения функций зрения и 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мостоятельного передвижения, по территории здания, в котором предоставляется 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ниципальная услуга;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содействие инвалиду при входе в здание, в котором предоставляется муниц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надлежащее размещение носителей информации, необходимой для обеспече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ходимой для предоставления муниципальной услуги звуковой и зрительной инфор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мации, а также надписей, знаков и иной текстовой и графической информации знака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ми, выполненными рельефно-точечным шрифтом Брайля и на контрастном фоне;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обеспечение допуска в здание, в котором предоставляется муниципальная усл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га, собаки-проводника при наличии документа, подтверждающего ее специаль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ное обучение, выданного по форме и в порядке, утвержденных приказом Министер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ства труда и социальной защиты Российской Федерации от 22 июня 2015 года № 386н;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оказание помощи, необходимой для получения в доступной для них форме 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формации о правилах предоставления муниципальной услуги, в том числе об оформ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лении необходимых для получения муниципальной услуги документов и совершении ими других необходимых для получения муниципальной услуги действий: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оказание сотрудниками Уполномоченного органа, предоставляющими муниц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пальную услугу, иной необходимой инвалидам помощи в преодолении барьеров, ме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шающих получению ими услуг наравне с другими лицами.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2.13.3. На территории, прилегающей к зданию, в котором предоставляется 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ковочным местам является бесплатным.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2.13.4. Помещения, предназначенные для предоставления муниципальной усл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ги, должны соответствовать санитарно-эпидемиологическим правилам и норма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тивам.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2.13.5. Места ожидания и приема заявителей должны быть удобными, обору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дованы столами, стульями, обеспечены бланками заявлений, образцами их заполне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ния, канцелярскими принадлежностями.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Места информирования, предназначенные для ознакомления заинтересован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ных лиц с информационными материалами, оборудуются информационными стенда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ми, наглядной информацией, перечнем документов, необходимых для предоставле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ния муниципальной услуги, а также текстом настоящего административного регла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мента.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Кабинеты, в которых осуществляется прием заявителей, оборудуются инфо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мационными табличками (вывесками) с указанием номера кабинета, наименования структурного подразделения Уполномоченного органа. Таблички на дверях кабине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тов или па стенах должны быть видны посетителям.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2.14. Показатели доступности и качества муниципальной услуги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2.14.1. Показателями доступности муниципальной услуги являются: 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информирование заявителей о предоставлении муниципальной услуги; обор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дование территорий, прилегающих к месторасположению Уполномочен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соблюдение графика работы Уполномоченного органа;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оборудование мест ожидания и мест приема заявителей в Уполномоченном ор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гане стульями, столами, обеспечение канцелярскими принадлежностями для предо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ставления возможности оформления документов;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время, затраченное на получение конечного результата муниципальной услуги.</w:t>
      </w:r>
    </w:p>
    <w:p w:rsidR="00DE6041" w:rsidRPr="00DE6041" w:rsidRDefault="00946F89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2.14.2. </w:t>
      </w:r>
      <w:r w:rsidR="00DE6041"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Показателями качества муниципальной услуги являются: количество взаимодействий заявителя с должностными лицами при предостав</w:t>
      </w:r>
      <w:r w:rsidR="00DE6041"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лении муниципал</w:t>
      </w:r>
      <w:r w:rsidR="00DE6041"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="00DE6041"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ной услуги и их продолжительность.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количество обоснованных жалоб заявителей о несоблюдении порядка выпол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щим административным регламентом.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2.14.3. Заявителям обеспечивается возможность получения информации о ходе предоставления муниципальной услуги при личном приеме, по телефону, по элек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тронной почте, на Региональном портале.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2.15. Перечень классов средств электронной подписи, которые допускаются к использованию при обращении, за получением муниципальной услуги, оказываемой с применением усиленной квалифицированной электронной подписи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 учетом Требований к средствам электронной подписи, утвержденных прика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зом Федеральной службы безопасности Российской Федерации от 27 декабря 2011 г</w:t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796, при обращении за получением муниципальной услуги, оказываемой с прим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нением усиленной квалифицированной электронной подписи, допускаются к испол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зованию следующие классы средств электронной подписи: КС2, КСЗ, КВ 1, КВ2 и КА1.</w:t>
      </w:r>
    </w:p>
    <w:p w:rsidR="00DE6041" w:rsidRPr="00DE6041" w:rsidRDefault="00DE6041" w:rsidP="00DE6041">
      <w:pPr>
        <w:widowControl w:val="0"/>
        <w:suppressAutoHyphens w:val="0"/>
        <w:ind w:left="720"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val="en-US" w:bidi="ru-RU"/>
        </w:rPr>
        <w:t>III</w:t>
      </w: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. Состав, последовательность и сроки выполнения административных процедур (действий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)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946F8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lastRenderedPageBreak/>
        <w:t>3.1. Исчерпывающий перечень административных процедур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3.1.1. Предоставление муниципальной услуги включает выполнение следу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ю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щих административных процедур: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прием, регистрация заявления и прилагаемых документов;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рассмотрение заявления и прилагаемых документов, принятие решения о пр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выдача (направление) заявителю подготовленных документов.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DE6041" w:rsidRPr="00DE6041" w:rsidRDefault="00DE6041" w:rsidP="00946F8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3.2. Прием, регистрация заявления и прилагаемых документов</w:t>
      </w:r>
    </w:p>
    <w:p w:rsidR="00DE6041" w:rsidRPr="00DE6041" w:rsidRDefault="00DE6041" w:rsidP="00946F89">
      <w:pPr>
        <w:widowControl w:val="0"/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3.2.1. Основанием для начала административной процедуры является посту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ление в структурное подразделение Уполномоченного органа, в том числе через МФЦ, заявления и прилагаемых к нему документов.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3.2.2. В случае предоставления заявления и приложенных к нему документов на бумажном носителе при личном обращении заявителя специалист структурного по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разделения Уполномоченного органа, ответственный за прием и регистрацию док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ментов: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проверяет надлежащее оформление заявления о предоставлении муниципаль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проверяет наличие представленных заявителем документов;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осуществляет регистрацию заявления;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заверяет копии документов (в случае, если заявителем представлены копии 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кументов) при наличии оригиналов.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 личном обращении заявителю выдается расписка в получении от заявите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ля документов, предусмотренных подпунктом 2.6.1 пункта 2.6 настоящего админи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стративного регламента, с указанием их перечня и даты получения структурным по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разделением Уполномоченного органа.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случае представления документов заявителем через МФЦ расписка выдает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ся МФЦ.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 личном обращении заявитель предварительно имеет право получить ко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сультацию специалиста структурного подразделения Уполномоченного органа, отве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ственного за информирование, в отношении порядка представления и правиль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ности оформления заявления.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течение 1 рабочего дня со дня поступления заявления в электронном виде специалист структурного подразделения, ответственный за прием и регистрацию 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кументов, проводит проверку электронной подписи, которой подписаны заявление и прилагаемые документы, проводит проверку усиленной квалифицированной элек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тронной подписи, которой подписаны заявление и прилагаемые документы.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3.2.3. При установлении факта отсутствия документов, обязанность по пре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ставлению которых возложена на заявителя в соответствии с требованиями настоящ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го административного регламента, и (или) несоответствия представленных докумен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тов требованиям, установленным настоящим административным регламентом, дей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ствующим законодательством, специалист структурного подразделения, ответствен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ный за прием и регистрацию документов, уведомляет заявителя о наличии препят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ствий для предоставления муниципальной услуги, объясняет ему содержание выяв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 xml:space="preserve">ленных недостатков в представленных документах и предлагает принять меры по их 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устранению.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3.2.4. В день регистрации заявления указанное заявление с приложенными 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кументами специалист структурного подразделения Уполномоченного органа, отве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ственный за делопроизводство, передает должностному лицу структурного подразд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ления Уполномоченного органа.</w:t>
      </w:r>
    </w:p>
    <w:p w:rsid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3.2.5. Результатом выполнения административной процедуры является поступ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ление заявления с приложенными к нему документами должностному лицу структур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ного подразделения Уполномоченного органа.</w:t>
      </w:r>
    </w:p>
    <w:p w:rsidR="00946F89" w:rsidRDefault="00946F89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946F8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3.3. Рассмотрение заявления и прилагаемых документов, принятие решения о пр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3.3.1. Основанием для административной процедуры является поступление з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явления и приложенных к нему документов должностному лицу структурного подра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деления Уполномоченного органа (далее-должностное лицо).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3.3.2. Должностное лицо не позднее рабочего дня, следующего за днем посту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ления к нему заявления и прилагаемых документов, передаст их специалисту стру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турного подразделения Уполномоченного органа, ответственному за предоставление муниципальной услуги (далее - специалист), путем наложения соответствующей визы на заявление.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3.3.3. В случае если заявителем не представлена выписка из Единого госуда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ственного реестра недвижимости для рассмотрения заявления о признании садового дома жилым домом или жилого дома садовым домом, специалист запрашивает с 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стрированных правах на садовый дом или жилой дом.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3.3.4. По результатам рассмотрения заявления и документов специалист не позднее чем через 40 календарных дней со дня поступления заявления и документов в структурное подразделение Уполномоченного органа: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при отсутствии оснований для отказа в признании садового дома жилым 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мом или жилого дома садовым домом осуществляет подготовку решения о призна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нии садового дома жилым домом или жилого дома садовым по форме, утвержденной п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становлением Правительства Российской Федерации от 28 января 2006 года № 47 «Об утверждении Положения о признании помещения жилым помещением, жилого пом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щения непригодным для проживания, многоквартирного дома аварийным и подлеж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щим сносу или реконструкции, садового дома жилым домом и жилого дома садовым домом» (с последующими изменениями);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при наличии оснований для отказа в признании садового дома жилым домом или жилого дома садовым домом, указанных в пункте 2.8 настоящего администрати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ного регламента, осуществляет подготовку решения об отказе в при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знании садового дома жилым домом или жилого дома садовым домом в форме пись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менного уведомл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3.3.5. Результатом выполнения административной процедуры является: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решение о признании садового дома жилым домом или жилого дома садо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вым;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решение об отказе в признании садового дома жилым домом или жилого дома садовым домом.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3.3.6. Решение об отказе в признании садового дома жилым домом или жилого дома садовым домом должно содержать основания для отказа с обязательной ссыл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кой на соответствующие положения, предусмотренные пунктом 61 Положения о при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знании помещения жилым помещением, жилого помещения непригодным для про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живания, многоквартирного дома аварийным и подлежащим сносу или реконструк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ции, садового дома жилым домом и жилого дома садовым домом, утвержденного по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 xml:space="preserve">становлением Правительства Российской </w:t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Федерации от 28 января 2006 г.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47 «Об утверждении Положения о признании помещения жилым помещением, жилого пом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щения непригодным для проживания, многоквартирного дома аварийным и подлеж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щим сносу или реконструкции, садового дома жилым домом и жилого дома садовым домом» (е последующими изменениями), и может быть обжаловано заяви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телем в 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дебном порядке.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3.4 Выдача (направление) заявителю подготовленных документов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3.4.1. Основанием для начала выполнения данной административной процед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ры является поступление специалисту, ответственному за делопроизводство, решения о признании садового дома жилым домом или жилого дома садовым домом либо 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шения об отказе в признании садового дома жилым домом или жилого дома садовым домом.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3.4.2.  Выдача (направление)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осуществляется специалистом Упо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номоченного органа, ответственным за делопроизводство, не позднее чем через 3 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бочих дня со дня принятия решения о признании садового дома жилым домом или жилого дома садовым домом либо решения об отказе в признании садового дома 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лым домом или жилого дома садовым домом.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случае выбора заявителем в заявлении способа получения лично в МФЦ ре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специалистом Уполномоченного органа, ответственным за дело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производство, такое решение направляется в МФЦ не позднее чем через 3 рабочих дня со дня принятия решения о признании садового дома жилым домом или жилого дома садовым домом либо решения об отказе в признании садового дома жилым 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мом или жилого дома садовым домом.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Выдача возможна: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путем направления заказного почтового отправления с уведомлением о вру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чении;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путем вручения заявителю или его уполномоченному представителю лично;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путем отправления электронного сообщения, подписанного квалифициро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ванной электронной подписью (при наличии согласия заявителя на осуществление взаимодействия в электронной форме).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3.4.3. Результатом выполнения административной процедуры является выдача (направление) заявителю решения о признании садового дома жилым домом или 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лого дома садовым домом либо решения об отказе в признании садового дома жилым домом или жилого дома садовым домом в форме уведомления.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946F89" w:rsidRDefault="00DE6041" w:rsidP="00DE6041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</w:pP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val="en-US" w:bidi="ru-RU"/>
        </w:rPr>
        <w:t>IV</w:t>
      </w: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. Формы контроля за исполнением административного регламента</w:t>
      </w: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4.1. Контроль над соблюдением и исполнением должностными лицами Упо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ципальной услуги, а также за принятием ими решений включает в себя текущий ко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троль и контроль полноты и качества предоставления муниципальной услуги.</w:t>
      </w: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4.2. Текущий контроль над соблюдением и исполнением должностными лицами положений настоящего административного регламента и иных нормативных право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Уполномоченного органа.</w:t>
      </w: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Текущий контроль осуществляется на постоянной основе.</w:t>
      </w: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4.3. Контроль над полнотой и качеством предоставления муниципальной услуги включает в себя проведение проверок, выявление и установление нарушений прав з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явителей, принятие решений об устранении соответствующих нарушений.</w:t>
      </w: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Контроль над полнотой и качеством предоставления муниципальной услуги осуществляют должностные лица, определенные муниципальным правовым актом Уполномоченного органа.</w:t>
      </w: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Периодичность проверок - плановые 1 раз в год, внеплановые - по конкретно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му обращению заявителя.</w:t>
      </w: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просы (тематические проверки). Вид проверки и срок се проведения устанавливают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- 2 раза в год.</w:t>
      </w: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Результаты проведения проверок оформляются в виде акта, в котором отмеч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ются выявленные недостатки и предложения по их устранению, который представл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ется руководителю Уполномоченного органа в течение 10 рабочих дней после заве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шения проверки.</w:t>
      </w:r>
    </w:p>
    <w:p w:rsidR="00DE6041" w:rsidRPr="00946F89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4.5. По результатам проведенных проверок в случае выявления нарушений з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конодательства и настоящего административного регламента осуществляется привл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чение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виновных должностных лиц Уполномоченного органа к ответственности в 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ответствии с действующим законодательством Российской Федерации.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4.6. Ответственность за неисполнение, ненадлежащее исполнение возложенных обязанностей по предоставлению муниципальной услуги, нарушение требований 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министративного регламента, предусмотренная в соответствии с Трудовым кодексом Российской Федерации, Кодексом Российской Федерации об административных пр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вонарушениях, возлагается на лиц, замещающих должности в Уполномоченном 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гане, структурном подразделении Уполномоченного органа, и работников МФЦ, 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ветственных за предоставление муниципальной услуги.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4.7. Контроль со стороны граждан, их объединений и организаций за пред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ставлением муниципальной услуги осуществляется в соответствии с Федеральным </w:t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законом от 21 июля 2014 г.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212-ФЗ «Об основах общественного контроля в Росси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ской Федерации».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946F89" w:rsidRDefault="00DE6041" w:rsidP="00946F8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</w:pP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val="en-US" w:bidi="ru-RU"/>
        </w:rPr>
        <w:t>V</w:t>
      </w: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. Досудебный (внесудебный) порядок обжалований решений и действий</w:t>
      </w:r>
    </w:p>
    <w:p w:rsidR="00DE6041" w:rsidRPr="00946F89" w:rsidRDefault="00DE6041" w:rsidP="00946F89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</w:pP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(бездей</w:t>
      </w: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softHyphen/>
        <w:t>ствия) органа, предоставляющего муниципальную услугу, его должнос</w:t>
      </w: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т</w:t>
      </w: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ных лиц либо муниципальных служащих, многофункционального центра,</w:t>
      </w:r>
    </w:p>
    <w:p w:rsidR="00DE6041" w:rsidRPr="00946F89" w:rsidRDefault="00DE6041" w:rsidP="00946F89">
      <w:pPr>
        <w:widowControl w:val="0"/>
        <w:suppressAutoHyphens w:val="0"/>
        <w:ind w:firstLine="709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</w:pPr>
      <w:r w:rsidRPr="00946F8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его работников</w:t>
      </w:r>
    </w:p>
    <w:p w:rsidR="00DE6041" w:rsidRPr="00DE6041" w:rsidRDefault="00DE6041" w:rsidP="00DE6041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5.1. Заявитель имеет право на досудебное (внесудебное) обжалование, оспари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вание решений, действий (бездействия), принятых (осуществленных) при предостав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лении муниципальной услуги.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Обжалование заявителями решений, действий (бездействия), принятых (ос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ществленных) в ходе предоставления муниципальной услуги в досудебном (внесуде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ном) порядке, не лишает их права на обжалование указанных решений, действий (бе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действия) в судебном порядке.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5.2. Предметом досудебного (внесудебного) обжалования могут быть решения (действия, бездействие), принятые (осуществленные) при предоставлении муници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пальной услуги.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Заявитель может обратиться с жалобой, в том числе в следующих случаях: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нарушение срока регистрации запроса о предоставлении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нарушение срока предоставления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ми правовыми актами Российской Федерации, нормативными правовыми актами об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ласти, муниципальными правовыми актами Грязовецкого муниципального округа для предоставления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отказ заявителю в приеме документов, представление которых предусмотре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 нормативными правовыми актами Российской Федерации, нормативными право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выми актами области, муниципальными правовыми актами Грязовецкого муници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пального округа для предоставления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затребование с заявителя при предоставлении муниципальной услуги пла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ты, не предусмотренной нормативными правовыми актами Российской Федерации, но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мативными правовыми актами области, муниципальными правовыми актами Гряз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вецкого муниципального округа;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отказ органа, предоставляющего муниципальную услугу, его должностного лица, многофункционального центра, работника многофункционального центра, в 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правлении допущенных ими опечаток и ошибок в выданных в результате предо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ставления муниципальной услуги документах либо нарушение установленного срока таких исправлений;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нарушение срока или порядка выдачи документов по результатам предо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ставления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- приостановление предоставления муниципальной услуги, если основания 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приостановления не предусмотрены федеральными законами и принятыми в соответ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ствии с ними иными нормативными правовыми актами Российской Федерации, зако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нами и иными нормативными правовыми актами области, муниципальными право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выми актами Грязовецкого муниципального округа;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требование у заявителя при предоставлении муниципальной услуги доку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ментов или информации, отсутствие и (или) недостоверность которых не указыва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лись при первоначальном отказе в приеме документов, необходимых для предостав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ления муниципальной услуги, либо в предоставлении муниципальной услуги, за ис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ключением следующих случаев: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а) изменение требований нормативных правовых актов, касающихся предоста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ления муниципальной услуги, после первоначальной подачи заявления о предоста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лении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б) наличие ошибок в заявлении о предоставлении муниципальной услуги и д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ниципальной услуги и не включенных в представленный ранее комплект документов;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ниципальной услуги, либо в предоставлении муниципальной услуги;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ляющего муниципальную услугу, муниципального служащего, многофункциональ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ного центра, его работника при первоначальном отказе в приеме документов, необхо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димых для предоставления муниципальной услуги, либо в предоставлении муници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пальной услуги, о чем в письменном виде за подписью руководителя органа, предо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случаях, указанных в подпунктах 2, 5, 7, 9, 10 настоящего пункта, досудеб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ное (внесудебное) обжалование заявителем решений и действий (бездействия) мн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торо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го обжалуются, возложена функция по предоставлению соответствующих гос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дар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ственных или муниципальных услуг в полном объеме.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5.3. Основанием для начала процедуры досудебного (внесудебного) обжалова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ния является поступление жалобы заявителя.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 подается в письменной форме па бумажном носителе, в электронной форме.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 па решения и действия (бездействие) Уполномоченного органа, его должностного лица, муниципального служащего либо руководителя уполномоченно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го органа может быть направлена по почте, через многофункциональный центр, с 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пользованием информационно-телекоммуникационной сети «Интернет», официаль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ного сайта Уполномоченного органа, Единого портала государственных и муници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пальных услуг (функций) либо Портала государственных и муниципальных услуг (функций) области, а также может быть принята при личном приеме заявителя.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информационно-телекоммуникационной сети «Интернет», официального сайта многофункционально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го центра, Единого портала государственных и муниципальных услуг (функций) либо Портала государственных и муниципальных услуг (функций) области, а также может быть принята при личном приеме заявителя.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Жалоба, потупившая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ченного органа, его должностных лиц либо муниципальных служащих, многофун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ционального центра и его работников не позднее следующего рабочего дня со дня ее поступления.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5.4. В досудебном порядке могут быть обжалованы действия (бездействие) и решения: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должностных лиц Уполномоченного органа, муниципальных служащих - рук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водителю Уполномоченного органа;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работника многофункционального центра - руководителю многофункциональ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ного центра;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руководителя многофункционального центра, многофункционального центра - органу местного самоуправления публично-правового образования, являющемуся учредителем многофункционального центра.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 на решения и (или) действия (бездействие) органов, предоставляющих муниципальные услуги, должностных лиц органов, предоставляющих муниципаль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ные услуги, либо муниципальных служащих при осуществлении в отношении юри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дических лиц и индивидуальных предпринимателей, являющихся субъектами градо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строительных отношений, процедур, включенных в исчерпывающие перечни проце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ции, может быть подана такими лицами в порядке, установленном статьей 11.2 Феде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рального закона № 210-ФЗ, либо в порядке, установленном антимонопольным зако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нодательством Российской Федерации, в антимонопольный орган.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5.5. Жалобы в электронной форме направляются через систему досудебного обжалования </w:t>
      </w:r>
      <w:hyperlink r:id="rId14" w:history="1">
        <w:r w:rsidRPr="00DE6041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https</w:t>
        </w:r>
        <w:r w:rsidRPr="00DE6041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://</w:t>
        </w:r>
        <w:r w:rsidRPr="00DE6041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do</w:t>
        </w:r>
        <w:r w:rsidRPr="00DE6041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.</w:t>
        </w:r>
        <w:r w:rsidRPr="00DE6041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gosuslugi</w:t>
        </w:r>
        <w:r w:rsidRPr="00DE6041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.</w:t>
        </w:r>
        <w:r w:rsidRPr="00DE6041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ru</w:t>
        </w:r>
      </w:hyperlink>
      <w:r w:rsidRPr="00DE6041">
        <w:rPr>
          <w:rFonts w:ascii="Liberation Serif" w:eastAsia="Andale Sans UI" w:hAnsi="Liberation Serif" w:cs="Liberation Serif"/>
          <w:kern w:val="2"/>
          <w:sz w:val="26"/>
          <w:szCs w:val="26"/>
        </w:rPr>
        <w:t>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5.6. Жалоба должна содержать: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наименование органа, предоставляющего муниципальную услугу, его дол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ностного лица либо муниципального служащего, многофункционального центра, его руководителя и (или) работника, решения и действия (бездействие) которых обжалу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ются: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фамилию, имя, отчество (последнее — при наличии), сведения о месте житель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ства заявителя - физического лица, либо наименование, сведения о месте нахожде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жен быть направлен ответ заявителю;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сведения об обжалуемых решениях и действиях (бездействии) Уполномочен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ного органа, должностного лица Уполномоченного органа либо муниципального слу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жащего, многофункционального центра, его работника;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гана либо муниципального служащего, многофункционального центра, его работни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ка. Заявителем могут быть представлены документы (при наличии), подтверждаю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щие доводы заявителя, либо их копии.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5.7. Жалоба, поступившая в Уполномоченный орган, многофункциональный 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центр, учредителю многофункционального центра, рассматривается в течение 15 ра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бочих дней со дня ее регистрации, а в случае обжалования отказа Уполномоченного органа, должностного лица Уполномоченного органа, многофункционального центра в приеме документов у заявителя либо в исправлении допущенных опечаток и оши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бок или в случае обжалования нарушения установленного срока таких исправлений - в 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чение 5 рабочих дней со дня ее регистрации.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5.8. По результатам рассмотрения жалобы принимается одно из следующих решений: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 удовлетворяется, в том числе в форме отмены принятого решения, 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ции, нормативными правовыми актами области, муниципальными правовыми акта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ми Гр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зовецкого муниципального округа, а также в иных формах;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удовлетворении жалобы отказывается.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5.9. Не позднее дня, следующего за днем принятия решения, указанного в пун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 5.8 настоящего административного регламента, заявителю в письменной фор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ме и по желанию заявителя в электронной форме направляется мотивированный от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вет о результатах рассмотрения жалобы способом, позволяющим подтвердить факт и дату направления.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5.10. В случае признания жалобы подлежащей удовлетворению в ответе заяви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телю, указанном в пункте 5.9 настоящего административного регламента, дается ин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явленных нарушений при оказании муниципальной услуги, а также приносятся изви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нения за доставленные неудобства и указывается информация о дальнейших действи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ях, которые необходимо совершить заявителю в целях получения муниципальной услуги (в соответствии с порядком, определенным муниципальным правовым актом).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5.11. В случае признания жалобы, не подлежащей удовлетворению в ответе з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явителю, указанном в пункте 5.9 настоящего административного регламента, даются аргументированные разъяснения о причинах принятого решения, а также инфор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мация о порядке обжалования принятого решения.</w:t>
      </w:r>
    </w:p>
    <w:p w:rsidR="00DE6041" w:rsidRPr="00DE6041" w:rsidRDefault="00DE6041" w:rsidP="00DE604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ностное лицо, работник, наделенные полномочиями по рассмотрению жалоб неза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медлительно направляет имеющиеся материалы в органы прокуратуры.</w:t>
      </w:r>
    </w:p>
    <w:p w:rsidR="00DE6041" w:rsidRPr="00DE6041" w:rsidRDefault="00DE6041" w:rsidP="00DE6041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  <w:sectPr w:rsidR="00DE6041" w:rsidRPr="00DE6041" w:rsidSect="00DE6041">
          <w:headerReference w:type="default" r:id="rId15"/>
          <w:headerReference w:type="first" r:id="rId16"/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946F89" w:rsidRPr="00946F89" w:rsidRDefault="00DE6041" w:rsidP="00946F89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Приложение 1</w:t>
      </w:r>
    </w:p>
    <w:p w:rsidR="00DE6041" w:rsidRPr="00946F89" w:rsidRDefault="00DE6041" w:rsidP="00946F89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DE6041" w:rsidRPr="00946F89" w:rsidRDefault="00DE6041" w:rsidP="00DE6041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>Сведения о местонахождении МФЦ,</w:t>
      </w:r>
      <w:r w:rsidRPr="00946F89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br/>
        <w:t>телефонах, адресе электронной почты, графике работы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DE6041" w:rsidRPr="00946F89" w:rsidRDefault="00DE6041" w:rsidP="00DE6041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Место нахождения многофункциональных центров предоставления госуда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ственных и муниципальных услуг, с которыми заключены соглашения о взаимоде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ствии (далее - МФЦ): Вологодская область, г. Грязовец, ул. Беляева, д. 15.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firstLine="851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Почтовый адрес МФЦ: 162000, Вологодская область, г. Грязовец. </w:t>
      </w:r>
      <w:r w:rsid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        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ул. Беляева, д. 15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firstLine="851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Телефон/факс МФЦ: (81755)2-02-74, 2-02-75 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firstLine="851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электронной почты МФЦ: </w:t>
      </w:r>
      <w:hyperlink r:id="rId17" w:history="1">
        <w:r w:rsidRPr="00946F89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grmfc</w:t>
        </w:r>
        <w:r w:rsidRPr="00946F89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@</w:t>
        </w:r>
        <w:r w:rsidRPr="00946F89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yandex</w:t>
        </w:r>
        <w:r w:rsidRPr="00946F89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.</w:t>
        </w:r>
        <w:r w:rsidRPr="00946F89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ru</w:t>
        </w:r>
      </w:hyperlink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работы МФЦ: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851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946F89" w:rsidRDefault="00DE6041" w:rsidP="00DE6041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Режим работы (по предварительной записи):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Пн – с 8:00 до 18:00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Вт – с 8:00 до 18:00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Ср – с 10:00 до 20:00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Чт – с 8:00 до 18:00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Пт – с 8:00 до 18:00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Суб – с 8:00 до 12:00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Вс – выходной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Без перерыва на обед</w:t>
      </w: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946F89" w:rsidRPr="00946F89" w:rsidRDefault="00DE6041" w:rsidP="00946F89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Приложение 2</w:t>
      </w:r>
    </w:p>
    <w:p w:rsidR="00DE6041" w:rsidRPr="00946F89" w:rsidRDefault="00DE6041" w:rsidP="00946F89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4962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946F89" w:rsidRDefault="00DE6041" w:rsidP="00DE6041">
      <w:pPr>
        <w:widowControl w:val="0"/>
        <w:suppressAutoHyphens w:val="0"/>
        <w:spacing w:line="276" w:lineRule="auto"/>
        <w:ind w:left="5245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управление строительства, архите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туры, 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5245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энергети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 xml:space="preserve">ки и ЖКХ администрации 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5245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Грязовецкого муници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пального округа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5245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от _________________________________ 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t>(фамилия, имя, отчество (при наличии) заявителя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br/>
        <w:t>(полное наименование с указанием организационно-правовой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br/>
        <w:t>формы юридического лица), (почтовый адрес)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5245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телефон: ________________________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5245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эл. адрес/почта: __________________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946F89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946F89" w:rsidRDefault="00DE6041" w:rsidP="00DE6041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Заявление о признании садового дома жилым домом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br/>
        <w:t>или жилого дома садовым домом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946F89" w:rsidRDefault="00DE6041" w:rsidP="00DE6041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Прошу рассмотреть представленные документы и признать садовый дом (ж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лой дом) с кадастровым номером _____________________________, расположенный на земельном участке с кадастровым номером __________________________, жилым домом (садовым до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мом).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Способ получения результатов (нужное указать):</w:t>
      </w:r>
    </w:p>
    <w:p w:rsidR="00DE6041" w:rsidRPr="00946F89" w:rsidRDefault="00DE6041" w:rsidP="00DE6041">
      <w:pPr>
        <w:widowControl w:val="0"/>
        <w:numPr>
          <w:ilvl w:val="0"/>
          <w:numId w:val="6"/>
        </w:numPr>
        <w:suppressAutoHyphens w:val="0"/>
        <w:autoSpaceDE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почтовое отправление с уведомлением о вручении;</w:t>
      </w:r>
    </w:p>
    <w:p w:rsidR="00DE6041" w:rsidRPr="00946F89" w:rsidRDefault="00DE6041" w:rsidP="00DE6041">
      <w:pPr>
        <w:widowControl w:val="0"/>
        <w:numPr>
          <w:ilvl w:val="0"/>
          <w:numId w:val="6"/>
        </w:numPr>
        <w:suppressAutoHyphens w:val="0"/>
        <w:autoSpaceDE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электронная почта;</w:t>
      </w:r>
    </w:p>
    <w:p w:rsidR="00DE6041" w:rsidRPr="00946F89" w:rsidRDefault="00DE6041" w:rsidP="00DE6041">
      <w:pPr>
        <w:widowControl w:val="0"/>
        <w:numPr>
          <w:ilvl w:val="0"/>
          <w:numId w:val="6"/>
        </w:numPr>
        <w:suppressAutoHyphens w:val="0"/>
        <w:autoSpaceDE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получение лично в МФЦ;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i/>
          <w:iCs/>
          <w:color w:val="000000"/>
          <w:kern w:val="2"/>
          <w:sz w:val="26"/>
          <w:szCs w:val="26"/>
          <w:lang w:bidi="ru-RU"/>
        </w:rPr>
        <w:t>П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- получение лично в управлении строительства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63500" distR="1085850" simplePos="0" relativeHeight="251659264" behindDoc="1" locked="0" layoutInCell="1" allowOverlap="1" wp14:anchorId="103E4E57" wp14:editId="415009F1">
                <wp:simplePos x="0" y="0"/>
                <wp:positionH relativeFrom="margin">
                  <wp:posOffset>-4445</wp:posOffset>
                </wp:positionH>
                <wp:positionV relativeFrom="paragraph">
                  <wp:posOffset>850900</wp:posOffset>
                </wp:positionV>
                <wp:extent cx="1221105" cy="227330"/>
                <wp:effectExtent l="1270" t="1270" r="0" b="0"/>
                <wp:wrapTopAndBottom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105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041" w:rsidRDefault="00DE6041" w:rsidP="00DE6041">
                            <w:pPr>
                              <w:tabs>
                                <w:tab w:val="left" w:leader="underscore" w:pos="1566"/>
                              </w:tabs>
                              <w:spacing w:line="360" w:lineRule="exact"/>
                              <w:ind w:firstLine="1180"/>
                            </w:pPr>
                          </w:p>
                        </w:txbxContent>
                      </wps:txbx>
                      <wps:bodyPr rot="0" vert="horz" wrap="square" lIns="2540" tIns="2540" rIns="2540" bIns="25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.35pt;margin-top:67pt;width:96.15pt;height:17.9pt;z-index:-251657216;visibility:visible;mso-wrap-style:square;mso-width-percent:0;mso-height-percent:0;mso-wrap-distance-left:5pt;mso-wrap-distance-top:0;mso-wrap-distance-right:85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" stroked="f">
                <v:textbox inset=".2pt,.2pt,.2pt,.2pt">
                  <w:txbxContent>
                    <w:p w:rsidR="00DE6041" w:rsidRDefault="00DE6041" w:rsidP="00DE6041">
                      <w:pPr>
                        <w:tabs>
                          <w:tab w:val="left" w:leader="underscore" w:pos="1566"/>
                        </w:tabs>
                        <w:spacing w:line="360" w:lineRule="exact"/>
                        <w:ind w:firstLine="118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46F89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 wp14:anchorId="369A2E14" wp14:editId="53E692B3">
                <wp:simplePos x="0" y="0"/>
                <wp:positionH relativeFrom="margin">
                  <wp:posOffset>2301875</wp:posOffset>
                </wp:positionH>
                <wp:positionV relativeFrom="paragraph">
                  <wp:posOffset>1137920</wp:posOffset>
                </wp:positionV>
                <wp:extent cx="176530" cy="151130"/>
                <wp:effectExtent l="2540" t="2540" r="1905" b="0"/>
                <wp:wrapTopAndBottom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041" w:rsidRDefault="00DE6041" w:rsidP="00DE6041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2540" tIns="2540" rIns="2540" bIns="25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181.25pt;margin-top:89.6pt;width:13.9pt;height:11.9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" stroked="f">
                <v:textbox inset=".2pt,.2pt,.2pt,.2pt">
                  <w:txbxContent>
                    <w:p w:rsidR="00DE6041" w:rsidRDefault="00DE6041" w:rsidP="00DE6041">
                      <w:pPr>
                        <w:spacing w:line="24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46F89">
        <w:rPr>
          <w:rFonts w:ascii="Liberation Serif" w:eastAsia="Andale Sans UI" w:hAnsi="Liberation Serif" w:cs="Liberation Serif"/>
          <w:noProof/>
          <w:color w:val="000000"/>
          <w:kern w:val="2"/>
          <w:sz w:val="26"/>
          <w:szCs w:val="26"/>
        </w:rPr>
        <mc:AlternateContent>
          <mc:Choice Requires="wps">
            <w:drawing>
              <wp:anchor distT="0" distB="231140" distL="63500" distR="1586230" simplePos="0" relativeHeight="251661312" behindDoc="1" locked="0" layoutInCell="1" allowOverlap="1" wp14:anchorId="4F96CA46" wp14:editId="66DAB2D3">
                <wp:simplePos x="0" y="0"/>
                <wp:positionH relativeFrom="margin">
                  <wp:posOffset>4197350</wp:posOffset>
                </wp:positionH>
                <wp:positionV relativeFrom="paragraph">
                  <wp:posOffset>922020</wp:posOffset>
                </wp:positionV>
                <wp:extent cx="560705" cy="125730"/>
                <wp:effectExtent l="2540" t="0" r="0" b="1905"/>
                <wp:wrapTopAndBottom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041" w:rsidRDefault="00DE6041" w:rsidP="00DE6041">
                            <w:pPr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2540" tIns="2540" rIns="2540" bIns="25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330.5pt;margin-top:72.6pt;width:44.15pt;height:9.9pt;z-index:-251655168;visibility:visible;mso-wrap-style:square;mso-width-percent:0;mso-height-percent:0;mso-wrap-distance-left:5pt;mso-wrap-distance-top:0;mso-wrap-distance-right:124.9pt;mso-wrap-distance-bottom:18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" stroked="f">
                <v:textbox inset=".2pt,.2pt,.2pt,.2pt">
                  <w:txbxContent>
                    <w:p w:rsidR="00DE6041" w:rsidRDefault="00DE6041" w:rsidP="00DE6041">
                      <w:pPr>
                        <w:spacing w:line="20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Для рассмотрения указанного заявления представляю следующие документы: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Выдана расписка в получении документов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  <w:t>№ _______   от «___» _________ 20 ___ г.</w:t>
      </w:r>
    </w:p>
    <w:p w:rsidR="00DE6041" w:rsidRPr="00946F89" w:rsidRDefault="00DE6041" w:rsidP="00DE6041">
      <w:pPr>
        <w:widowControl w:val="0"/>
        <w:suppressAutoHyphens w:val="0"/>
        <w:spacing w:line="276" w:lineRule="auto"/>
        <w:ind w:left="5954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946F89" w:rsidRDefault="00DE6041" w:rsidP="00DE6041">
      <w:pPr>
        <w:widowControl w:val="0"/>
        <w:suppressAutoHyphens w:val="0"/>
        <w:spacing w:line="276" w:lineRule="auto"/>
        <w:ind w:left="5954"/>
        <w:jc w:val="both"/>
        <w:rPr>
          <w:rFonts w:ascii="Liberation Serif" w:hAnsi="Liberation Serif" w:cs="Liberation Serif"/>
          <w:lang w:eastAsia="zh-CN"/>
        </w:rPr>
      </w:pPr>
      <w:r w:rsidRPr="00946F89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237490" distL="63500" distR="1120140" simplePos="0" relativeHeight="251662336" behindDoc="1" locked="0" layoutInCell="1" allowOverlap="1" wp14:anchorId="6F0B28DC" wp14:editId="1A2B6275">
                <wp:simplePos x="0" y="0"/>
                <wp:positionH relativeFrom="margin">
                  <wp:posOffset>635</wp:posOffset>
                </wp:positionH>
                <wp:positionV relativeFrom="paragraph">
                  <wp:posOffset>343535</wp:posOffset>
                </wp:positionV>
                <wp:extent cx="1182370" cy="231775"/>
                <wp:effectExtent l="0" t="0" r="1905" b="635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237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041" w:rsidRDefault="00DE6041" w:rsidP="00DE6041">
                            <w:pPr>
                              <w:tabs>
                                <w:tab w:val="left" w:leader="underscore" w:pos="1566"/>
                              </w:tabs>
                              <w:spacing w:line="367" w:lineRule="exact"/>
                            </w:pPr>
                          </w:p>
                        </w:txbxContent>
                      </wps:txbx>
                      <wps:bodyPr rot="0" vert="horz" wrap="square" lIns="2540" tIns="2540" rIns="2540" bIns="25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left:0;text-align:left;margin-left:.05pt;margin-top:27.05pt;width:93.1pt;height:18.25pt;z-index:-251654144;visibility:visible;mso-wrap-style:square;mso-width-percent:0;mso-height-percent:0;mso-wrap-distance-left:5pt;mso-wrap-distance-top:0;mso-wrap-distance-right:88.2pt;mso-wrap-distance-bottom:18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" stroked="f">
                <v:textbox inset=".2pt,.2pt,.2pt,.2pt">
                  <w:txbxContent>
                    <w:p w:rsidR="00DE6041" w:rsidRDefault="00DE6041" w:rsidP="00DE6041">
                      <w:pPr>
                        <w:tabs>
                          <w:tab w:val="left" w:leader="underscore" w:pos="1566"/>
                        </w:tabs>
                        <w:spacing w:line="367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46F89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248285" distL="63500" distR="63500" simplePos="0" relativeHeight="251663360" behindDoc="1" locked="0" layoutInCell="1" allowOverlap="1" wp14:anchorId="0D6CD097" wp14:editId="228AD92B">
                <wp:simplePos x="0" y="0"/>
                <wp:positionH relativeFrom="margin">
                  <wp:posOffset>2301875</wp:posOffset>
                </wp:positionH>
                <wp:positionV relativeFrom="paragraph">
                  <wp:posOffset>624840</wp:posOffset>
                </wp:positionV>
                <wp:extent cx="670560" cy="163830"/>
                <wp:effectExtent l="2540" t="1270" r="3175" b="0"/>
                <wp:wrapTopAndBottom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041" w:rsidRDefault="00DE6041" w:rsidP="00DE6041">
                            <w:pPr>
                              <w:spacing w:line="260" w:lineRule="exact"/>
                            </w:pPr>
                          </w:p>
                        </w:txbxContent>
                      </wps:txbx>
                      <wps:bodyPr rot="0" vert="horz" wrap="square" lIns="2540" tIns="2540" rIns="2540" bIns="25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left:0;text-align:left;margin-left:181.25pt;margin-top:49.2pt;width:52.8pt;height:12.9pt;z-index:-251653120;visibility:visible;mso-wrap-style:square;mso-width-percent:0;mso-height-percent:0;mso-wrap-distance-left:5pt;mso-wrap-distance-top:0;mso-wrap-distance-right:5pt;mso-wrap-distance-bottom:19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" stroked="f">
                <v:textbox inset=".2pt,.2pt,.2pt,.2pt">
                  <w:txbxContent>
                    <w:p w:rsidR="00DE6041" w:rsidRDefault="00DE6041" w:rsidP="00DE6041">
                      <w:pPr>
                        <w:spacing w:line="26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46F89">
        <w:rPr>
          <w:rFonts w:ascii="Liberation Serif" w:eastAsia="Andale Sans UI" w:hAnsi="Liberation Serif" w:cs="Liberation Serif"/>
          <w:noProof/>
          <w:color w:val="000000"/>
          <w:kern w:val="2"/>
          <w:sz w:val="26"/>
          <w:szCs w:val="26"/>
        </w:rPr>
        <mc:AlternateContent>
          <mc:Choice Requires="wps">
            <w:drawing>
              <wp:anchor distT="0" distB="491490" distL="63500" distR="1557020" simplePos="0" relativeHeight="251664384" behindDoc="1" locked="0" layoutInCell="1" allowOverlap="1" wp14:anchorId="43BA15D2" wp14:editId="54E3F2E7">
                <wp:simplePos x="0" y="0"/>
                <wp:positionH relativeFrom="margin">
                  <wp:posOffset>4224655</wp:posOffset>
                </wp:positionH>
                <wp:positionV relativeFrom="paragraph">
                  <wp:posOffset>417195</wp:posOffset>
                </wp:positionV>
                <wp:extent cx="563245" cy="125730"/>
                <wp:effectExtent l="1270" t="3175" r="0" b="4445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041" w:rsidRDefault="00DE6041" w:rsidP="00DE6041">
                            <w:pPr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2540" tIns="2540" rIns="2540" bIns="25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332.65pt;margin-top:32.85pt;width:44.35pt;height:9.9pt;z-index:-251652096;visibility:visible;mso-wrap-style:square;mso-width-percent:0;mso-height-percent:0;mso-wrap-distance-left:5pt;mso-wrap-distance-top:0;mso-wrap-distance-right:122.6pt;mso-wrap-distance-bottom:38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" stroked="f">
                <v:textbox inset=".2pt,.2pt,.2pt,.2pt">
                  <w:txbxContent>
                    <w:p w:rsidR="00DE6041" w:rsidRDefault="00DE6041" w:rsidP="00DE6041">
                      <w:pPr>
                        <w:spacing w:line="20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Расписку получил</w:t>
      </w:r>
      <w:r w:rsidRPr="00946F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  <w:t xml:space="preserve">                                                                   «___» __________20___г.</w:t>
      </w:r>
    </w:p>
    <w:p w:rsidR="00DE6041" w:rsidRPr="00DE6041" w:rsidRDefault="00DE6041" w:rsidP="00DE6041">
      <w:pPr>
        <w:widowControl w:val="0"/>
        <w:suppressAutoHyphens w:val="0"/>
        <w:spacing w:line="276" w:lineRule="auto"/>
        <w:jc w:val="both"/>
        <w:rPr>
          <w:lang w:eastAsia="zh-CN"/>
        </w:rPr>
      </w:pPr>
    </w:p>
    <w:p w:rsidR="003224AE" w:rsidRPr="002D17BE" w:rsidRDefault="003224AE" w:rsidP="00DE6041">
      <w:pPr>
        <w:autoSpaceDN w:val="0"/>
        <w:spacing w:after="140"/>
        <w:jc w:val="center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3224AE" w:rsidRPr="002D17BE" w:rsidSect="00946F89">
      <w:headerReference w:type="default" r:id="rId18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365" w:rsidRDefault="00991365">
      <w:r>
        <w:separator/>
      </w:r>
    </w:p>
  </w:endnote>
  <w:endnote w:type="continuationSeparator" w:id="0">
    <w:p w:rsidR="00991365" w:rsidRDefault="0099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365" w:rsidRDefault="00991365">
      <w:r>
        <w:separator/>
      </w:r>
    </w:p>
  </w:footnote>
  <w:footnote w:type="continuationSeparator" w:id="0">
    <w:p w:rsidR="00991365" w:rsidRDefault="00991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6620662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946F89" w:rsidRPr="00411175" w:rsidRDefault="00946F89">
        <w:pPr>
          <w:pStyle w:val="af1"/>
          <w:jc w:val="center"/>
          <w:rPr>
            <w:color w:val="FFFFFF" w:themeColor="background1"/>
          </w:rPr>
        </w:pPr>
        <w:r w:rsidRPr="00411175">
          <w:rPr>
            <w:color w:val="FFFFFF" w:themeColor="background1"/>
          </w:rPr>
          <w:fldChar w:fldCharType="begin"/>
        </w:r>
        <w:r w:rsidRPr="00411175">
          <w:rPr>
            <w:color w:val="FFFFFF" w:themeColor="background1"/>
          </w:rPr>
          <w:instrText>PAGE   \* MERGEFORMAT</w:instrText>
        </w:r>
        <w:r w:rsidRPr="00411175">
          <w:rPr>
            <w:color w:val="FFFFFF" w:themeColor="background1"/>
          </w:rPr>
          <w:fldChar w:fldCharType="separate"/>
        </w:r>
        <w:r w:rsidR="00486158">
          <w:rPr>
            <w:noProof/>
            <w:color w:val="FFFFFF" w:themeColor="background1"/>
          </w:rPr>
          <w:t>1</w:t>
        </w:r>
        <w:r w:rsidRPr="00411175">
          <w:rPr>
            <w:color w:val="FFFFFF" w:themeColor="background1"/>
          </w:rPr>
          <w:fldChar w:fldCharType="end"/>
        </w:r>
      </w:p>
    </w:sdtContent>
  </w:sdt>
  <w:p w:rsidR="00946F89" w:rsidRDefault="00946F8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464320"/>
      <w:docPartObj>
        <w:docPartGallery w:val="Page Numbers (Top of Page)"/>
        <w:docPartUnique/>
      </w:docPartObj>
    </w:sdtPr>
    <w:sdtEndPr/>
    <w:sdtContent>
      <w:p w:rsidR="00946F89" w:rsidRDefault="00946F8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158">
          <w:rPr>
            <w:noProof/>
          </w:rPr>
          <w:t>21</w:t>
        </w:r>
        <w:r>
          <w:fldChar w:fldCharType="end"/>
        </w:r>
      </w:p>
    </w:sdtContent>
  </w:sdt>
  <w:p w:rsidR="00946F89" w:rsidRDefault="00946F89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335650"/>
      <w:docPartObj>
        <w:docPartGallery w:val="Page Numbers (Top of Page)"/>
        <w:docPartUnique/>
      </w:docPartObj>
    </w:sdtPr>
    <w:sdtEndPr/>
    <w:sdtContent>
      <w:p w:rsidR="00946F89" w:rsidRDefault="00946F8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158">
          <w:rPr>
            <w:noProof/>
          </w:rPr>
          <w:t>22</w:t>
        </w:r>
        <w:r>
          <w:fldChar w:fldCharType="end"/>
        </w:r>
      </w:p>
    </w:sdtContent>
  </w:sdt>
  <w:p w:rsidR="00DE6041" w:rsidRDefault="00DE604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□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firstLine="0"/>
      </w:p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sz w:val="28"/>
        <w:szCs w:val="26"/>
        <w:u w:val="none"/>
        <w:lang w:val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firstLine="0"/>
      </w:pPr>
    </w:lvl>
  </w:abstractNum>
  <w:abstractNum w:abstractNumId="3">
    <w:nsid w:val="017A6082"/>
    <w:multiLevelType w:val="multilevel"/>
    <w:tmpl w:val="680289E6"/>
    <w:lvl w:ilvl="0">
      <w:start w:val="2"/>
      <w:numFmt w:val="decimal"/>
      <w:lvlText w:val="%1."/>
      <w:lvlJc w:val="left"/>
      <w:pPr>
        <w:ind w:left="585" w:hanging="585"/>
      </w:pPr>
      <w:rPr>
        <w:rFonts w:eastAsia="Andale Sans UI" w:hint="default"/>
        <w:color w:val="00000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ndale Sans UI"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ndale Sans UI" w:hint="default"/>
        <w:color w:val="00000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ndale Sans UI"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ndale Sans U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ndale Sans U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eastAsia="Andale Sans U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ndale Sans U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eastAsia="Andale Sans UI" w:hint="default"/>
        <w:color w:val="000000"/>
      </w:r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ADF5A5A"/>
    <w:multiLevelType w:val="multilevel"/>
    <w:tmpl w:val="B218C556"/>
    <w:lvl w:ilvl="0">
      <w:start w:val="2"/>
      <w:numFmt w:val="decimal"/>
      <w:lvlText w:val="%1"/>
      <w:lvlJc w:val="left"/>
      <w:pPr>
        <w:ind w:left="525" w:hanging="525"/>
      </w:pPr>
      <w:rPr>
        <w:rFonts w:eastAsia="Andale Sans UI" w:hint="default"/>
        <w:color w:val="000000"/>
      </w:rPr>
    </w:lvl>
    <w:lvl w:ilvl="1">
      <w:start w:val="8"/>
      <w:numFmt w:val="decimal"/>
      <w:lvlText w:val="%1.%2"/>
      <w:lvlJc w:val="left"/>
      <w:pPr>
        <w:ind w:left="950" w:hanging="525"/>
      </w:pPr>
      <w:rPr>
        <w:rFonts w:eastAsia="Andale Sans UI" w:hint="default"/>
        <w:color w:val="000000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eastAsia="Andale Sans UI" w:hint="default"/>
        <w:color w:val="00000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eastAsia="Andale Sans UI" w:hint="default"/>
        <w:color w:val="00000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eastAsia="Andale Sans U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eastAsia="Andale Sans U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eastAsia="Andale Sans U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eastAsia="Andale Sans U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eastAsia="Andale Sans UI" w:hint="default"/>
        <w:color w:val="000000"/>
      </w:rPr>
    </w:lvl>
  </w:abstractNum>
  <w:abstractNum w:abstractNumId="7">
    <w:nsid w:val="5D3A4BC3"/>
    <w:multiLevelType w:val="multilevel"/>
    <w:tmpl w:val="99A03AF0"/>
    <w:styleLink w:val="WW8Num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6482D"/>
    <w:rsid w:val="0010067C"/>
    <w:rsid w:val="0011099F"/>
    <w:rsid w:val="001304BD"/>
    <w:rsid w:val="00165822"/>
    <w:rsid w:val="001E4E16"/>
    <w:rsid w:val="0023797F"/>
    <w:rsid w:val="00260A7B"/>
    <w:rsid w:val="00274DBA"/>
    <w:rsid w:val="002D17BE"/>
    <w:rsid w:val="002F51E1"/>
    <w:rsid w:val="0032095F"/>
    <w:rsid w:val="003224AE"/>
    <w:rsid w:val="00335F85"/>
    <w:rsid w:val="0036221E"/>
    <w:rsid w:val="003B21D9"/>
    <w:rsid w:val="003F09F3"/>
    <w:rsid w:val="00411175"/>
    <w:rsid w:val="00486158"/>
    <w:rsid w:val="00616E84"/>
    <w:rsid w:val="0062153A"/>
    <w:rsid w:val="0062431E"/>
    <w:rsid w:val="00635CBE"/>
    <w:rsid w:val="00653349"/>
    <w:rsid w:val="00655A96"/>
    <w:rsid w:val="00677793"/>
    <w:rsid w:val="006B65BA"/>
    <w:rsid w:val="006D3CA7"/>
    <w:rsid w:val="006D7BCB"/>
    <w:rsid w:val="0071209B"/>
    <w:rsid w:val="007543DC"/>
    <w:rsid w:val="007701A5"/>
    <w:rsid w:val="007A1851"/>
    <w:rsid w:val="007E258D"/>
    <w:rsid w:val="00836981"/>
    <w:rsid w:val="0085393D"/>
    <w:rsid w:val="008878C4"/>
    <w:rsid w:val="00887FAE"/>
    <w:rsid w:val="008C1569"/>
    <w:rsid w:val="00917460"/>
    <w:rsid w:val="00946F89"/>
    <w:rsid w:val="009624ED"/>
    <w:rsid w:val="00991365"/>
    <w:rsid w:val="00993558"/>
    <w:rsid w:val="009C19FE"/>
    <w:rsid w:val="009E54ED"/>
    <w:rsid w:val="009F140A"/>
    <w:rsid w:val="00A12D22"/>
    <w:rsid w:val="00A15C1D"/>
    <w:rsid w:val="00A62F41"/>
    <w:rsid w:val="00AC78C7"/>
    <w:rsid w:val="00B0535F"/>
    <w:rsid w:val="00B368F8"/>
    <w:rsid w:val="00C066CB"/>
    <w:rsid w:val="00C512E9"/>
    <w:rsid w:val="00CA3D87"/>
    <w:rsid w:val="00CA48D3"/>
    <w:rsid w:val="00CB2B53"/>
    <w:rsid w:val="00CC43C6"/>
    <w:rsid w:val="00D03216"/>
    <w:rsid w:val="00DB6AEB"/>
    <w:rsid w:val="00DD5D7E"/>
    <w:rsid w:val="00DE5D67"/>
    <w:rsid w:val="00DE6041"/>
    <w:rsid w:val="00DF0787"/>
    <w:rsid w:val="00E42405"/>
    <w:rsid w:val="00E67771"/>
    <w:rsid w:val="00F5254D"/>
    <w:rsid w:val="00FA395E"/>
    <w:rsid w:val="00FC2ED3"/>
    <w:rsid w:val="00FD215E"/>
    <w:rsid w:val="00FE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FD215E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FD215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suslugi35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mailto:grmfc@yandex.ru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35gryazovetskij.gosuslugi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9DA2D-E18D-42DA-BA11-E0BD9D16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8717</Words>
  <Characters>49693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2023-02-21T13:10:00Z</cp:lastPrinted>
  <dcterms:created xsi:type="dcterms:W3CDTF">2023-02-21T13:09:00Z</dcterms:created>
  <dcterms:modified xsi:type="dcterms:W3CDTF">2023-02-21T13:10:00Z</dcterms:modified>
  <dc:language>ru-RU</dc:language>
</cp:coreProperties>
</file>