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151D9" w:rsidP="00DF329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DF3297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DF329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B67D8B">
              <w:rPr>
                <w:rFonts w:ascii="Liberation Serif" w:hAnsi="Liberation Serif"/>
                <w:sz w:val="26"/>
                <w:szCs w:val="26"/>
              </w:rPr>
              <w:t>41</w:t>
            </w:r>
            <w:r w:rsidR="00DF3297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DF3297" w:rsidRPr="00DF3297" w:rsidRDefault="00DF3297" w:rsidP="00DF3297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  <w:proofErr w:type="spellStart"/>
      <w:r w:rsidRPr="00DF32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F32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муниципального района от 27.12.2022 г. № 745 «Об утверждении Положения об оплате труда работников муниципальных учреждений культуры </w:t>
      </w:r>
      <w:proofErr w:type="spellStart"/>
      <w:r w:rsidRPr="00DF32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F32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округа»</w:t>
      </w:r>
    </w:p>
    <w:p w:rsidR="00DF3297" w:rsidRDefault="00DF3297" w:rsidP="00DF3297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DF3297" w:rsidRDefault="00DF3297" w:rsidP="00DF3297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DF3297" w:rsidRPr="00DF3297" w:rsidRDefault="00DF3297" w:rsidP="00DF3297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DF3297" w:rsidRPr="00DF3297" w:rsidRDefault="00DF3297" w:rsidP="00DF3297">
      <w:pPr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решением </w:t>
      </w:r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Земского Собрания </w:t>
      </w:r>
      <w:proofErr w:type="spellStart"/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15.12.2022 № 107 «Об оплате труда работников муниципальных учреждений </w:t>
      </w:r>
      <w:proofErr w:type="spellStart"/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округа»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DF32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F32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> </w:t>
      </w:r>
      <w:r w:rsidRPr="00DF3297"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Внести в Положение об оплате труда работников муниципальных учреждений культуры </w:t>
      </w:r>
      <w:proofErr w:type="spellStart"/>
      <w:r w:rsidRPr="00DF3297"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F3297"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муниципального округа, утвержденного постановлением администрации </w:t>
      </w:r>
      <w:proofErr w:type="spellStart"/>
      <w:r w:rsidRPr="00DF3297"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F3297"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муниципального района </w:t>
      </w:r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27.12.2022 № 745 «Об утверждении Положения об оплате труда работников муниципальных учреждений культуры </w:t>
      </w:r>
      <w:proofErr w:type="spellStart"/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округа»</w:t>
      </w:r>
      <w:r w:rsidRPr="00DF3297">
        <w:rPr>
          <w:rFonts w:ascii="Liberation Serif" w:eastAsia="Bookman Old Style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F3297"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>следующие изменения: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>1.1. </w:t>
      </w:r>
      <w:r w:rsidRPr="00DF3297"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>Подпункт 2.2. пункта 2. Порядок определения окладов (должностных окладов) работников Учреждений изложить в новой редакции: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>«2.2. </w:t>
      </w:r>
      <w:r w:rsidRPr="00DF3297"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  <w:t>Отнесение должностей работников Учреждения к профессиональным квалификационным группам осуществляется в соответствии с приказами Министерства здравоохранения и социального развития Российской Федерации: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10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от 31 августа 2007 г</w:t>
        </w:r>
      </w:hyperlink>
      <w:hyperlink r:id="rId11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.</w:t>
        </w:r>
      </w:hyperlink>
      <w:hyperlink r:id="rId12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</w:t>
        </w:r>
      </w:hyperlink>
      <w:hyperlink r:id="rId13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№</w:t>
        </w:r>
      </w:hyperlink>
      <w:hyperlink r:id="rId14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570 «Об утверждении профессиональных квалификационных групп должностей работников культуры, искусства и кинематографии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15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от 14 марта 2008 г</w:t>
        </w:r>
      </w:hyperlink>
      <w:hyperlink r:id="rId16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.</w:t>
        </w:r>
      </w:hyperlink>
      <w:hyperlink r:id="rId17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</w:t>
        </w:r>
      </w:hyperlink>
      <w:hyperlink r:id="rId18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№</w:t>
        </w:r>
      </w:hyperlink>
      <w:hyperlink r:id="rId19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121</w:t>
        </w:r>
        <w:r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</w:t>
        </w:r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н «Об утверждении профессиональных квалификационных групп профессий рабочих культуры, искусства и кинематографии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20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от 29 мая 2008 г</w:t>
        </w:r>
      </w:hyperlink>
      <w:hyperlink r:id="rId21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. №</w:t>
        </w:r>
      </w:hyperlink>
      <w:hyperlink r:id="rId22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247</w:t>
        </w:r>
        <w:r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</w:t>
        </w:r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н «Об утверждении профессиональных квалификационных групп общеотраслевых должностей руководителей, специалистов и служащих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23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от 29 мая 2008 г</w:t>
        </w:r>
      </w:hyperlink>
      <w:hyperlink r:id="rId24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. №</w:t>
        </w:r>
      </w:hyperlink>
      <w:hyperlink r:id="rId25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248</w:t>
        </w:r>
        <w:r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</w:t>
        </w:r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н «Об утверждении профессиональных квалификационных групп общеотраслевых профессий рабочих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2D2D2D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2D2D2D"/>
          <w:kern w:val="3"/>
          <w:sz w:val="26"/>
          <w:szCs w:val="26"/>
          <w:lang w:eastAsia="zh-CN" w:bidi="hi-IN"/>
        </w:rPr>
        <w:t xml:space="preserve">Отнесение должностей работников Учреждения к уровням квалификации </w:t>
      </w:r>
      <w:r w:rsidRPr="00DF3297">
        <w:rPr>
          <w:rFonts w:ascii="Liberation Serif" w:eastAsia="Segoe UI" w:hAnsi="Liberation Serif" w:cs="Tahoma"/>
          <w:color w:val="2D2D2D"/>
          <w:kern w:val="3"/>
          <w:sz w:val="26"/>
          <w:szCs w:val="26"/>
          <w:lang w:eastAsia="zh-CN" w:bidi="hi-IN"/>
        </w:rPr>
        <w:lastRenderedPageBreak/>
        <w:t>осуществляется в соответствии с приказами Минтруда России: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26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от 4 августа 2014 г</w:t>
        </w:r>
      </w:hyperlink>
      <w:hyperlink r:id="rId27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. №</w:t>
        </w:r>
      </w:hyperlink>
      <w:hyperlink r:id="rId28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521</w:t>
        </w:r>
        <w:r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</w:t>
        </w:r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н «Об утверждении профессионального стандарта «Специалист по учету музейных предметов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29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от </w:t>
        </w:r>
      </w:hyperlink>
      <w:hyperlink r:id="rId30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2</w:t>
        </w:r>
      </w:hyperlink>
      <w:hyperlink r:id="rId31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4 </w:t>
        </w:r>
        <w:proofErr w:type="gramStart"/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а</w:t>
        </w:r>
      </w:hyperlink>
      <w:hyperlink r:id="rId32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преля</w:t>
        </w:r>
        <w:proofErr w:type="gramEnd"/>
      </w:hyperlink>
      <w:hyperlink r:id="rId33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20</w:t>
        </w:r>
      </w:hyperlink>
      <w:hyperlink r:id="rId34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22</w:t>
        </w:r>
      </w:hyperlink>
      <w:hyperlink r:id="rId35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г. № </w:t>
        </w:r>
      </w:hyperlink>
      <w:hyperlink r:id="rId36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274</w:t>
        </w:r>
      </w:hyperlink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hyperlink r:id="rId37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н «Об утверждении профессионального стандарта «Специалист в области охраны труда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38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от 4 августа 2014 г</w:t>
        </w:r>
      </w:hyperlink>
      <w:hyperlink r:id="rId39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. №</w:t>
        </w:r>
      </w:hyperlink>
      <w:hyperlink r:id="rId40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537</w:t>
        </w:r>
        <w:r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</w:t>
        </w:r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н «Об утверждении профессионального стандарта «Хранитель музейных ценностей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41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от </w:t>
        </w:r>
      </w:hyperlink>
      <w:hyperlink r:id="rId42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2</w:t>
        </w:r>
      </w:hyperlink>
      <w:hyperlink r:id="rId43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4 </w:t>
        </w:r>
      </w:hyperlink>
      <w:hyperlink r:id="rId44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декабря</w:t>
        </w:r>
      </w:hyperlink>
      <w:hyperlink r:id="rId45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20</w:t>
        </w:r>
      </w:hyperlink>
      <w:hyperlink r:id="rId46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21</w:t>
        </w:r>
      </w:hyperlink>
      <w:hyperlink r:id="rId47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г. № </w:t>
        </w:r>
      </w:hyperlink>
      <w:hyperlink r:id="rId48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913</w:t>
        </w:r>
      </w:hyperlink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hyperlink r:id="rId49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н «Об утверждении профессионального стандарта </w:t>
        </w:r>
      </w:hyperlink>
      <w:hyperlink r:id="rId50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«Экскурсовод (гид)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51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от 8 сентября 2014 г</w:t>
        </w:r>
      </w:hyperlink>
      <w:hyperlink r:id="rId52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. №</w:t>
        </w:r>
      </w:hyperlink>
      <w:hyperlink r:id="rId53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629</w:t>
        </w:r>
        <w:r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</w:t>
        </w:r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н «Об утверждении профессионального стандарта </w:t>
        </w:r>
      </w:hyperlink>
      <w:hyperlink r:id="rId54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«Специалист по информационным ресурсам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55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от </w:t>
        </w:r>
      </w:hyperlink>
      <w:hyperlink r:id="rId56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15</w:t>
        </w:r>
      </w:hyperlink>
      <w:hyperlink r:id="rId57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</w:t>
        </w:r>
      </w:hyperlink>
      <w:hyperlink r:id="rId58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июня</w:t>
        </w:r>
      </w:hyperlink>
      <w:hyperlink r:id="rId59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20</w:t>
        </w:r>
      </w:hyperlink>
      <w:hyperlink r:id="rId60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20</w:t>
        </w:r>
      </w:hyperlink>
      <w:hyperlink r:id="rId61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г. № </w:t>
        </w:r>
      </w:hyperlink>
      <w:hyperlink r:id="rId62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333</w:t>
        </w:r>
      </w:hyperlink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hyperlink r:id="rId63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н "Об утверждении профессионального стандарта </w:t>
        </w:r>
      </w:hyperlink>
      <w:hyperlink r:id="rId64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«Специалист по организационному и документационному обеспечению управления организацией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</w:p>
    <w:p w:rsidR="00DF3297" w:rsidRPr="00DF3297" w:rsidRDefault="00DF3297" w:rsidP="00DF3297">
      <w:pPr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65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от 10 сентября 2015 г</w:t>
        </w:r>
      </w:hyperlink>
      <w:hyperlink r:id="rId66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. № </w:t>
        </w:r>
      </w:hyperlink>
      <w:hyperlink r:id="rId67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625</w:t>
        </w:r>
        <w:r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</w:t>
        </w:r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н «Об утверждении профессионального стандарта «Специали</w:t>
        </w:r>
        <w:proofErr w:type="gramStart"/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ст в сф</w:t>
        </w:r>
        <w:proofErr w:type="gramEnd"/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ере закупок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</w:p>
    <w:p w:rsidR="00DF3297" w:rsidRPr="00DF3297" w:rsidRDefault="00DF3297" w:rsidP="00DF3297">
      <w:pPr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- </w:t>
      </w:r>
      <w:hyperlink r:id="rId68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от </w:t>
        </w:r>
      </w:hyperlink>
      <w:hyperlink r:id="rId69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9</w:t>
        </w:r>
      </w:hyperlink>
      <w:hyperlink r:id="rId70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</w:t>
        </w:r>
      </w:hyperlink>
      <w:hyperlink r:id="rId71" w:history="1">
        <w:proofErr w:type="gramStart"/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март</w:t>
        </w:r>
        <w:proofErr w:type="gramEnd"/>
      </w:hyperlink>
      <w:hyperlink r:id="rId72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а</w:t>
        </w:r>
      </w:hyperlink>
      <w:hyperlink r:id="rId73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20</w:t>
        </w:r>
      </w:hyperlink>
      <w:hyperlink r:id="rId74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2</w:t>
        </w:r>
      </w:hyperlink>
      <w:hyperlink r:id="rId75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2</w:t>
        </w:r>
      </w:hyperlink>
      <w:hyperlink r:id="rId76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 г</w:t>
        </w:r>
      </w:hyperlink>
      <w:hyperlink r:id="rId77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 xml:space="preserve">. № </w:t>
        </w:r>
      </w:hyperlink>
      <w:hyperlink r:id="rId78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109</w:t>
        </w:r>
      </w:hyperlink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hyperlink r:id="rId79" w:history="1">
        <w:r w:rsidRPr="00DF3297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н «Об утверждении профессионального стандарта «Специалист по управлению персоналом</w:t>
        </w:r>
      </w:hyperlink>
      <w:r w:rsidRPr="00DF329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»;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  <w:t>- </w:t>
      </w:r>
      <w:hyperlink r:id="rId80" w:history="1">
        <w:r w:rsidRPr="00DF3297">
          <w:rPr>
            <w:rFonts w:ascii="Liberation Serif" w:eastAsia="Calibri" w:hAnsi="Liberation Serif" w:cs="Bookman Old Style"/>
            <w:color w:val="000000"/>
            <w:kern w:val="3"/>
            <w:sz w:val="26"/>
            <w:szCs w:val="26"/>
            <w:lang w:eastAsia="zh-CN" w:bidi="hi-IN"/>
          </w:rPr>
          <w:t>от 10 мая 2017 г</w:t>
        </w:r>
      </w:hyperlink>
      <w:hyperlink r:id="rId81" w:history="1">
        <w:r w:rsidRPr="00DF3297">
          <w:rPr>
            <w:rFonts w:ascii="Liberation Serif" w:eastAsia="Calibri" w:hAnsi="Liberation Serif" w:cs="Bookman Old Style"/>
            <w:color w:val="000000"/>
            <w:kern w:val="3"/>
            <w:sz w:val="26"/>
            <w:szCs w:val="26"/>
            <w:lang w:eastAsia="zh-CN" w:bidi="hi-IN"/>
          </w:rPr>
          <w:t>. №</w:t>
        </w:r>
      </w:hyperlink>
      <w:hyperlink r:id="rId82" w:history="1">
        <w:r w:rsidRPr="00DF3297">
          <w:rPr>
            <w:rFonts w:ascii="Liberation Serif" w:eastAsia="Calibri" w:hAnsi="Liberation Serif" w:cs="Bookman Old Style"/>
            <w:color w:val="000000"/>
            <w:kern w:val="3"/>
            <w:sz w:val="26"/>
            <w:szCs w:val="26"/>
            <w:lang w:eastAsia="zh-CN" w:bidi="hi-IN"/>
          </w:rPr>
          <w:t xml:space="preserve"> 416</w:t>
        </w:r>
        <w:r>
          <w:rPr>
            <w:rFonts w:ascii="Liberation Serif" w:eastAsia="Calibri" w:hAnsi="Liberation Serif" w:cs="Bookman Old Style"/>
            <w:color w:val="000000"/>
            <w:kern w:val="3"/>
            <w:sz w:val="26"/>
            <w:szCs w:val="26"/>
            <w:lang w:eastAsia="zh-CN" w:bidi="hi-IN"/>
          </w:rPr>
          <w:t xml:space="preserve"> </w:t>
        </w:r>
        <w:r w:rsidRPr="00DF3297">
          <w:rPr>
            <w:rFonts w:ascii="Liberation Serif" w:eastAsia="Calibri" w:hAnsi="Liberation Serif" w:cs="Bookman Old Style"/>
            <w:color w:val="000000"/>
            <w:kern w:val="3"/>
            <w:sz w:val="26"/>
            <w:szCs w:val="26"/>
            <w:lang w:eastAsia="zh-CN" w:bidi="hi-IN"/>
          </w:rPr>
          <w:t>н «Об утверждении профессионального стандарта «Специалист по управлению документацией организации</w:t>
        </w:r>
      </w:hyperlink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2. п. 3.2.1. раздела 3 В</w:t>
      </w:r>
      <w:r w:rsidRPr="00DF3297">
        <w:rPr>
          <w:rFonts w:ascii="Liberation Serif" w:eastAsia="Calibri" w:hAnsi="Liberation Serif" w:cs="Liberation Serif"/>
          <w:color w:val="000000"/>
          <w:kern w:val="3"/>
          <w:sz w:val="26"/>
          <w:szCs w:val="26"/>
          <w:lang w:eastAsia="zh-CN" w:bidi="hi-IN"/>
        </w:rPr>
        <w:t>ыплаты компенсационного характера, порядок, размеры и условия их применения изложить в новой редакции: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«3.2.1. </w:t>
      </w:r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Работникам учреждения, занятым на работах с вредными и (или) опасными условиями труда, устанавливается доплата в размере от 4 до 24 процентов должностного оклада, в соответствии с Федеральным законом от 28.12.2013</w:t>
      </w:r>
      <w:bookmarkStart w:id="0" w:name="_GoBack"/>
      <w:bookmarkEnd w:id="0"/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426-ФЗ «О специальной оценке условий труда» (с изменениями и дополнениями), и начисляются за время фактической занятости работников на таких работах.</w:t>
      </w:r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Доплата устанавливается руководителем по согласованию с профсоюзной организацией (с учетом мнения иного представительного органа работников) либо в соответствии с коллективным договором, трудовым договором.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Если по итогам специальной оценки условий труда рабочее место признается безопасным, то указанная выплата снимается</w:t>
      </w:r>
      <w:proofErr w:type="gramStart"/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 </w:t>
      </w:r>
      <w:proofErr w:type="gramStart"/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к Положению о порядке назначения доплаты за выслугу лет по должностям</w:t>
      </w:r>
      <w:proofErr w:type="gramEnd"/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работников муниципальных учреждений культуры </w:t>
      </w:r>
      <w:proofErr w:type="spellStart"/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F32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п. 4.3. раздела 4 Порядок установления стажа работы, дающего право на получение доплаты за выслугу лет изложить в новой редакции: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«4.3. Основным документом для определения стажа работы в учреждениях культуры, дающего право на получение доплаты за выслугу лет, является трудовая книжка и/или сведения трудовой деятельности работника».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 даты подписания, распространяется на </w:t>
      </w:r>
      <w:proofErr w:type="gramStart"/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правоотношения</w:t>
      </w:r>
      <w:proofErr w:type="gramEnd"/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возникшие с 1 января 2023 г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подлежит размещению на официальном сайте </w:t>
      </w:r>
      <w:proofErr w:type="spellStart"/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F32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DF3297" w:rsidRPr="00DF3297" w:rsidRDefault="00DF3297" w:rsidP="00DF3297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3224AE" w:rsidRPr="000151D9" w:rsidRDefault="003224AE" w:rsidP="000151D9">
      <w:pPr>
        <w:snapToGrid w:val="0"/>
        <w:spacing w:after="16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C5D16" w:rsidRPr="00AC5D16" w:rsidRDefault="003224AE" w:rsidP="00DF3297">
      <w:pPr>
        <w:snapToGrid w:val="0"/>
        <w:spacing w:after="160" w:line="360" w:lineRule="auto"/>
        <w:jc w:val="both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sectPr w:rsidR="00AC5D16" w:rsidRPr="00AC5D16" w:rsidSect="00DF3297">
      <w:headerReference w:type="default" r:id="rId83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44A" w:rsidRDefault="0055644A">
      <w:r>
        <w:separator/>
      </w:r>
    </w:p>
  </w:endnote>
  <w:endnote w:type="continuationSeparator" w:id="0">
    <w:p w:rsidR="0055644A" w:rsidRDefault="0055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44A" w:rsidRDefault="0055644A">
      <w:r>
        <w:separator/>
      </w:r>
    </w:p>
  </w:footnote>
  <w:footnote w:type="continuationSeparator" w:id="0">
    <w:p w:rsidR="0055644A" w:rsidRDefault="00556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EndPr/>
    <w:sdtContent>
      <w:p w:rsidR="00AC5D16" w:rsidRDefault="00AC5D1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4B8">
          <w:rPr>
            <w:noProof/>
          </w:rPr>
          <w:t>2</w:t>
        </w:r>
        <w:r>
          <w:fldChar w:fldCharType="end"/>
        </w:r>
      </w:p>
    </w:sdtContent>
  </w:sdt>
  <w:p w:rsidR="00AC5D16" w:rsidRDefault="00AC5D1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2707B8"/>
    <w:rsid w:val="003224AE"/>
    <w:rsid w:val="003454B8"/>
    <w:rsid w:val="00375950"/>
    <w:rsid w:val="003B21D9"/>
    <w:rsid w:val="00493BFF"/>
    <w:rsid w:val="004E3E57"/>
    <w:rsid w:val="0055644A"/>
    <w:rsid w:val="00616E84"/>
    <w:rsid w:val="006A3D65"/>
    <w:rsid w:val="006D4046"/>
    <w:rsid w:val="0085393D"/>
    <w:rsid w:val="0088339B"/>
    <w:rsid w:val="00917460"/>
    <w:rsid w:val="00A12D22"/>
    <w:rsid w:val="00AC5D16"/>
    <w:rsid w:val="00AC78C7"/>
    <w:rsid w:val="00AF199F"/>
    <w:rsid w:val="00B67D8B"/>
    <w:rsid w:val="00B905DE"/>
    <w:rsid w:val="00BD405D"/>
    <w:rsid w:val="00DF3297"/>
    <w:rsid w:val="00E5080C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B67D8B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67D8B"/>
    <w:pPr>
      <w:tabs>
        <w:tab w:val="left" w:pos="9712"/>
      </w:tabs>
    </w:pPr>
    <w:rPr>
      <w:w w:val="9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B67D8B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67D8B"/>
    <w:pPr>
      <w:tabs>
        <w:tab w:val="left" w:pos="9712"/>
      </w:tabs>
    </w:pPr>
    <w:rPr>
      <w:w w:val="9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20215625" TargetMode="External"/><Relationship Id="rId21" Type="http://schemas.openxmlformats.org/officeDocument/2006/relationships/hyperlink" Target="http://docs.cntd.ru/document/902106058" TargetMode="External"/><Relationship Id="rId42" Type="http://schemas.openxmlformats.org/officeDocument/2006/relationships/hyperlink" Target="http://docs.cntd.ru/document/420215611" TargetMode="External"/><Relationship Id="rId47" Type="http://schemas.openxmlformats.org/officeDocument/2006/relationships/hyperlink" Target="http://docs.cntd.ru/document/420215611" TargetMode="External"/><Relationship Id="rId63" Type="http://schemas.openxmlformats.org/officeDocument/2006/relationships/hyperlink" Target="http://docs.cntd.ru/document/420275287" TargetMode="External"/><Relationship Id="rId68" Type="http://schemas.openxmlformats.org/officeDocument/2006/relationships/hyperlink" Target="http://docs.cntd.ru/document/420309971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://docs.cntd.ru/document/902094699" TargetMode="External"/><Relationship Id="rId11" Type="http://schemas.openxmlformats.org/officeDocument/2006/relationships/hyperlink" Target="http://docs.cntd.ru/document/902061002" TargetMode="External"/><Relationship Id="rId32" Type="http://schemas.openxmlformats.org/officeDocument/2006/relationships/hyperlink" Target="http://docs.cntd.ru/document/420215607" TargetMode="External"/><Relationship Id="rId37" Type="http://schemas.openxmlformats.org/officeDocument/2006/relationships/hyperlink" Target="http://docs.cntd.ru/document/420215607" TargetMode="External"/><Relationship Id="rId53" Type="http://schemas.openxmlformats.org/officeDocument/2006/relationships/hyperlink" Target="http://docs.cntd.ru/document/420221627" TargetMode="External"/><Relationship Id="rId58" Type="http://schemas.openxmlformats.org/officeDocument/2006/relationships/hyperlink" Target="http://docs.cntd.ru/document/420275287" TargetMode="External"/><Relationship Id="rId74" Type="http://schemas.openxmlformats.org/officeDocument/2006/relationships/hyperlink" Target="http://docs.cntd.ru/document/420309971" TargetMode="External"/><Relationship Id="rId79" Type="http://schemas.openxmlformats.org/officeDocument/2006/relationships/hyperlink" Target="http://docs.cntd.ru/document/420309971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docs.cntd.ru/document/902094699" TargetMode="External"/><Relationship Id="rId14" Type="http://schemas.openxmlformats.org/officeDocument/2006/relationships/hyperlink" Target="http://docs.cntd.ru/document/902061002" TargetMode="External"/><Relationship Id="rId22" Type="http://schemas.openxmlformats.org/officeDocument/2006/relationships/hyperlink" Target="http://docs.cntd.ru/document/902106058" TargetMode="External"/><Relationship Id="rId27" Type="http://schemas.openxmlformats.org/officeDocument/2006/relationships/hyperlink" Target="http://docs.cntd.ru/document/420215625" TargetMode="External"/><Relationship Id="rId30" Type="http://schemas.openxmlformats.org/officeDocument/2006/relationships/hyperlink" Target="http://docs.cntd.ru/document/420215607" TargetMode="External"/><Relationship Id="rId35" Type="http://schemas.openxmlformats.org/officeDocument/2006/relationships/hyperlink" Target="http://docs.cntd.ru/document/420215607" TargetMode="External"/><Relationship Id="rId43" Type="http://schemas.openxmlformats.org/officeDocument/2006/relationships/hyperlink" Target="http://docs.cntd.ru/document/420215611" TargetMode="External"/><Relationship Id="rId48" Type="http://schemas.openxmlformats.org/officeDocument/2006/relationships/hyperlink" Target="http://docs.cntd.ru/document/420215611" TargetMode="External"/><Relationship Id="rId56" Type="http://schemas.openxmlformats.org/officeDocument/2006/relationships/hyperlink" Target="http://docs.cntd.ru/document/420275287" TargetMode="External"/><Relationship Id="rId64" Type="http://schemas.openxmlformats.org/officeDocument/2006/relationships/hyperlink" Target="http://docs.cntd.ru/document/420275287" TargetMode="External"/><Relationship Id="rId69" Type="http://schemas.openxmlformats.org/officeDocument/2006/relationships/hyperlink" Target="http://docs.cntd.ru/document/420309971" TargetMode="External"/><Relationship Id="rId77" Type="http://schemas.openxmlformats.org/officeDocument/2006/relationships/hyperlink" Target="http://docs.cntd.ru/document/420309971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docs.cntd.ru/document/420221627" TargetMode="External"/><Relationship Id="rId72" Type="http://schemas.openxmlformats.org/officeDocument/2006/relationships/hyperlink" Target="http://docs.cntd.ru/document/420309971" TargetMode="External"/><Relationship Id="rId80" Type="http://schemas.openxmlformats.org/officeDocument/2006/relationships/hyperlink" Target="http://docs.cntd.ru/document/456065234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docs.cntd.ru/document/902061002" TargetMode="External"/><Relationship Id="rId17" Type="http://schemas.openxmlformats.org/officeDocument/2006/relationships/hyperlink" Target="http://docs.cntd.ru/document/902094699" TargetMode="External"/><Relationship Id="rId25" Type="http://schemas.openxmlformats.org/officeDocument/2006/relationships/hyperlink" Target="http://docs.cntd.ru/document/902106564" TargetMode="External"/><Relationship Id="rId33" Type="http://schemas.openxmlformats.org/officeDocument/2006/relationships/hyperlink" Target="http://docs.cntd.ru/document/420215607" TargetMode="External"/><Relationship Id="rId38" Type="http://schemas.openxmlformats.org/officeDocument/2006/relationships/hyperlink" Target="http://docs.cntd.ru/document/420215621" TargetMode="External"/><Relationship Id="rId46" Type="http://schemas.openxmlformats.org/officeDocument/2006/relationships/hyperlink" Target="http://docs.cntd.ru/document/420215611" TargetMode="External"/><Relationship Id="rId59" Type="http://schemas.openxmlformats.org/officeDocument/2006/relationships/hyperlink" Target="http://docs.cntd.ru/document/420275287" TargetMode="External"/><Relationship Id="rId67" Type="http://schemas.openxmlformats.org/officeDocument/2006/relationships/hyperlink" Target="http://docs.cntd.ru/document/420304279" TargetMode="External"/><Relationship Id="rId20" Type="http://schemas.openxmlformats.org/officeDocument/2006/relationships/hyperlink" Target="http://docs.cntd.ru/document/902106058" TargetMode="External"/><Relationship Id="rId41" Type="http://schemas.openxmlformats.org/officeDocument/2006/relationships/hyperlink" Target="http://docs.cntd.ru/document/420215611" TargetMode="External"/><Relationship Id="rId54" Type="http://schemas.openxmlformats.org/officeDocument/2006/relationships/hyperlink" Target="http://docs.cntd.ru/document/420221627" TargetMode="External"/><Relationship Id="rId62" Type="http://schemas.openxmlformats.org/officeDocument/2006/relationships/hyperlink" Target="http://docs.cntd.ru/document/420275287" TargetMode="External"/><Relationship Id="rId70" Type="http://schemas.openxmlformats.org/officeDocument/2006/relationships/hyperlink" Target="http://docs.cntd.ru/document/420309971" TargetMode="External"/><Relationship Id="rId75" Type="http://schemas.openxmlformats.org/officeDocument/2006/relationships/hyperlink" Target="http://docs.cntd.ru/document/420309971" TargetMode="External"/><Relationship Id="rId8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docs.cntd.ru/document/902094699" TargetMode="External"/><Relationship Id="rId23" Type="http://schemas.openxmlformats.org/officeDocument/2006/relationships/hyperlink" Target="http://docs.cntd.ru/document/902106564" TargetMode="External"/><Relationship Id="rId28" Type="http://schemas.openxmlformats.org/officeDocument/2006/relationships/hyperlink" Target="http://docs.cntd.ru/document/420215625" TargetMode="External"/><Relationship Id="rId36" Type="http://schemas.openxmlformats.org/officeDocument/2006/relationships/hyperlink" Target="http://docs.cntd.ru/document/420215607" TargetMode="External"/><Relationship Id="rId49" Type="http://schemas.openxmlformats.org/officeDocument/2006/relationships/hyperlink" Target="http://docs.cntd.ru/document/420215611" TargetMode="External"/><Relationship Id="rId57" Type="http://schemas.openxmlformats.org/officeDocument/2006/relationships/hyperlink" Target="http://docs.cntd.ru/document/420275287" TargetMode="External"/><Relationship Id="rId10" Type="http://schemas.openxmlformats.org/officeDocument/2006/relationships/hyperlink" Target="http://docs.cntd.ru/document/902061002" TargetMode="External"/><Relationship Id="rId31" Type="http://schemas.openxmlformats.org/officeDocument/2006/relationships/hyperlink" Target="http://docs.cntd.ru/document/420215607" TargetMode="External"/><Relationship Id="rId44" Type="http://schemas.openxmlformats.org/officeDocument/2006/relationships/hyperlink" Target="http://docs.cntd.ru/document/420215611" TargetMode="External"/><Relationship Id="rId52" Type="http://schemas.openxmlformats.org/officeDocument/2006/relationships/hyperlink" Target="http://docs.cntd.ru/document/420221627" TargetMode="External"/><Relationship Id="rId60" Type="http://schemas.openxmlformats.org/officeDocument/2006/relationships/hyperlink" Target="http://docs.cntd.ru/document/420275287" TargetMode="External"/><Relationship Id="rId65" Type="http://schemas.openxmlformats.org/officeDocument/2006/relationships/hyperlink" Target="http://docs.cntd.ru/document/420304279" TargetMode="External"/><Relationship Id="rId73" Type="http://schemas.openxmlformats.org/officeDocument/2006/relationships/hyperlink" Target="http://docs.cntd.ru/document/420309971" TargetMode="External"/><Relationship Id="rId78" Type="http://schemas.openxmlformats.org/officeDocument/2006/relationships/hyperlink" Target="http://docs.cntd.ru/document/420309971" TargetMode="External"/><Relationship Id="rId81" Type="http://schemas.openxmlformats.org/officeDocument/2006/relationships/hyperlink" Target="http://docs.cntd.ru/document/4560652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hyperlink" Target="http://docs.cntd.ru/document/902061002" TargetMode="External"/><Relationship Id="rId18" Type="http://schemas.openxmlformats.org/officeDocument/2006/relationships/hyperlink" Target="http://docs.cntd.ru/document/902094699" TargetMode="External"/><Relationship Id="rId39" Type="http://schemas.openxmlformats.org/officeDocument/2006/relationships/hyperlink" Target="http://docs.cntd.ru/document/420215621" TargetMode="External"/><Relationship Id="rId34" Type="http://schemas.openxmlformats.org/officeDocument/2006/relationships/hyperlink" Target="http://docs.cntd.ru/document/420215607" TargetMode="External"/><Relationship Id="rId50" Type="http://schemas.openxmlformats.org/officeDocument/2006/relationships/hyperlink" Target="http://docs.cntd.ru/document/420215611" TargetMode="External"/><Relationship Id="rId55" Type="http://schemas.openxmlformats.org/officeDocument/2006/relationships/hyperlink" Target="http://docs.cntd.ru/document/420275287" TargetMode="External"/><Relationship Id="rId76" Type="http://schemas.openxmlformats.org/officeDocument/2006/relationships/hyperlink" Target="http://docs.cntd.ru/document/420309971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docs.cntd.ru/document/420309971" TargetMode="External"/><Relationship Id="rId2" Type="http://schemas.openxmlformats.org/officeDocument/2006/relationships/styles" Target="styles.xml"/><Relationship Id="rId29" Type="http://schemas.openxmlformats.org/officeDocument/2006/relationships/hyperlink" Target="http://docs.cntd.ru/document/420215607" TargetMode="External"/><Relationship Id="rId24" Type="http://schemas.openxmlformats.org/officeDocument/2006/relationships/hyperlink" Target="http://docs.cntd.ru/document/902106564" TargetMode="External"/><Relationship Id="rId40" Type="http://schemas.openxmlformats.org/officeDocument/2006/relationships/hyperlink" Target="http://docs.cntd.ru/document/420215621" TargetMode="External"/><Relationship Id="rId45" Type="http://schemas.openxmlformats.org/officeDocument/2006/relationships/hyperlink" Target="http://docs.cntd.ru/document/420215611" TargetMode="External"/><Relationship Id="rId66" Type="http://schemas.openxmlformats.org/officeDocument/2006/relationships/hyperlink" Target="http://docs.cntd.ru/document/420304279" TargetMode="External"/><Relationship Id="rId61" Type="http://schemas.openxmlformats.org/officeDocument/2006/relationships/hyperlink" Target="http://docs.cntd.ru/document/420275287" TargetMode="External"/><Relationship Id="rId82" Type="http://schemas.openxmlformats.org/officeDocument/2006/relationships/hyperlink" Target="http://docs.cntd.ru/document/4560652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2023-03-09T12:54:00Z</cp:lastPrinted>
  <dcterms:created xsi:type="dcterms:W3CDTF">2023-03-09T12:55:00Z</dcterms:created>
  <dcterms:modified xsi:type="dcterms:W3CDTF">2023-03-09T12:55:00Z</dcterms:modified>
  <dc:language>ru-RU</dc:language>
</cp:coreProperties>
</file>