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A630E2" w:rsidP="0037558B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37558B">
              <w:rPr>
                <w:rFonts w:ascii="Liberation Serif" w:hAnsi="Liberation Serif"/>
                <w:sz w:val="26"/>
                <w:szCs w:val="26"/>
              </w:rPr>
              <w:t>5</w:t>
            </w:r>
            <w:r>
              <w:rPr>
                <w:rFonts w:ascii="Liberation Serif" w:hAnsi="Liberation Serif"/>
                <w:sz w:val="26"/>
                <w:szCs w:val="26"/>
              </w:rPr>
              <w:t>.0</w:t>
            </w:r>
            <w:r w:rsidR="009660A9">
              <w:rPr>
                <w:rFonts w:ascii="Liberation Serif" w:hAnsi="Liberation Serif"/>
                <w:sz w:val="26"/>
                <w:szCs w:val="26"/>
              </w:rPr>
              <w:t>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23797F" w:rsidP="002D5DFE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660A9">
              <w:rPr>
                <w:rFonts w:ascii="Liberation Serif" w:hAnsi="Liberation Serif"/>
                <w:sz w:val="26"/>
                <w:szCs w:val="26"/>
              </w:rPr>
              <w:t>6</w:t>
            </w:r>
            <w:r w:rsidR="0037558B">
              <w:rPr>
                <w:rFonts w:ascii="Liberation Serif" w:hAnsi="Liberation Serif"/>
                <w:sz w:val="26"/>
                <w:szCs w:val="26"/>
              </w:rPr>
              <w:t>7</w:t>
            </w:r>
            <w:r w:rsidR="002D5DFE">
              <w:rPr>
                <w:rFonts w:ascii="Liberation Serif" w:hAnsi="Liberation Serif"/>
                <w:sz w:val="26"/>
                <w:szCs w:val="26"/>
              </w:rPr>
              <w:t>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3797F" w:rsidRDefault="0023797F" w:rsidP="00A07F57">
      <w:pPr>
        <w:pStyle w:val="a6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2D5DFE" w:rsidRPr="002D5DFE" w:rsidRDefault="002D5DFE" w:rsidP="002D5DFE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w w:val="90"/>
          <w:kern w:val="3"/>
          <w:sz w:val="26"/>
          <w:szCs w:val="26"/>
          <w:lang w:eastAsia="zh-CN" w:bidi="hi-IN"/>
        </w:rPr>
      </w:pPr>
      <w:r w:rsidRPr="002D5DF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Об изъятии земельного участка и находящихся на нем объектов недвижимого имущества для муниципальных нужд </w:t>
      </w:r>
      <w:proofErr w:type="spellStart"/>
      <w:r w:rsidRPr="002D5DF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D5DF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Вологодской области в связи с признанием расположенного на земельном участке многоквартирного дома по адресу: Вологодская область, город Грязовец, улица Привокзальная, дом 15, аварийным и подлежащим сносу</w:t>
      </w:r>
    </w:p>
    <w:p w:rsidR="002D5DFE" w:rsidRPr="002D5DFE" w:rsidRDefault="002D5DFE" w:rsidP="002D5DF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2D5DFE" w:rsidRDefault="002D5DFE" w:rsidP="002D5DF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2D5DFE" w:rsidRPr="002D5DFE" w:rsidRDefault="002D5DFE" w:rsidP="002D5DF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2D5DFE" w:rsidRPr="002D5DFE" w:rsidRDefault="002D5DFE" w:rsidP="002D5DFE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proofErr w:type="gramStart"/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На основании статьи 32 Жилищного кодекса Российской Федерации,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главы VII.1 Земельного кодекса Российской Федерации, статьи 279 Гражданского кодекса Российской Федерации, Федерального закона от 06.10.2003 № 131-ФЗ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«Об общих принципах организации местного самоуправления в Российской Федерации», распоряжения администрации муниципального образования </w:t>
      </w:r>
      <w:proofErr w:type="spellStart"/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Грязовецкое</w:t>
      </w:r>
      <w:proofErr w:type="spellEnd"/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от 30.12.2016 № 597 «О признании многоквартирного дома аварийным и подлежащим сносу»</w:t>
      </w:r>
      <w:proofErr w:type="gramEnd"/>
    </w:p>
    <w:p w:rsidR="002D5DFE" w:rsidRPr="002D5DFE" w:rsidRDefault="002D5DFE" w:rsidP="002D5DFE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2D5DF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2D5DF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D5DF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1. </w:t>
      </w:r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Изъять у собственников для муниципальных нужд </w:t>
      </w:r>
      <w:proofErr w:type="spellStart"/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Вологодской области в связи с признанием многоквартирного дома по адресу: Вологодская область, город Грязовец, улица Привокзальная, дом 15, аварийным и подлежащим сносу:</w:t>
      </w:r>
    </w:p>
    <w:p w:rsidR="002D5DFE" w:rsidRPr="002D5DFE" w:rsidRDefault="002D5DFE" w:rsidP="002D5DF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1.1. </w:t>
      </w:r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земельный участок площадью 855 </w:t>
      </w:r>
      <m:oMath>
        <m:sSup>
          <m:sSupPr>
            <m:ctrlPr>
              <w:rPr>
                <w:rFonts w:ascii="Cambria Math" w:eastAsia="Segoe UI" w:hAnsi="Cambria Math" w:cs="Liberation Serif"/>
                <w:bCs/>
                <w:i/>
                <w:color w:val="000000"/>
                <w:kern w:val="3"/>
                <w:sz w:val="26"/>
                <w:szCs w:val="26"/>
                <w:lang w:eastAsia="zh-CN" w:bidi="hi-IN"/>
              </w:rPr>
            </m:ctrlPr>
          </m:sSupPr>
          <m:e>
            <m:r>
              <w:rPr>
                <w:rFonts w:ascii="Cambria Math" w:eastAsia="Segoe UI" w:hAnsi="Cambria Math" w:cs="Liberation Serif"/>
                <w:color w:val="000000"/>
                <w:kern w:val="3"/>
                <w:sz w:val="26"/>
                <w:szCs w:val="26"/>
                <w:lang w:eastAsia="zh-CN" w:bidi="hi-IN"/>
              </w:rPr>
              <m:t>м</m:t>
            </m:r>
          </m:e>
          <m:sup>
            <m:r>
              <w:rPr>
                <w:rFonts w:ascii="Cambria Math" w:eastAsia="Segoe UI" w:hAnsi="Cambria Math" w:cs="Liberation Serif"/>
                <w:color w:val="000000"/>
                <w:kern w:val="3"/>
                <w:sz w:val="26"/>
                <w:szCs w:val="26"/>
                <w:lang w:eastAsia="zh-CN" w:bidi="hi-IN"/>
              </w:rPr>
              <m:t>2</m:t>
            </m:r>
          </m:sup>
        </m:sSup>
      </m:oMath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из земель населенных пунктов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с кадастровым номером 35:28:0402010:26, разрешенным использованием: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    </w:t>
      </w:r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для размещения жилого фонда, местоположением: Вологодская область, </w:t>
      </w:r>
      <w:proofErr w:type="spellStart"/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Грязовецкий</w:t>
      </w:r>
      <w:proofErr w:type="spellEnd"/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район, г. Грязовец, ул. Привокзальная, д. 15; </w:t>
      </w:r>
    </w:p>
    <w:p w:rsidR="002D5DFE" w:rsidRPr="002D5DFE" w:rsidRDefault="002D5DFE" w:rsidP="002D5DF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1.2. жилое помещение – квартира 1, общей площадью 29,8 </w:t>
      </w:r>
      <m:oMath>
        <m:sSup>
          <m:sSupPr>
            <m:ctrlPr>
              <w:rPr>
                <w:rFonts w:ascii="Cambria Math" w:eastAsia="Segoe UI" w:hAnsi="Cambria Math" w:cs="Liberation Serif"/>
                <w:bCs/>
                <w:i/>
                <w:color w:val="000000"/>
                <w:kern w:val="3"/>
                <w:sz w:val="26"/>
                <w:szCs w:val="26"/>
                <w:lang w:eastAsia="zh-CN" w:bidi="hi-IN"/>
              </w:rPr>
            </m:ctrlPr>
          </m:sSupPr>
          <m:e>
            <m:r>
              <w:rPr>
                <w:rFonts w:ascii="Cambria Math" w:eastAsia="Segoe UI" w:hAnsi="Cambria Math" w:cs="Liberation Serif"/>
                <w:color w:val="000000"/>
                <w:kern w:val="3"/>
                <w:sz w:val="26"/>
                <w:szCs w:val="26"/>
                <w:lang w:eastAsia="zh-CN" w:bidi="hi-IN"/>
              </w:rPr>
              <m:t>м</m:t>
            </m:r>
          </m:e>
          <m:sup>
            <m:r>
              <w:rPr>
                <w:rFonts w:ascii="Cambria Math" w:eastAsia="Segoe UI" w:hAnsi="Cambria Math" w:cs="Liberation Serif"/>
                <w:color w:val="000000"/>
                <w:kern w:val="3"/>
                <w:sz w:val="26"/>
                <w:szCs w:val="26"/>
                <w:lang w:eastAsia="zh-CN" w:bidi="hi-IN"/>
              </w:rPr>
              <m:t>2</m:t>
            </m:r>
          </m:sup>
        </m:sSup>
      </m:oMath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с кадастровым номером 35:28:0402010:531, </w:t>
      </w:r>
      <w:proofErr w:type="gramStart"/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расположенную</w:t>
      </w:r>
      <w:proofErr w:type="gramEnd"/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в аварийном многоквартирном доме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по адресу: </w:t>
      </w:r>
      <w:proofErr w:type="gramStart"/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Вологодская область, </w:t>
      </w:r>
      <w:proofErr w:type="spellStart"/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Грязовецкий</w:t>
      </w:r>
      <w:proofErr w:type="spellEnd"/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район, г. Грязовец, ул. Привокзальная,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д. 15, находящемся на земельном участке с кадастровым номером 35:28:0402010:26.</w:t>
      </w:r>
      <w:proofErr w:type="gramEnd"/>
    </w:p>
    <w:p w:rsidR="002D5DFE" w:rsidRPr="002D5DFE" w:rsidRDefault="002D5DFE" w:rsidP="002D5DF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2. </w:t>
      </w:r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Администрации </w:t>
      </w:r>
      <w:proofErr w:type="spellStart"/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в течение 10 дней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со дня подписания настоящего постановления:</w:t>
      </w:r>
    </w:p>
    <w:p w:rsidR="002D5DFE" w:rsidRPr="002D5DFE" w:rsidRDefault="002D5DFE" w:rsidP="002D5DFE">
      <w:pPr>
        <w:widowControl w:val="0"/>
        <w:shd w:val="clear" w:color="auto" w:fill="FFFFFF"/>
        <w:autoSpaceDN w:val="0"/>
        <w:ind w:left="720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2.1. направить копию настоящего постановления в орган регистрации прав;</w:t>
      </w:r>
    </w:p>
    <w:p w:rsidR="002D5DFE" w:rsidRPr="002D5DFE" w:rsidRDefault="002D5DFE" w:rsidP="002D5DF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2.2. направить копию настоящего постановления правообладателям изымаемой недвижимости, предусмотренной пунктом 1 настоящего постановления, в порядке, </w:t>
      </w:r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lastRenderedPageBreak/>
        <w:t>установленном статьей 56.6 Земельного кодекса Российской Федерации;</w:t>
      </w:r>
    </w:p>
    <w:p w:rsidR="002D5DFE" w:rsidRPr="002D5DFE" w:rsidRDefault="002D5DFE" w:rsidP="002D5DF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2.3. </w:t>
      </w:r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осуществить переговоры с собственниками изымаемой недвижимости относительно условий ее изъятия;</w:t>
      </w:r>
    </w:p>
    <w:p w:rsidR="002D5DFE" w:rsidRPr="002D5DFE" w:rsidRDefault="002D5DFE" w:rsidP="002D5DF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2.4. </w:t>
      </w:r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выступить заказчиком работ по оценке изымаемого земельного участка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и расположенных на нем объектов недвижимого имущества;</w:t>
      </w:r>
    </w:p>
    <w:p w:rsidR="002D5DFE" w:rsidRPr="002D5DFE" w:rsidRDefault="002D5DFE" w:rsidP="002D5DF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2.5. </w:t>
      </w:r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подготовить проекты соглашений об изъятии недвижимости в порядке, установленном законодательством Российской Федерации;</w:t>
      </w:r>
    </w:p>
    <w:p w:rsidR="002D5DFE" w:rsidRPr="002D5DFE" w:rsidRDefault="002D5DFE" w:rsidP="002D5DF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3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. </w:t>
      </w:r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вступает в силу со дня подписания и действует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в течение трех лет, после чего утрачивает силу.</w:t>
      </w:r>
    </w:p>
    <w:p w:rsidR="002D5DFE" w:rsidRPr="002D5DFE" w:rsidRDefault="002D5DFE" w:rsidP="002D5DF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4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. </w:t>
      </w:r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подлежит размещению на официальном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сайте </w:t>
      </w:r>
      <w:proofErr w:type="spellStart"/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D5DF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Вологодской области в сети «Интернет».  </w:t>
      </w:r>
    </w:p>
    <w:p w:rsidR="002D5DFE" w:rsidRPr="002D5DFE" w:rsidRDefault="002D5DFE" w:rsidP="002D5DF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bookmarkStart w:id="0" w:name="_GoBack"/>
    </w:p>
    <w:p w:rsidR="0074017D" w:rsidRPr="0074017D" w:rsidRDefault="0074017D" w:rsidP="002D5DFE">
      <w:pPr>
        <w:suppressAutoHyphens w:val="0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</w:p>
    <w:p w:rsidR="009660A9" w:rsidRPr="004B2893" w:rsidRDefault="009660A9" w:rsidP="002D5DFE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bookmarkEnd w:id="0"/>
    <w:p w:rsidR="003649D1" w:rsidRDefault="003649D1" w:rsidP="003649D1">
      <w:pPr>
        <w:snapToGrid w:val="0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  <w:proofErr w:type="gramStart"/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Исполняющий</w:t>
      </w:r>
      <w:proofErr w:type="gramEnd"/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обязанности г</w:t>
      </w:r>
      <w:r w:rsidR="0074017D"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лав</w:t>
      </w:r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ы</w:t>
      </w:r>
      <w:r w:rsidR="0074017D"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</w:t>
      </w:r>
    </w:p>
    <w:p w:rsidR="0074017D" w:rsidRDefault="0074017D" w:rsidP="009E0410">
      <w:pPr>
        <w:snapToGrid w:val="0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  <w:proofErr w:type="spellStart"/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Грязовецкого</w:t>
      </w:r>
      <w:proofErr w:type="spellEnd"/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муниципального округа</w:t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  <w:t xml:space="preserve">      </w:t>
      </w:r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 </w:t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 </w:t>
      </w:r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А.В. </w:t>
      </w:r>
      <w:proofErr w:type="spellStart"/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Казунин</w:t>
      </w:r>
      <w:proofErr w:type="spellEnd"/>
    </w:p>
    <w:sectPr w:rsidR="0074017D" w:rsidSect="0037558B">
      <w:headerReference w:type="default" r:id="rId11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254" w:rsidRDefault="00120254">
      <w:r>
        <w:separator/>
      </w:r>
    </w:p>
  </w:endnote>
  <w:endnote w:type="continuationSeparator" w:id="0">
    <w:p w:rsidR="00120254" w:rsidRDefault="00120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254" w:rsidRDefault="00120254">
      <w:r>
        <w:separator/>
      </w:r>
    </w:p>
  </w:footnote>
  <w:footnote w:type="continuationSeparator" w:id="0">
    <w:p w:rsidR="00120254" w:rsidRDefault="001202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BA4947" w:rsidRDefault="00BA494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DFE">
          <w:rPr>
            <w:noProof/>
          </w:rPr>
          <w:t>2</w:t>
        </w:r>
        <w:r>
          <w:fldChar w:fldCharType="end"/>
        </w:r>
      </w:p>
    </w:sdtContent>
  </w:sdt>
  <w:p w:rsidR="00BA4947" w:rsidRDefault="00BA49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7F13D27"/>
    <w:multiLevelType w:val="multilevel"/>
    <w:tmpl w:val="5D1A0162"/>
    <w:lvl w:ilvl="0">
      <w:start w:val="5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70"/>
        </w:tabs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2160"/>
      </w:pPr>
      <w:rPr>
        <w:rFonts w:hint="default"/>
      </w:rPr>
    </w:lvl>
  </w:abstractNum>
  <w:abstractNum w:abstractNumId="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5E58190D"/>
    <w:multiLevelType w:val="hybridMultilevel"/>
    <w:tmpl w:val="79BCB298"/>
    <w:lvl w:ilvl="0" w:tplc="13982E7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80C67A4"/>
    <w:multiLevelType w:val="multilevel"/>
    <w:tmpl w:val="8AD82508"/>
    <w:lvl w:ilvl="0">
      <w:start w:val="5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5">
    <w:nsid w:val="73751A67"/>
    <w:multiLevelType w:val="multilevel"/>
    <w:tmpl w:val="2138D9CE"/>
    <w:lvl w:ilvl="0">
      <w:start w:val="6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6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067DB3"/>
    <w:rsid w:val="000B589F"/>
    <w:rsid w:val="0011099F"/>
    <w:rsid w:val="00120254"/>
    <w:rsid w:val="001271A4"/>
    <w:rsid w:val="00151FD5"/>
    <w:rsid w:val="00165822"/>
    <w:rsid w:val="00195B4D"/>
    <w:rsid w:val="001C23CD"/>
    <w:rsid w:val="001E4E16"/>
    <w:rsid w:val="00200EA6"/>
    <w:rsid w:val="0023797F"/>
    <w:rsid w:val="002D5DFE"/>
    <w:rsid w:val="002E3727"/>
    <w:rsid w:val="003224AE"/>
    <w:rsid w:val="0034557F"/>
    <w:rsid w:val="0035245B"/>
    <w:rsid w:val="00354541"/>
    <w:rsid w:val="0036221E"/>
    <w:rsid w:val="003649D1"/>
    <w:rsid w:val="0037558B"/>
    <w:rsid w:val="003959B5"/>
    <w:rsid w:val="003B21D9"/>
    <w:rsid w:val="003F09F3"/>
    <w:rsid w:val="00420A8E"/>
    <w:rsid w:val="00422753"/>
    <w:rsid w:val="004B2893"/>
    <w:rsid w:val="00543A89"/>
    <w:rsid w:val="005A22ED"/>
    <w:rsid w:val="005F6ECF"/>
    <w:rsid w:val="00616E84"/>
    <w:rsid w:val="0062153A"/>
    <w:rsid w:val="0062431E"/>
    <w:rsid w:val="00655A96"/>
    <w:rsid w:val="00677793"/>
    <w:rsid w:val="006B65BA"/>
    <w:rsid w:val="006D7BCB"/>
    <w:rsid w:val="0074017D"/>
    <w:rsid w:val="007543DC"/>
    <w:rsid w:val="007701A5"/>
    <w:rsid w:val="007829C1"/>
    <w:rsid w:val="00791430"/>
    <w:rsid w:val="007A1851"/>
    <w:rsid w:val="007F5745"/>
    <w:rsid w:val="00836981"/>
    <w:rsid w:val="0085393D"/>
    <w:rsid w:val="0085725D"/>
    <w:rsid w:val="008878C4"/>
    <w:rsid w:val="00906F1A"/>
    <w:rsid w:val="00917460"/>
    <w:rsid w:val="009660A9"/>
    <w:rsid w:val="00993558"/>
    <w:rsid w:val="009C19FE"/>
    <w:rsid w:val="009E0410"/>
    <w:rsid w:val="009E54ED"/>
    <w:rsid w:val="00A06728"/>
    <w:rsid w:val="00A07F57"/>
    <w:rsid w:val="00A12D22"/>
    <w:rsid w:val="00A3353B"/>
    <w:rsid w:val="00A630E2"/>
    <w:rsid w:val="00AC78C7"/>
    <w:rsid w:val="00B0535F"/>
    <w:rsid w:val="00B81DEE"/>
    <w:rsid w:val="00B97AA1"/>
    <w:rsid w:val="00BA4947"/>
    <w:rsid w:val="00BB55A6"/>
    <w:rsid w:val="00BE257D"/>
    <w:rsid w:val="00C066CB"/>
    <w:rsid w:val="00C512E9"/>
    <w:rsid w:val="00CA3D87"/>
    <w:rsid w:val="00CA48D3"/>
    <w:rsid w:val="00CC43C6"/>
    <w:rsid w:val="00D03550"/>
    <w:rsid w:val="00D43479"/>
    <w:rsid w:val="00D94D2D"/>
    <w:rsid w:val="00DA637E"/>
    <w:rsid w:val="00DD2DE0"/>
    <w:rsid w:val="00DD5D7E"/>
    <w:rsid w:val="00E06F1B"/>
    <w:rsid w:val="00E67771"/>
    <w:rsid w:val="00EC0D3E"/>
    <w:rsid w:val="00EE08CC"/>
    <w:rsid w:val="00F1373E"/>
    <w:rsid w:val="00FC2ED3"/>
    <w:rsid w:val="00FD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0961A-BE05-4462-BBB8-F3B82C567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2023-04-05T05:14:00Z</cp:lastPrinted>
  <dcterms:created xsi:type="dcterms:W3CDTF">2023-04-05T10:01:00Z</dcterms:created>
  <dcterms:modified xsi:type="dcterms:W3CDTF">2023-04-05T10:01:00Z</dcterms:modified>
  <dc:language>ru-RU</dc:language>
</cp:coreProperties>
</file>