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630E2" w:rsidP="00B60CF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B60CF0">
              <w:rPr>
                <w:rFonts w:ascii="Liberation Serif" w:hAnsi="Liberation Serif"/>
                <w:sz w:val="26"/>
                <w:szCs w:val="26"/>
              </w:rPr>
              <w:t>7</w:t>
            </w:r>
            <w:r>
              <w:rPr>
                <w:rFonts w:ascii="Liberation Serif" w:hAnsi="Liberation Serif"/>
                <w:sz w:val="26"/>
                <w:szCs w:val="26"/>
              </w:rPr>
              <w:t>.0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3797F" w:rsidP="002F13F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23603B">
              <w:rPr>
                <w:rFonts w:ascii="Liberation Serif" w:hAnsi="Liberation Serif"/>
                <w:sz w:val="26"/>
                <w:szCs w:val="26"/>
              </w:rPr>
              <w:t>70</w:t>
            </w:r>
            <w:r w:rsidR="002F13FF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3797F" w:rsidRDefault="0023797F" w:rsidP="00A07F57">
      <w:pPr>
        <w:pStyle w:val="a6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2F13FF" w:rsidRPr="002F13FF" w:rsidRDefault="002F13FF" w:rsidP="002F13FF">
      <w:pPr>
        <w:widowControl w:val="0"/>
        <w:autoSpaceDN w:val="0"/>
        <w:jc w:val="center"/>
        <w:textAlignment w:val="baseline"/>
        <w:rPr>
          <w:rFonts w:ascii="Liberation Serif" w:hAnsi="Liberation Serif"/>
          <w:b/>
          <w:bCs/>
          <w:color w:val="000000"/>
          <w:kern w:val="3"/>
          <w:sz w:val="26"/>
          <w:szCs w:val="26"/>
          <w:lang w:bidi="hi-IN"/>
        </w:rPr>
      </w:pPr>
      <w:r w:rsidRPr="002F13FF">
        <w:rPr>
          <w:rFonts w:ascii="Liberation Serif" w:hAnsi="Liberation Serif"/>
          <w:b/>
          <w:bCs/>
          <w:color w:val="000000"/>
          <w:kern w:val="3"/>
          <w:sz w:val="26"/>
          <w:szCs w:val="26"/>
          <w:lang w:bidi="hi-IN"/>
        </w:rPr>
        <w:t>Об организации подготовки населения в области гражданской обороны,</w:t>
      </w:r>
    </w:p>
    <w:p w:rsidR="002F13FF" w:rsidRPr="002F13FF" w:rsidRDefault="002F13FF" w:rsidP="002F13FF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2F13FF">
        <w:rPr>
          <w:rFonts w:ascii="Liberation Serif" w:hAnsi="Liberation Serif"/>
          <w:b/>
          <w:bCs/>
          <w:color w:val="000000"/>
          <w:kern w:val="3"/>
          <w:sz w:val="26"/>
          <w:szCs w:val="26"/>
          <w:lang w:bidi="hi-IN"/>
        </w:rPr>
        <w:t xml:space="preserve">защиты от чрезвычайных ситуаций природного и техногенного характера </w:t>
      </w:r>
      <w:r w:rsidR="00AF3AFA">
        <w:rPr>
          <w:rFonts w:ascii="Liberation Serif" w:hAnsi="Liberation Serif"/>
          <w:b/>
          <w:bCs/>
          <w:color w:val="000000"/>
          <w:kern w:val="3"/>
          <w:sz w:val="26"/>
          <w:szCs w:val="26"/>
          <w:lang w:bidi="hi-IN"/>
        </w:rPr>
        <w:t xml:space="preserve">                    </w:t>
      </w:r>
      <w:r w:rsidRPr="002F13FF">
        <w:rPr>
          <w:rFonts w:ascii="Liberation Serif" w:hAnsi="Liberation Serif"/>
          <w:b/>
          <w:bCs/>
          <w:color w:val="000000"/>
          <w:kern w:val="3"/>
          <w:sz w:val="26"/>
          <w:szCs w:val="26"/>
          <w:lang w:bidi="hi-IN"/>
        </w:rPr>
        <w:t>и пожарной безопасности на территории Грязовецкого муниципального округа</w:t>
      </w:r>
    </w:p>
    <w:p w:rsidR="002F13FF" w:rsidRDefault="002F13FF" w:rsidP="002F13FF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AF3AFA" w:rsidRPr="002F13FF" w:rsidRDefault="00AF3AFA" w:rsidP="002F13FF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Bookman Old Style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2F13FF" w:rsidRPr="002F13FF" w:rsidRDefault="002F13FF" w:rsidP="002F13FF">
      <w:pPr>
        <w:widowControl w:val="0"/>
        <w:autoSpaceDN w:val="0"/>
        <w:spacing w:line="276" w:lineRule="auto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2F13FF" w:rsidRPr="002F13FF" w:rsidRDefault="002F13FF" w:rsidP="00AF3AFA">
      <w:pPr>
        <w:keepNext/>
        <w:keepLines/>
        <w:widowControl w:val="0"/>
        <w:shd w:val="clear" w:color="auto" w:fill="FFFFFF"/>
        <w:autoSpaceDN w:val="0"/>
        <w:snapToGrid w:val="0"/>
        <w:ind w:firstLine="708"/>
        <w:jc w:val="both"/>
        <w:textAlignment w:val="baseline"/>
        <w:outlineLvl w:val="2"/>
        <w:rPr>
          <w:rFonts w:ascii="Liberation Serif" w:eastAsia="Segoe UI" w:hAnsi="Liberation Serif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/>
          <w:color w:val="000000"/>
          <w:kern w:val="3"/>
          <w:sz w:val="26"/>
          <w:szCs w:val="28"/>
          <w:lang w:eastAsia="zh-CN" w:bidi="hi-IN"/>
        </w:rPr>
        <w:t xml:space="preserve">В соответствии с </w:t>
      </w:r>
      <w:r w:rsidRPr="002F13FF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>Федеральными законами от 12 февраля 1998 г</w:t>
      </w:r>
      <w:r w:rsidR="00AF3AFA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>.</w:t>
      </w:r>
      <w:r w:rsidRPr="002F13FF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 xml:space="preserve"> </w:t>
      </w:r>
      <w:hyperlink r:id="rId11" w:history="1">
        <w:r w:rsidRPr="002F13FF">
          <w:rPr>
            <w:rFonts w:ascii="Liberation Serif" w:hAnsi="Liberation Serif"/>
            <w:color w:val="000000"/>
            <w:kern w:val="3"/>
            <w:sz w:val="26"/>
            <w:szCs w:val="26"/>
            <w:shd w:val="clear" w:color="auto" w:fill="FFFFFF"/>
            <w:lang w:bidi="hi-IN"/>
          </w:rPr>
          <w:t>№ 28-ФЗ</w:t>
        </w:r>
      </w:hyperlink>
      <w:r w:rsidR="00AF3AFA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 xml:space="preserve">                    </w:t>
      </w:r>
      <w:r w:rsidRPr="002F13FF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 xml:space="preserve"> «О гражданской обороне», от 21 декабря 1994 г</w:t>
      </w:r>
      <w:r w:rsidR="00AF3AFA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>.</w:t>
      </w:r>
      <w:r w:rsidRPr="002F13FF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 xml:space="preserve"> </w:t>
      </w:r>
      <w:hyperlink r:id="rId12" w:history="1">
        <w:r w:rsidRPr="002F13FF">
          <w:rPr>
            <w:rFonts w:ascii="Liberation Serif" w:hAnsi="Liberation Serif"/>
            <w:color w:val="000000"/>
            <w:kern w:val="3"/>
            <w:sz w:val="26"/>
            <w:szCs w:val="26"/>
            <w:shd w:val="clear" w:color="auto" w:fill="FFFFFF"/>
            <w:lang w:bidi="hi-IN"/>
          </w:rPr>
          <w:t>№ 68-ФЗ</w:t>
        </w:r>
      </w:hyperlink>
      <w:r w:rsidRPr="002F13FF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 xml:space="preserve"> «О защите населения </w:t>
      </w:r>
      <w:r w:rsidR="00AF3AFA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 xml:space="preserve">                  </w:t>
      </w:r>
      <w:r w:rsidRPr="002F13FF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 xml:space="preserve">и территорий от чрезвычайных ситуаций природного и техногенного характера», </w:t>
      </w:r>
      <w:r w:rsidR="00AF3AFA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 xml:space="preserve">               </w:t>
      </w:r>
      <w:r w:rsidRPr="002F13FF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>от 6 октября 2003 г</w:t>
      </w:r>
      <w:r w:rsidR="00AF3AFA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>.</w:t>
      </w:r>
      <w:r w:rsidRPr="002F13FF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 xml:space="preserve"> № 131-ФЗ «Об общих принципах организации местного самоуправления в Российской Федерации», постановлений Правительства Российской Федерации от 02 ноября 2000 г</w:t>
      </w:r>
      <w:r w:rsidR="00AF3AFA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>.</w:t>
      </w:r>
      <w:r w:rsidRPr="002F13FF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 xml:space="preserve"> </w:t>
      </w:r>
      <w:hyperlink r:id="rId13" w:history="1">
        <w:r w:rsidRPr="002F13FF">
          <w:rPr>
            <w:rFonts w:ascii="Liberation Serif" w:hAnsi="Liberation Serif"/>
            <w:color w:val="000000"/>
            <w:kern w:val="3"/>
            <w:sz w:val="26"/>
            <w:szCs w:val="26"/>
            <w:shd w:val="clear" w:color="auto" w:fill="FFFFFF"/>
            <w:lang w:bidi="hi-IN"/>
          </w:rPr>
          <w:t>№ 841</w:t>
        </w:r>
      </w:hyperlink>
      <w:r w:rsidRPr="002F13FF">
        <w:rPr>
          <w:rFonts w:ascii="Liberation Serif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 xml:space="preserve"> «Об утверждении положения об организации обучения населения в области гражданской обороны», от </w:t>
      </w:r>
      <w:r w:rsidRPr="002F13FF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18 сентября 2020 г</w:t>
      </w:r>
      <w:r w:rsidR="00AF3AFA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>.</w:t>
      </w:r>
      <w:r w:rsidRPr="002F13FF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eastAsia="zh-CN" w:bidi="hi-IN"/>
        </w:rPr>
        <w:t xml:space="preserve">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характера», </w:t>
      </w:r>
      <w:r w:rsidRPr="002F13FF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 xml:space="preserve">приказом МЧС России </w:t>
      </w:r>
      <w:r w:rsidR="00AF3AFA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 xml:space="preserve">                      </w:t>
      </w:r>
      <w:r w:rsidRPr="002F13FF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>от 12 декабря 2007 г</w:t>
      </w:r>
      <w:r w:rsidR="00AF3AFA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>.</w:t>
      </w:r>
      <w:r w:rsidRPr="002F13FF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 xml:space="preserve"> № 645 «Об утверждении норм пожарной безопасности «Обучение мерам пожарной безопасности работников организаций», постановлением Правительства Вологодской области от 21 ноября 2006 г</w:t>
      </w:r>
      <w:r w:rsidR="00AF3AFA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>.</w:t>
      </w:r>
      <w:r w:rsidRPr="002F13FF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 xml:space="preserve"> № 1141 «Об обязательном обучении населен</w:t>
      </w:r>
      <w:r w:rsidR="00AF3AFA">
        <w:rPr>
          <w:rFonts w:ascii="Liberation Serif" w:eastAsia="Segoe UI" w:hAnsi="Liberation Serif"/>
          <w:color w:val="000000"/>
          <w:kern w:val="3"/>
          <w:sz w:val="26"/>
          <w:szCs w:val="26"/>
          <w:shd w:val="clear" w:color="auto" w:fill="FFFFFF"/>
          <w:lang w:bidi="hi-IN"/>
        </w:rPr>
        <w:t>ия мерам пожарной безопасности»</w:t>
      </w:r>
    </w:p>
    <w:p w:rsidR="002F13FF" w:rsidRPr="002F13FF" w:rsidRDefault="002F13FF" w:rsidP="00AF3AFA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2F13FF" w:rsidRPr="002F13FF" w:rsidRDefault="00AF3AFA" w:rsidP="00AF3AFA">
      <w:pPr>
        <w:widowControl w:val="0"/>
        <w:tabs>
          <w:tab w:val="left" w:pos="900"/>
        </w:tabs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1. </w:t>
      </w:r>
      <w:r w:rsidR="002F13FF" w:rsidRPr="002F13FF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Утвердить Положение об организации подготовки населения в области гражданской обороны, защиты от чрезвычайных ситуаций природного и техногенного характера и пожарной безопасности на территории 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Грязовецкого</w:t>
      </w:r>
      <w:r w:rsidR="002F13FF" w:rsidRPr="002F13FF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(приложение).</w:t>
      </w:r>
    </w:p>
    <w:p w:rsidR="002F13FF" w:rsidRPr="002F13FF" w:rsidRDefault="002F13FF" w:rsidP="00AF3AFA">
      <w:pPr>
        <w:widowControl w:val="0"/>
        <w:autoSpaceDN w:val="0"/>
        <w:ind w:firstLine="669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bidi="hi-IN"/>
        </w:rPr>
      </w:pPr>
      <w:r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2. Установить:</w:t>
      </w:r>
    </w:p>
    <w:p w:rsidR="002F13FF" w:rsidRPr="002F13FF" w:rsidRDefault="00AF3AFA" w:rsidP="00AF3AFA">
      <w:pPr>
        <w:widowControl w:val="0"/>
        <w:autoSpaceDN w:val="0"/>
        <w:ind w:firstLine="66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2.1. 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Подготовка населения в области гражданской обороны и защиты</w:t>
      </w: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                        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 от чрезвычайных ситуаций природного и техногенного характера организуется </w:t>
      </w: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                    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в рамках единой системы подготовки населения в области гражданской обороны</w:t>
      </w: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                        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 и защиты от чрезвычайных ситуаций природного и техногенного характера </w:t>
      </w: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                         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и осуществляется в бюджетном образовательном учреждении дополнительного профессионального образования Вологодской области «Учебно-методический центр по гражданской обороне и чрезвычайным ситуациям Вологодской области», </w:t>
      </w: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                       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lastRenderedPageBreak/>
        <w:t>на учебно-консультационных пунктах администрации Грязовецкого муниципального округа, в организациях, образовательных учреждениях, а также по месту жительства.</w:t>
      </w:r>
    </w:p>
    <w:p w:rsidR="002F13FF" w:rsidRPr="002F13FF" w:rsidRDefault="00AF3AFA" w:rsidP="00AF3AFA">
      <w:pPr>
        <w:widowControl w:val="0"/>
        <w:autoSpaceDN w:val="0"/>
        <w:ind w:firstLine="66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2.2. 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Подготовка в области пожарной безопасности организуется на учебно-консультационных пунктах администрации Грязовецкого муниципального округа, </w:t>
      </w: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                  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в территориальных управлениях администрации Грязовецкого муниципального округа, в организациях, а также по месту жительства.            </w:t>
      </w:r>
    </w:p>
    <w:p w:rsidR="002F13FF" w:rsidRPr="002F13FF" w:rsidRDefault="00AF3AFA" w:rsidP="00AF3AFA">
      <w:pPr>
        <w:widowControl w:val="0"/>
        <w:tabs>
          <w:tab w:val="left" w:pos="709"/>
        </w:tabs>
        <w:autoSpaceDN w:val="0"/>
        <w:ind w:firstLine="66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3. 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Управлению по вопросам безопасности, ГО и ЧС, мобилизационной работе </w:t>
      </w: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                 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и защите информации администрации Грязовецкого муниципального округа:</w:t>
      </w:r>
    </w:p>
    <w:p w:rsidR="002F13FF" w:rsidRPr="002F13FF" w:rsidRDefault="00AF3AFA" w:rsidP="00AF3AFA">
      <w:pPr>
        <w:widowControl w:val="0"/>
        <w:autoSpaceDN w:val="0"/>
        <w:ind w:firstLine="66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3.1. 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Организовать подготовку населения в области гражданской обороны </w:t>
      </w: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                   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и защиты от чрезвычайных ситуаций природного и техногенного характера </w:t>
      </w: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                      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на территории Грязовецкого муниципального округа;</w:t>
      </w:r>
    </w:p>
    <w:p w:rsidR="002F13FF" w:rsidRPr="002F13FF" w:rsidRDefault="00AF3AFA" w:rsidP="00AF3AFA">
      <w:pPr>
        <w:widowControl w:val="0"/>
        <w:autoSpaceDN w:val="0"/>
        <w:ind w:firstLine="669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bidi="hi-IN"/>
        </w:rPr>
      </w:pP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3.2. 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Организовать и осуществлять проведение подготовки населения способам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2F13FF" w:rsidRPr="002F13FF" w:rsidRDefault="00AF3AFA" w:rsidP="00AF3AFA">
      <w:pPr>
        <w:widowControl w:val="0"/>
        <w:autoSpaceDN w:val="0"/>
        <w:ind w:firstLine="66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4. 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Управлению образования и молодежной политики администрации Грязовецкого муниципального округа:</w:t>
      </w:r>
    </w:p>
    <w:p w:rsidR="002F13FF" w:rsidRPr="002F13FF" w:rsidRDefault="00AF3AFA" w:rsidP="00AF3AFA">
      <w:pPr>
        <w:widowControl w:val="0"/>
        <w:autoSpaceDN w:val="0"/>
        <w:ind w:firstLine="66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4.1. 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Осуществлять в пределах своей компетенции контроль за качеством подготовки населения в соответствии с федеральными государственными образовательными стандартами в общеобразовательных учреждениях, расположенных на территории Грязовецкого муниципального округа, в части подготовки в области гражданской обороны и защиты от чрезвычайных ситуаций природного и техногенного характера;</w:t>
      </w:r>
    </w:p>
    <w:p w:rsidR="002F13FF" w:rsidRPr="002F13FF" w:rsidRDefault="00AF3AFA" w:rsidP="00AF3AFA">
      <w:pPr>
        <w:widowControl w:val="0"/>
        <w:tabs>
          <w:tab w:val="left" w:pos="709"/>
        </w:tabs>
        <w:autoSpaceDN w:val="0"/>
        <w:ind w:firstLine="669"/>
        <w:jc w:val="both"/>
        <w:textAlignment w:val="baseline"/>
        <w:rPr>
          <w:rFonts w:ascii="Liberation Serif" w:hAnsi="Liberation Serif"/>
          <w:color w:val="000000"/>
          <w:kern w:val="3"/>
          <w:sz w:val="26"/>
          <w:szCs w:val="26"/>
          <w:lang w:bidi="hi-IN"/>
        </w:rPr>
      </w:pP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4.2. 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Планировать и ежегодно проводить мероприятия в рамках развития Всероссийского детско-юношеского движения «Школа безопасности».</w:t>
      </w:r>
    </w:p>
    <w:p w:rsidR="002F13FF" w:rsidRPr="002F13FF" w:rsidRDefault="00AF3AFA" w:rsidP="00AF3AFA">
      <w:pPr>
        <w:widowControl w:val="0"/>
        <w:autoSpaceDN w:val="0"/>
        <w:ind w:firstLine="66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5. 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Территориальным управлениям администрации Грязовецкого муниципального округа организовать подготовку населения в области пожарной безопасности на территории Грязовецкого муниципального округа.</w:t>
      </w:r>
    </w:p>
    <w:p w:rsidR="002F13FF" w:rsidRPr="002F13FF" w:rsidRDefault="00AF3AFA" w:rsidP="00AF3AFA">
      <w:pPr>
        <w:widowControl w:val="0"/>
        <w:autoSpaceDN w:val="0"/>
        <w:ind w:firstLine="66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6. </w:t>
      </w:r>
      <w:r w:rsidR="002F13FF" w:rsidRPr="002F13FF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Рекомендовать руководителям организаций, расположенных на территории Грязовецкого муниципального округа, организовать проведение подготовки работников в области гражданской обороны, способам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 и пожарной безопасности.</w:t>
      </w:r>
    </w:p>
    <w:p w:rsidR="002F13FF" w:rsidRPr="002F13FF" w:rsidRDefault="00AF3AFA" w:rsidP="00AF3AFA">
      <w:pPr>
        <w:widowControl w:val="0"/>
        <w:tabs>
          <w:tab w:val="left" w:pos="851"/>
        </w:tabs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7. </w:t>
      </w:r>
      <w:r w:rsidR="002F13FF" w:rsidRPr="002F13FF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Контроль за исполнением настоящего постановления возложить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         </w:t>
      </w:r>
      <w:r w:rsidR="002F13FF" w:rsidRPr="002F13FF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на заместителя главы Грязовецкого муниципального округа по территориальному управлению, начальника Грязовецкого территориального управления, заместителя председателя КЧС и ПБ округа С.Г. Каргина.</w:t>
      </w:r>
    </w:p>
    <w:p w:rsidR="002F13FF" w:rsidRPr="002F13FF" w:rsidRDefault="002F13FF" w:rsidP="00AF3AFA">
      <w:pPr>
        <w:widowControl w:val="0"/>
        <w:tabs>
          <w:tab w:val="left" w:pos="851"/>
        </w:tabs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2F13FF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8. </w:t>
      </w:r>
      <w:r w:rsidRPr="002F13FF">
        <w:rPr>
          <w:rFonts w:ascii="Liberation Serif" w:eastAsia="Segoe UI" w:hAnsi="Liberation Serif" w:cs="Bookman Old Style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74017D" w:rsidRPr="00BF6D8E" w:rsidRDefault="0074017D" w:rsidP="00BF6D8E">
      <w:pPr>
        <w:suppressAutoHyphens w:val="0"/>
        <w:ind w:firstLine="709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74017D" w:rsidRPr="0074017D" w:rsidRDefault="0074017D" w:rsidP="003649D1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9660A9" w:rsidRPr="004B2893" w:rsidRDefault="009660A9" w:rsidP="003649D1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3649D1" w:rsidRDefault="003649D1" w:rsidP="003649D1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Исполняющий обязанности г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лав</w:t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ы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</w:t>
      </w:r>
    </w:p>
    <w:p w:rsidR="002F13FF" w:rsidRDefault="0074017D" w:rsidP="00B60CF0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Грязовецкого муниципального округа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  <w:t xml:space="preserve">    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А.В. Казунин</w:t>
      </w:r>
    </w:p>
    <w:p w:rsidR="002F13FF" w:rsidRDefault="002F13FF">
      <w:pP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br w:type="page"/>
      </w:r>
    </w:p>
    <w:p w:rsidR="002F13FF" w:rsidRDefault="00AF3AFA" w:rsidP="00AF3AFA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AF3AFA" w:rsidRDefault="00AF3AFA" w:rsidP="00AF3AFA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AF3AFA" w:rsidRDefault="00AF3AFA" w:rsidP="00AF3AFA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AF3AFA" w:rsidRDefault="00AF3AFA" w:rsidP="00AF3AFA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от 07.04.2023 № 702</w:t>
      </w:r>
    </w:p>
    <w:p w:rsidR="00AF3AFA" w:rsidRPr="002F13FF" w:rsidRDefault="00AF3AFA" w:rsidP="00AF3AFA">
      <w:pPr>
        <w:widowControl w:val="0"/>
        <w:autoSpaceDN w:val="0"/>
        <w:ind w:left="5387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2F13FF" w:rsidRPr="002F13FF" w:rsidRDefault="002F13FF" w:rsidP="002F13FF">
      <w:pPr>
        <w:widowControl w:val="0"/>
        <w:autoSpaceDN w:val="0"/>
        <w:jc w:val="center"/>
        <w:textAlignment w:val="baseline"/>
        <w:outlineLvl w:val="1"/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Tahoma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</w:t>
      </w:r>
    </w:p>
    <w:p w:rsidR="002F13FF" w:rsidRPr="002F13FF" w:rsidRDefault="002F13FF" w:rsidP="00AF3AFA">
      <w:pPr>
        <w:widowControl w:val="0"/>
        <w:shd w:val="clear" w:color="auto" w:fill="FFFFFF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spacing w:val="1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b/>
          <w:bCs/>
          <w:color w:val="000000"/>
          <w:spacing w:val="1"/>
          <w:kern w:val="3"/>
          <w:sz w:val="26"/>
          <w:szCs w:val="26"/>
          <w:lang w:eastAsia="zh-CN" w:bidi="hi-IN"/>
        </w:rPr>
        <w:t>ПОЛОЖЕНИЕ</w:t>
      </w:r>
    </w:p>
    <w:p w:rsidR="002F13FF" w:rsidRPr="002F13FF" w:rsidRDefault="002F13FF" w:rsidP="00AF3AFA">
      <w:pPr>
        <w:widowControl w:val="0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hAnsi="Liberation Serif" w:cs="Liberation Serif"/>
          <w:b/>
          <w:bCs/>
          <w:color w:val="000000"/>
          <w:kern w:val="3"/>
          <w:sz w:val="26"/>
          <w:szCs w:val="26"/>
          <w:lang w:bidi="hi-IN"/>
        </w:rPr>
        <w:t>об организации подготовки населения в области гражданской обороны,</w:t>
      </w:r>
    </w:p>
    <w:p w:rsidR="002F13FF" w:rsidRPr="002F13FF" w:rsidRDefault="002F13FF" w:rsidP="00AF3AFA">
      <w:pPr>
        <w:widowControl w:val="0"/>
        <w:tabs>
          <w:tab w:val="left" w:pos="851"/>
        </w:tabs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hAnsi="Liberation Serif" w:cs="Liberation Serif"/>
          <w:b/>
          <w:bCs/>
          <w:kern w:val="3"/>
          <w:sz w:val="26"/>
          <w:szCs w:val="26"/>
          <w:shd w:val="clear" w:color="auto" w:fill="FFFFFF"/>
          <w:lang w:bidi="hi-IN"/>
        </w:rPr>
        <w:t xml:space="preserve">защиты от чрезвычайных ситуаций природного и техногенного характера и пожарной безопасности </w:t>
      </w:r>
      <w:r w:rsidRPr="002F13FF">
        <w:rPr>
          <w:rFonts w:ascii="Liberation Serif" w:hAnsi="Liberation Serif" w:cs="Liberation Serif"/>
          <w:b/>
          <w:bCs/>
          <w:color w:val="000000"/>
          <w:kern w:val="3"/>
          <w:sz w:val="26"/>
          <w:szCs w:val="26"/>
          <w:shd w:val="clear" w:color="auto" w:fill="FFFFFF"/>
          <w:lang w:bidi="hi-IN"/>
        </w:rPr>
        <w:t>на территории Грязовецкого муниципального округа</w:t>
      </w:r>
    </w:p>
    <w:p w:rsidR="002F13FF" w:rsidRPr="002F13FF" w:rsidRDefault="002F13FF" w:rsidP="00AF3AFA">
      <w:pPr>
        <w:widowControl w:val="0"/>
        <w:autoSpaceDN w:val="0"/>
        <w:ind w:firstLine="709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2F13FF" w:rsidRPr="002F13FF" w:rsidRDefault="002F13FF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2F13FF">
        <w:rPr>
          <w:rFonts w:ascii="Liberation Serif" w:hAnsi="Liberation Serif" w:cs="Liberation Serif"/>
          <w:sz w:val="26"/>
          <w:szCs w:val="26"/>
        </w:rPr>
        <w:t>1.</w:t>
      </w:r>
      <w:r w:rsidR="00AF3AFA">
        <w:rPr>
          <w:rFonts w:ascii="Liberation Serif" w:hAnsi="Liberation Serif" w:cs="Liberation Serif"/>
          <w:sz w:val="26"/>
          <w:szCs w:val="26"/>
        </w:rPr>
        <w:t> </w:t>
      </w:r>
      <w:r w:rsidRPr="002F13FF">
        <w:rPr>
          <w:rFonts w:ascii="Liberation Serif" w:hAnsi="Liberation Serif" w:cs="Liberation Serif"/>
          <w:sz w:val="26"/>
          <w:szCs w:val="26"/>
        </w:rPr>
        <w:t xml:space="preserve">Подготовка населения в области гражданской обороны и защиты </w:t>
      </w:r>
      <w:r w:rsidR="00AF3AFA"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 w:rsidRPr="002F13FF">
        <w:rPr>
          <w:rFonts w:ascii="Liberation Serif" w:hAnsi="Liberation Serif" w:cs="Liberation Serif"/>
          <w:sz w:val="26"/>
          <w:szCs w:val="26"/>
        </w:rPr>
        <w:t xml:space="preserve">от чрезвычайных ситуаций природного и техногенного характера осуществляется </w:t>
      </w:r>
      <w:r w:rsidR="00AF3AFA"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Pr="002F13FF">
        <w:rPr>
          <w:rFonts w:ascii="Liberation Serif" w:hAnsi="Liberation Serif" w:cs="Liberation Serif"/>
          <w:sz w:val="26"/>
          <w:szCs w:val="26"/>
        </w:rPr>
        <w:t>в рамках единой системы подготовки населения в области гражданской обороны</w:t>
      </w:r>
      <w:r w:rsidR="00AF3AFA">
        <w:rPr>
          <w:rFonts w:ascii="Liberation Serif" w:hAnsi="Liberation Serif" w:cs="Liberation Serif"/>
          <w:sz w:val="26"/>
          <w:szCs w:val="26"/>
        </w:rPr>
        <w:t xml:space="preserve">                    </w:t>
      </w:r>
      <w:r w:rsidRPr="002F13FF">
        <w:rPr>
          <w:rFonts w:ascii="Liberation Serif" w:hAnsi="Liberation Serif" w:cs="Liberation Serif"/>
          <w:sz w:val="26"/>
          <w:szCs w:val="26"/>
        </w:rPr>
        <w:t xml:space="preserve"> и защиты от чрезвычайных ситуаций природного и техногенного характера.</w:t>
      </w:r>
    </w:p>
    <w:p w:rsidR="002F13FF" w:rsidRPr="002F13FF" w:rsidRDefault="00AF3AFA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2. </w:t>
      </w:r>
      <w:r w:rsidR="002F13FF" w:rsidRPr="002F13FF">
        <w:rPr>
          <w:rFonts w:ascii="Liberation Serif" w:hAnsi="Liberation Serif" w:cs="Liberation Serif"/>
          <w:sz w:val="26"/>
          <w:szCs w:val="26"/>
        </w:rPr>
        <w:t>Основными задачами при подготовке населения в области гражданской обороны и защиты от чрезвычайных ситуаций природного и техногенного характера являются:</w:t>
      </w:r>
    </w:p>
    <w:p w:rsidR="002F13FF" w:rsidRPr="002F13FF" w:rsidRDefault="002F13FF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2F13FF">
        <w:rPr>
          <w:rFonts w:ascii="Liberation Serif" w:hAnsi="Liberation Serif" w:cs="Liberation Serif"/>
          <w:sz w:val="26"/>
          <w:szCs w:val="26"/>
        </w:rPr>
        <w:t>а)</w:t>
      </w:r>
      <w:r w:rsidR="00AF3AFA">
        <w:rPr>
          <w:rFonts w:ascii="Liberation Serif" w:hAnsi="Liberation Serif" w:cs="Liberation Serif"/>
          <w:sz w:val="26"/>
          <w:szCs w:val="26"/>
        </w:rPr>
        <w:t> </w:t>
      </w:r>
      <w:r w:rsidRPr="002F13FF">
        <w:rPr>
          <w:rFonts w:ascii="Liberation Serif" w:hAnsi="Liberation Serif" w:cs="Liberation Serif"/>
          <w:sz w:val="26"/>
          <w:szCs w:val="26"/>
        </w:rPr>
        <w:t xml:space="preserve">обучение населения правилам поведения, основным способам защиты </w:t>
      </w:r>
      <w:r w:rsidR="00AF3AFA"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2F13FF">
        <w:rPr>
          <w:rFonts w:ascii="Liberation Serif" w:hAnsi="Liberation Serif" w:cs="Liberation Serif"/>
          <w:sz w:val="26"/>
          <w:szCs w:val="26"/>
        </w:rPr>
        <w:t xml:space="preserve">от опасностей, возникающих при военных конфликтах или вследствие этих конфликтов, действиям в чрезвычайных ситуациях природного и техногенного характера, приемам оказания первой помощи пострадавшим, правилам пользования коллективными и индивидуальными средствами защиты, порядку действий </w:t>
      </w:r>
      <w:r w:rsidR="00AF3AFA">
        <w:rPr>
          <w:rFonts w:ascii="Liberation Serif" w:hAnsi="Liberation Serif" w:cs="Liberation Serif"/>
          <w:sz w:val="26"/>
          <w:szCs w:val="26"/>
        </w:rPr>
        <w:t xml:space="preserve">                       </w:t>
      </w:r>
      <w:r w:rsidRPr="002F13FF">
        <w:rPr>
          <w:rFonts w:ascii="Liberation Serif" w:hAnsi="Liberation Serif" w:cs="Liberation Serif"/>
          <w:sz w:val="26"/>
          <w:szCs w:val="26"/>
        </w:rPr>
        <w:t>по сигналам оповещения;</w:t>
      </w:r>
    </w:p>
    <w:p w:rsidR="002F13FF" w:rsidRPr="002F13FF" w:rsidRDefault="002F13FF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2F13FF">
        <w:rPr>
          <w:rFonts w:ascii="Liberation Serif" w:hAnsi="Liberation Serif" w:cs="Liberation Serif"/>
          <w:sz w:val="26"/>
          <w:szCs w:val="26"/>
        </w:rPr>
        <w:t>б) выработка у руководителей органов местного самоуправления и организаций навыков управления силами и средствами, входящими в состав единой государственной системы предупреждения и ликвидации чрезвычайных ситуаций природного и техногенного характера;</w:t>
      </w:r>
    </w:p>
    <w:p w:rsidR="002F13FF" w:rsidRPr="002F13FF" w:rsidRDefault="002F13FF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2F13FF">
        <w:rPr>
          <w:rFonts w:ascii="Liberation Serif" w:hAnsi="Liberation Serif" w:cs="Liberation Serif"/>
          <w:sz w:val="26"/>
          <w:szCs w:val="26"/>
        </w:rPr>
        <w:t xml:space="preserve">в) совершенствование практических навыков руководителей органов местного самоуправления и организаций, а также председателя комиссии по предупреждению </w:t>
      </w:r>
      <w:r w:rsidR="00AF3AFA">
        <w:rPr>
          <w:rFonts w:ascii="Liberation Serif" w:hAnsi="Liberation Serif" w:cs="Liberation Serif"/>
          <w:sz w:val="26"/>
          <w:szCs w:val="26"/>
        </w:rPr>
        <w:t xml:space="preserve"> </w:t>
      </w:r>
      <w:r w:rsidRPr="002F13FF">
        <w:rPr>
          <w:rFonts w:ascii="Liberation Serif" w:hAnsi="Liberation Serif" w:cs="Liberation Serif"/>
          <w:sz w:val="26"/>
          <w:szCs w:val="26"/>
        </w:rPr>
        <w:t xml:space="preserve">и ликвидации чрезвычайных ситуаций и обеспечению пожарной безопасности Грязовецкого муниципального округа, в полномочия которых входит решение вопросов по защите населения и территорий от чрезвычайных ситуаций природного </w:t>
      </w:r>
      <w:r w:rsidR="00AF3AFA">
        <w:rPr>
          <w:rFonts w:ascii="Liberation Serif" w:hAnsi="Liberation Serif" w:cs="Liberation Serif"/>
          <w:sz w:val="26"/>
          <w:szCs w:val="26"/>
        </w:rPr>
        <w:t xml:space="preserve"> </w:t>
      </w:r>
      <w:r w:rsidRPr="002F13FF">
        <w:rPr>
          <w:rFonts w:ascii="Liberation Serif" w:hAnsi="Liberation Serif" w:cs="Liberation Serif"/>
          <w:sz w:val="26"/>
          <w:szCs w:val="26"/>
        </w:rPr>
        <w:t>и техногенного характера, в том числе по обеспечению безопасности людей на водных объектах, по организации и проведению мероприятий по гражданской обороне, предупреждению чрезвычайных ситуаций природного и техногенного характера и ликвидации их последствий;</w:t>
      </w:r>
    </w:p>
    <w:p w:rsidR="002F13FF" w:rsidRPr="002F13FF" w:rsidRDefault="002F13FF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2F13FF">
        <w:rPr>
          <w:rFonts w:ascii="Liberation Serif" w:hAnsi="Liberation Serif" w:cs="Liberation Serif"/>
          <w:sz w:val="26"/>
          <w:szCs w:val="26"/>
        </w:rPr>
        <w:t xml:space="preserve">г) практическое усвоение работниками органов местного самоуправления </w:t>
      </w:r>
      <w:r w:rsidR="00AF3AFA"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2F13FF">
        <w:rPr>
          <w:rFonts w:ascii="Liberation Serif" w:hAnsi="Liberation Serif" w:cs="Liberation Serif"/>
          <w:sz w:val="26"/>
          <w:szCs w:val="26"/>
        </w:rPr>
        <w:t xml:space="preserve">и организаций, специально уполномоченными решать задачи по предупреждению </w:t>
      </w:r>
      <w:r w:rsidR="00AF3AFA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2F13FF">
        <w:rPr>
          <w:rFonts w:ascii="Liberation Serif" w:hAnsi="Liberation Serif" w:cs="Liberation Serif"/>
          <w:sz w:val="26"/>
          <w:szCs w:val="26"/>
        </w:rPr>
        <w:t xml:space="preserve">и ликвидации чрезвычайных ситуаций природного и техногенного характера </w:t>
      </w:r>
      <w:r w:rsidR="00AF3AFA"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2F13FF">
        <w:rPr>
          <w:rFonts w:ascii="Liberation Serif" w:hAnsi="Liberation Serif" w:cs="Liberation Serif"/>
          <w:sz w:val="26"/>
          <w:szCs w:val="26"/>
        </w:rPr>
        <w:t xml:space="preserve">и включенными в состав единой государственной системы предупреждения </w:t>
      </w:r>
      <w:r w:rsidR="00AF3AFA">
        <w:rPr>
          <w:rFonts w:ascii="Liberation Serif" w:hAnsi="Liberation Serif" w:cs="Liberation Serif"/>
          <w:sz w:val="26"/>
          <w:szCs w:val="26"/>
        </w:rPr>
        <w:t xml:space="preserve">                      </w:t>
      </w:r>
      <w:r w:rsidRPr="002F13FF">
        <w:rPr>
          <w:rFonts w:ascii="Liberation Serif" w:hAnsi="Liberation Serif" w:cs="Liberation Serif"/>
          <w:sz w:val="26"/>
          <w:szCs w:val="26"/>
        </w:rPr>
        <w:t>и ликвидации чрезвычайных ситуаций, в ходе учений и тренировок порядка действий при различных режимах функционирования единой государственной системы предупреждения и ликвидации чрезвычайных ситуаций природного и техногенного характера, а также при проведении аварийно-спасательных и других неотложных работ;</w:t>
      </w:r>
    </w:p>
    <w:p w:rsidR="002F13FF" w:rsidRPr="002F13FF" w:rsidRDefault="00AF3AFA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д) </w:t>
      </w:r>
      <w:r w:rsidR="002F13FF" w:rsidRPr="002F13FF">
        <w:rPr>
          <w:rFonts w:ascii="Liberation Serif" w:hAnsi="Liberation Serif" w:cs="Liberation Serif"/>
          <w:sz w:val="26"/>
          <w:szCs w:val="26"/>
        </w:rPr>
        <w:t xml:space="preserve">овладение личным составом нештатных аварийно-спасательных формирований, нештатных формирований по обеспечению выполнения мероприятий </w:t>
      </w:r>
      <w:r w:rsidR="002F13FF" w:rsidRPr="002F13FF">
        <w:rPr>
          <w:rFonts w:ascii="Liberation Serif" w:hAnsi="Liberation Serif" w:cs="Liberation Serif"/>
          <w:sz w:val="26"/>
          <w:szCs w:val="26"/>
        </w:rPr>
        <w:lastRenderedPageBreak/>
        <w:t>по гражданской обороне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2F13FF" w:rsidRPr="002F13FF" w:rsidRDefault="00AF3AFA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3. </w:t>
      </w:r>
      <w:r w:rsidR="002F13FF" w:rsidRPr="002F13FF">
        <w:rPr>
          <w:rFonts w:ascii="Liberation Serif" w:hAnsi="Liberation Serif" w:cs="Liberation Serif"/>
          <w:sz w:val="26"/>
          <w:szCs w:val="26"/>
        </w:rPr>
        <w:t xml:space="preserve">Подготовка населения в области гражданской обороны и защиты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</w:t>
      </w:r>
      <w:r w:rsidR="002F13FF" w:rsidRPr="002F13FF">
        <w:rPr>
          <w:rFonts w:ascii="Liberation Serif" w:hAnsi="Liberation Serif" w:cs="Liberation Serif"/>
          <w:sz w:val="26"/>
          <w:szCs w:val="26"/>
        </w:rPr>
        <w:t xml:space="preserve">от чрезвычайных ситуаций природного и техногенного характера осуществляется </w:t>
      </w:r>
      <w:r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="002F13FF" w:rsidRPr="002F13FF">
        <w:rPr>
          <w:rFonts w:ascii="Liberation Serif" w:hAnsi="Liberation Serif" w:cs="Liberation Serif"/>
          <w:sz w:val="26"/>
          <w:szCs w:val="26"/>
        </w:rPr>
        <w:t xml:space="preserve">с учетом распределения лиц, подлежащих подготовке, в соответствии с группами, определенными постановлениями Правительства Российской Федерации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</w:t>
      </w:r>
      <w:r w:rsidR="002F13FF" w:rsidRPr="002F13FF">
        <w:rPr>
          <w:rFonts w:ascii="Liberation Serif" w:hAnsi="Liberation Serif" w:cs="Liberation Serif"/>
          <w:sz w:val="26"/>
          <w:szCs w:val="26"/>
        </w:rPr>
        <w:t>от 2 ноября 2000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="002F13FF" w:rsidRPr="002F13FF">
        <w:rPr>
          <w:rFonts w:ascii="Liberation Serif" w:hAnsi="Liberation Serif" w:cs="Liberation Serif"/>
          <w:sz w:val="26"/>
          <w:szCs w:val="26"/>
        </w:rPr>
        <w:t xml:space="preserve"> </w:t>
      </w:r>
      <w:hyperlink r:id="rId14" w:history="1">
        <w:r w:rsidR="002F13FF" w:rsidRPr="002F13FF">
          <w:rPr>
            <w:rFonts w:ascii="Liberation Serif" w:hAnsi="Liberation Serif" w:cs="Liberation Serif"/>
            <w:sz w:val="26"/>
            <w:szCs w:val="26"/>
          </w:rPr>
          <w:t>№ 841</w:t>
        </w:r>
      </w:hyperlink>
      <w:r w:rsidR="002F13FF" w:rsidRPr="002F13FF">
        <w:rPr>
          <w:rFonts w:ascii="Liberation Serif" w:hAnsi="Liberation Serif" w:cs="Liberation Serif"/>
          <w:sz w:val="26"/>
          <w:szCs w:val="26"/>
        </w:rPr>
        <w:t xml:space="preserve"> «Об утверждении Положения о подготовке населения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</w:t>
      </w:r>
      <w:r w:rsidR="002F13FF" w:rsidRPr="002F13FF">
        <w:rPr>
          <w:rFonts w:ascii="Liberation Serif" w:hAnsi="Liberation Serif" w:cs="Liberation Serif"/>
          <w:sz w:val="26"/>
          <w:szCs w:val="26"/>
        </w:rPr>
        <w:t>в области гражданской обороны», от 18 сентября 2020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="002F13FF" w:rsidRPr="002F13FF">
        <w:rPr>
          <w:rFonts w:ascii="Liberation Serif" w:hAnsi="Liberation Serif" w:cs="Liberation Serif"/>
          <w:sz w:val="26"/>
          <w:szCs w:val="26"/>
        </w:rPr>
        <w:t xml:space="preserve">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</w:t>
      </w:r>
      <w:r w:rsidR="002F13FF" w:rsidRPr="002F13FF">
        <w:rPr>
          <w:rFonts w:ascii="Liberation Serif" w:hAnsi="Liberation Serif" w:cs="Liberation Serif"/>
          <w:sz w:val="26"/>
          <w:szCs w:val="26"/>
        </w:rPr>
        <w:t>и техногенного характера», соответственно.</w:t>
      </w:r>
    </w:p>
    <w:p w:rsidR="002F13FF" w:rsidRPr="002F13FF" w:rsidRDefault="00AF3AFA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4. </w:t>
      </w:r>
      <w:r w:rsidR="002F13FF" w:rsidRPr="002F13FF">
        <w:rPr>
          <w:rFonts w:ascii="Liberation Serif" w:hAnsi="Liberation Serif" w:cs="Liberation Serif"/>
          <w:sz w:val="26"/>
          <w:szCs w:val="26"/>
        </w:rPr>
        <w:t xml:space="preserve">Подготовка населения в области гражданской обороны и защиты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</w:t>
      </w:r>
      <w:r w:rsidR="002F13FF" w:rsidRPr="002F13FF">
        <w:rPr>
          <w:rFonts w:ascii="Liberation Serif" w:hAnsi="Liberation Serif" w:cs="Liberation Serif"/>
          <w:sz w:val="26"/>
          <w:szCs w:val="26"/>
        </w:rPr>
        <w:t xml:space="preserve">от чрезвычайных ситуаций природного и техногенного характера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бюджетном образовательном учреждении дополнительного профессионального образования Вологодской области «Учебно-методический центр по гражданской обороне и чрезвычайным ситуациям Вологодской области» (далее </w:t>
      </w:r>
      <w:r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="002F13FF" w:rsidRPr="002F13FF">
        <w:rPr>
          <w:rFonts w:ascii="Liberation Serif" w:hAnsi="Liberation Serif" w:cs="Liberation Serif"/>
          <w:sz w:val="26"/>
          <w:szCs w:val="26"/>
        </w:rPr>
        <w:t xml:space="preserve">по тексту — УМЦ по ГО и ЧС ВО), в других организациях, осуществляющих образовательную деятельность по дополнительным профессиональным программам 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2F13FF" w:rsidRPr="002F13FF">
        <w:rPr>
          <w:rFonts w:ascii="Liberation Serif" w:hAnsi="Liberation Serif" w:cs="Liberation Serif"/>
          <w:sz w:val="26"/>
          <w:szCs w:val="26"/>
        </w:rPr>
        <w:t xml:space="preserve">в области гражданской обороны и защиты от чрезвычайных ситуаций природного </w:t>
      </w:r>
      <w:r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="002F13FF" w:rsidRPr="002F13FF">
        <w:rPr>
          <w:rFonts w:ascii="Liberation Serif" w:hAnsi="Liberation Serif" w:cs="Liberation Serif"/>
          <w:sz w:val="26"/>
          <w:szCs w:val="26"/>
        </w:rPr>
        <w:t>и техногенного характера, в учебно-консультационных пунктах по гражданской обороне и чрезвычайным ситуациям природного и техногенного характера, по месту работы, учебы и месту жительства граждан.</w:t>
      </w:r>
    </w:p>
    <w:p w:rsidR="002F13FF" w:rsidRPr="002F13FF" w:rsidRDefault="00AF3AFA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5. </w:t>
      </w:r>
      <w:r w:rsidR="002F13FF" w:rsidRPr="002F13FF">
        <w:rPr>
          <w:rFonts w:ascii="Liberation Serif" w:hAnsi="Liberation Serif" w:cs="Liberation Serif"/>
          <w:sz w:val="26"/>
          <w:szCs w:val="26"/>
        </w:rPr>
        <w:t>Подготовка в области гражданской обороны осуществляется  в отношении должностных лиц органов местного самоуправления, руководителей организаций, уполномоченных на решение задач в области гражданской обороны, работников эвакуационных комиссий, а также комиссий по вопросам повышения устойчивости функционирования объектов экономики, руководителей, педагогических работников и инструкторов курсов гражданской обороны, а также преподавателей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личного состава формирований и служб.</w:t>
      </w:r>
    </w:p>
    <w:p w:rsidR="002F13FF" w:rsidRPr="002F13FF" w:rsidRDefault="00AF3AFA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6. </w:t>
      </w:r>
      <w:r w:rsidR="002F13FF" w:rsidRPr="002F13FF">
        <w:rPr>
          <w:rFonts w:ascii="Liberation Serif" w:hAnsi="Liberation Serif" w:cs="Liberation Serif"/>
          <w:sz w:val="26"/>
          <w:szCs w:val="26"/>
        </w:rPr>
        <w:t>Подготовка в области защиты от чрезвычайных ситуаций природного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</w:t>
      </w:r>
      <w:r w:rsidR="002F13FF" w:rsidRPr="002F13FF">
        <w:rPr>
          <w:rFonts w:ascii="Liberation Serif" w:hAnsi="Liberation Serif" w:cs="Liberation Serif"/>
          <w:sz w:val="26"/>
          <w:szCs w:val="26"/>
        </w:rPr>
        <w:t xml:space="preserve"> и техногенного характера осуществляется УМЦ по ГО и ЧС ВО в отношении руководителей органов местного самоуправления и организаций, работников органов местного самоуправления и организаций, специально уполномоченных решать задачи по предупреждению и ликвидации чрезвычайных ситуаций и включенных в состав органов управления единой государственной системы предупреждения и ликвидации чрезвычайных ситуаций, председателей комиссий по предупреждению и ликвидации </w:t>
      </w:r>
      <w:r w:rsidR="002F13FF" w:rsidRPr="002F13FF">
        <w:rPr>
          <w:rFonts w:ascii="Liberation Serif" w:hAnsi="Liberation Serif" w:cs="Liberation Serif"/>
          <w:sz w:val="26"/>
          <w:szCs w:val="26"/>
        </w:rPr>
        <w:lastRenderedPageBreak/>
        <w:t xml:space="preserve">чрезвычайных ситуаций и обеспечению пожарной безопасности Грязовецкого муниципального округа и организаций, в полномочия которых входит решение вопросов по защите населения и территорий от чрезвычайных ситуаций природного 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2F13FF" w:rsidRPr="002F13FF">
        <w:rPr>
          <w:rFonts w:ascii="Liberation Serif" w:hAnsi="Liberation Serif" w:cs="Liberation Serif"/>
          <w:sz w:val="26"/>
          <w:szCs w:val="26"/>
        </w:rPr>
        <w:t>и техногенного характера, в том числе по обеспечению безопасности людей на водных объектах.</w:t>
      </w:r>
    </w:p>
    <w:p w:rsidR="002F13FF" w:rsidRPr="002F13FF" w:rsidRDefault="002F13FF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2F13FF">
        <w:rPr>
          <w:rFonts w:ascii="Liberation Serif" w:hAnsi="Liberation Serif" w:cs="Liberation Serif"/>
          <w:sz w:val="26"/>
          <w:szCs w:val="26"/>
        </w:rPr>
        <w:t>Подготовка в области гражданской обороны и защиты от чрезвычайных ситуаций природного и техногенного характера в отношении иных групп осуществляется в соответствии с постановлениями Правительства Российской Федерации от 2 ноября 2000 г</w:t>
      </w:r>
      <w:r w:rsidR="00AF3AFA">
        <w:rPr>
          <w:rFonts w:ascii="Liberation Serif" w:hAnsi="Liberation Serif" w:cs="Liberation Serif"/>
          <w:sz w:val="26"/>
          <w:szCs w:val="26"/>
        </w:rPr>
        <w:t>.</w:t>
      </w:r>
      <w:r w:rsidRPr="002F13FF">
        <w:rPr>
          <w:rFonts w:ascii="Liberation Serif" w:hAnsi="Liberation Serif" w:cs="Liberation Serif"/>
          <w:sz w:val="26"/>
          <w:szCs w:val="26"/>
        </w:rPr>
        <w:t xml:space="preserve"> </w:t>
      </w:r>
      <w:hyperlink r:id="rId15" w:history="1">
        <w:r w:rsidRPr="002F13FF">
          <w:rPr>
            <w:rFonts w:ascii="Liberation Serif" w:hAnsi="Liberation Serif" w:cs="Liberation Serif"/>
            <w:sz w:val="26"/>
            <w:szCs w:val="26"/>
          </w:rPr>
          <w:t>№ 841</w:t>
        </w:r>
      </w:hyperlink>
      <w:r w:rsidRPr="002F13FF">
        <w:rPr>
          <w:rFonts w:ascii="Liberation Serif" w:hAnsi="Liberation Serif" w:cs="Liberation Serif"/>
          <w:sz w:val="26"/>
          <w:szCs w:val="26"/>
        </w:rPr>
        <w:t xml:space="preserve"> «Об утверждении Положения о подготовке населения в области гражданской обороны», от 18 сентября 2020 г</w:t>
      </w:r>
      <w:r w:rsidR="00AF3AFA">
        <w:rPr>
          <w:rFonts w:ascii="Liberation Serif" w:hAnsi="Liberation Serif" w:cs="Liberation Serif"/>
          <w:sz w:val="26"/>
          <w:szCs w:val="26"/>
        </w:rPr>
        <w:t>.</w:t>
      </w:r>
      <w:r w:rsidRPr="002F13FF">
        <w:rPr>
          <w:rFonts w:ascii="Liberation Serif" w:hAnsi="Liberation Serif" w:cs="Liberation Serif"/>
          <w:sz w:val="26"/>
          <w:szCs w:val="26"/>
        </w:rPr>
        <w:t xml:space="preserve"> № 1485 </w:t>
      </w:r>
      <w:r w:rsidR="00AF3AFA">
        <w:rPr>
          <w:rFonts w:ascii="Liberation Serif" w:hAnsi="Liberation Serif" w:cs="Liberation Serif"/>
          <w:sz w:val="26"/>
          <w:szCs w:val="26"/>
        </w:rPr>
        <w:t xml:space="preserve">                    </w:t>
      </w:r>
      <w:r w:rsidRPr="002F13FF">
        <w:rPr>
          <w:rFonts w:ascii="Liberation Serif" w:hAnsi="Liberation Serif" w:cs="Liberation Serif"/>
          <w:sz w:val="26"/>
          <w:szCs w:val="26"/>
        </w:rPr>
        <w:t>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 соответственно.</w:t>
      </w:r>
    </w:p>
    <w:p w:rsidR="002F13FF" w:rsidRPr="002F13FF" w:rsidRDefault="00AF3AFA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7. </w:t>
      </w:r>
      <w:r w:rsidR="002F13FF" w:rsidRPr="002F13FF">
        <w:rPr>
          <w:rFonts w:ascii="Liberation Serif" w:hAnsi="Liberation Serif" w:cs="Liberation Serif"/>
          <w:color w:val="000000"/>
          <w:sz w:val="26"/>
          <w:szCs w:val="26"/>
        </w:rPr>
        <w:t xml:space="preserve">В целях организации и осуществления подготовки населения в области гражданской обороны и защиты от чрезвычайных ситуаций природного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</w:t>
      </w:r>
      <w:r w:rsidR="002F13FF" w:rsidRPr="002F13FF">
        <w:rPr>
          <w:rFonts w:ascii="Liberation Serif" w:hAnsi="Liberation Serif" w:cs="Liberation Serif"/>
          <w:color w:val="000000"/>
          <w:sz w:val="26"/>
          <w:szCs w:val="26"/>
        </w:rPr>
        <w:t>и техногенного характера администрация Грязовецкого муниципального округа (управление по вопросам безопасности, ГО и ЧС, мобилизационной работе и защите информации) и руководители организаций Грязовецкого муниципального округа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</w:t>
      </w:r>
      <w:r w:rsidR="002F13FF" w:rsidRPr="002F13FF">
        <w:rPr>
          <w:rFonts w:ascii="Liberation Serif" w:hAnsi="Liberation Serif" w:cs="Liberation Serif"/>
          <w:color w:val="000000"/>
          <w:sz w:val="26"/>
          <w:szCs w:val="26"/>
        </w:rPr>
        <w:t xml:space="preserve"> в рамках установленной компетенции:</w:t>
      </w:r>
    </w:p>
    <w:p w:rsidR="002F13FF" w:rsidRPr="002F13FF" w:rsidRDefault="00AF3AFA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а) </w:t>
      </w:r>
      <w:r w:rsidR="002F13FF" w:rsidRPr="002F13FF">
        <w:rPr>
          <w:rFonts w:ascii="Liberation Serif" w:hAnsi="Liberation Serif" w:cs="Liberation Serif"/>
          <w:sz w:val="26"/>
          <w:szCs w:val="26"/>
        </w:rPr>
        <w:t>планируют и организуют подготовку населения в области гражданской обороны и защиты от чрезвычайных ситуаций;</w:t>
      </w:r>
    </w:p>
    <w:p w:rsidR="002F13FF" w:rsidRPr="002F13FF" w:rsidRDefault="002F13FF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2F13FF">
        <w:rPr>
          <w:rFonts w:ascii="Liberation Serif" w:hAnsi="Liberation Serif" w:cs="Liberation Serif"/>
          <w:sz w:val="26"/>
          <w:szCs w:val="26"/>
        </w:rPr>
        <w:t>б) организуют изучение в организациях, осуществляющих образовательную деятельность по образовательным программам основного общего и среднего общего образования, предмета "Основы безопасности жизнедеятельности", а в организациях, осуществляющих образовательную деятельность по профессиональным образовательным программам и находящихся в сфере ведения этих органов, - дисциплины "Безопасность жизнедеятельности";</w:t>
      </w:r>
    </w:p>
    <w:p w:rsidR="002F13FF" w:rsidRPr="002F13FF" w:rsidRDefault="002F13FF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2F13FF">
        <w:rPr>
          <w:rFonts w:ascii="Liberation Serif" w:hAnsi="Liberation Serif" w:cs="Liberation Serif"/>
          <w:sz w:val="26"/>
          <w:szCs w:val="26"/>
        </w:rPr>
        <w:t>в) создают и оснащают учебно-консультативные пункты, осуществляющее образовательную деятельность по программам обучения в области гражданской обороны и защиты от чрезвычайных ситуаций, а также организуют их деятельность;</w:t>
      </w:r>
    </w:p>
    <w:p w:rsidR="002F13FF" w:rsidRPr="002F13FF" w:rsidRDefault="002F13FF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2F13FF">
        <w:rPr>
          <w:rFonts w:ascii="Liberation Serif" w:hAnsi="Liberation Serif" w:cs="Liberation Serif"/>
          <w:sz w:val="26"/>
          <w:szCs w:val="26"/>
        </w:rPr>
        <w:t>г) организуют и проводят учебно-методические сборы, учения, тренировки и другие плановые мероприятия по гражданской обороне и защите от чрезвычайных ситуаций;</w:t>
      </w:r>
    </w:p>
    <w:p w:rsidR="002F13FF" w:rsidRPr="002F13FF" w:rsidRDefault="002F13FF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2F13FF">
        <w:rPr>
          <w:rFonts w:ascii="Liberation Serif" w:hAnsi="Liberation Serif" w:cs="Liberation Serif"/>
          <w:sz w:val="26"/>
          <w:szCs w:val="26"/>
        </w:rPr>
        <w:t>д) организуют и осуществляют информирование населения и пропаганду знаний в области гражданской обороны и защиты от чрезвычайных ситуаций;</w:t>
      </w:r>
    </w:p>
    <w:p w:rsidR="002F13FF" w:rsidRPr="002F13FF" w:rsidRDefault="002F13FF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2F13FF">
        <w:rPr>
          <w:rFonts w:ascii="Liberation Serif" w:hAnsi="Liberation Serif" w:cs="Liberation Serif"/>
          <w:sz w:val="26"/>
          <w:szCs w:val="26"/>
        </w:rPr>
        <w:t>е) организуют издание наглядных пособий, памяток по гражданской обороне и защите от чрезвычайных ситуаций и обеспечение ими населения Грязовецкого муниципального округа;</w:t>
      </w:r>
    </w:p>
    <w:p w:rsidR="002F13FF" w:rsidRPr="002F13FF" w:rsidRDefault="00AF3AFA" w:rsidP="00AF3AFA">
      <w:pPr>
        <w:widowControl w:val="0"/>
        <w:tabs>
          <w:tab w:val="left" w:pos="0"/>
        </w:tabs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ж) </w:t>
      </w:r>
      <w:r w:rsidR="002F13FF" w:rsidRPr="002F13FF">
        <w:rPr>
          <w:rFonts w:ascii="Liberation Serif" w:hAnsi="Liberation Serif" w:cs="Liberation Serif"/>
          <w:color w:val="000000"/>
          <w:sz w:val="26"/>
          <w:szCs w:val="26"/>
        </w:rPr>
        <w:t xml:space="preserve">осуществляют контроль за ходом и качеством подготовки населения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</w:t>
      </w:r>
      <w:r w:rsidR="002F13FF" w:rsidRPr="002F13FF">
        <w:rPr>
          <w:rFonts w:ascii="Liberation Serif" w:hAnsi="Liberation Serif" w:cs="Liberation Serif"/>
          <w:color w:val="000000"/>
          <w:sz w:val="26"/>
          <w:szCs w:val="26"/>
        </w:rPr>
        <w:t>в области гражданской обороны и защиты от чрезвычайных ситуаций.</w:t>
      </w:r>
    </w:p>
    <w:p w:rsidR="002F13FF" w:rsidRPr="002F13FF" w:rsidRDefault="00AF3AFA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8. 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Основными целями проведения обучения населения мерам пожарной безопасности являются: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 ознакомление граждан с правилами противопожарного режима в Российской Федерации;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 овладение навыками действий в случаях пожара, вызова пожарной помощи, пользования первичными средствами пожаротушения;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в) соблюдение и выполнение гражданами Грязовецкого муниципального округа требований пожарной безопасности в быту и в различных сферах деятельности;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г) снижение числа пожаров и степени тяжести от них;</w:t>
      </w:r>
    </w:p>
    <w:p w:rsidR="002F13FF" w:rsidRPr="002F13FF" w:rsidRDefault="00AF3AFA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д) 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повышение эффективности взаимодействия территориальных управлений администрации Грязовецкого муниципального округа, организаций и населения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обеспечении первичных мер пожарной безопасности на территории населенных пунктов;</w:t>
      </w:r>
    </w:p>
    <w:p w:rsidR="002F13FF" w:rsidRPr="002F13FF" w:rsidRDefault="00AF3AFA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е) 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обеспечение целенаправленности, плановости и непрерывности процесса обучения населения мерам пожарной безопасности в границах Грязовецкого муниципального округа;</w:t>
      </w:r>
    </w:p>
    <w:p w:rsidR="002F13FF" w:rsidRPr="002F13FF" w:rsidRDefault="00AF3AFA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ж) 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формирование сознательного и ответственного отношения к вопросам личной безопасности и безопасности окружающих;</w:t>
      </w:r>
    </w:p>
    <w:p w:rsidR="002F13FF" w:rsidRPr="002F13FF" w:rsidRDefault="00AF3AFA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з) 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внедрение в сознание людей 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9.</w:t>
      </w:r>
      <w:r w:rsidR="00AF3A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Основными задачами проведения обучения населения мерам пожарной безопасности являются: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 защита жизни, здоровья и имущества граждан в случае пожара;</w:t>
      </w:r>
    </w:p>
    <w:p w:rsidR="002F13FF" w:rsidRPr="002F13FF" w:rsidRDefault="00AF3AFA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 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совершенствование знаний населения в области пожарной безопасности (освоение гражданами порядка действий при возникновении пожара, способов защиты от опасных факторов пожара, правил применения первичных средств пожаротушения и оказания пострадавшим на пожаре первой медицинской помощи пострадавшим при пожаре);</w:t>
      </w:r>
    </w:p>
    <w:p w:rsidR="002F13FF" w:rsidRPr="002F13FF" w:rsidRDefault="00AF3AFA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в) 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создание условий для привлечения граждан на добровольной основе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деятельности по предупреждению и тушению пожаров, а также участия населения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профилактике пожаров и борьбе с ними;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г)</w:t>
      </w:r>
      <w:r w:rsidR="00AF3A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оперативное доведение до населения информации в области пожарной безопасности;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д) организация и принятие мер по оповещению населения и подразделений противопожарной службы о пожаре.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10. В соответствии с действующим законодательством организация проведения противопожарной пропаганды и обучения населения мерам пожарной безопасности на территории Грязовецкого муниципального округа возлагаются на: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 территориальные управления администрации Грязовецкого муниципального округа;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 организации независимо от форм собственности.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11. Обучение мерам пожарной безопасности проходят: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 совершеннолетние граждане, не состоящие в трудовых отношениях (далее - неработающее население);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 совершеннолетние граждане, состоящие в трудовых отношениях (далее - работающее население).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12. Обучение мерам пожарной безопасности проводится в форме: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противопожарного инструктажа;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лекций, бесед, семинаров, учебных фильмов;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наглядной агитации, специальной литературы (памятки, буклеты, листовки);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занятий по специальным программам;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учений и тренировок.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13. Обучение населения мерам пожарной безопасности по месту жительства.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Территориальные управления администрации Гряз</w:t>
      </w:r>
      <w:r w:rsidR="00AF3A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овецкого муниципального округа </w:t>
      </w: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организуют и проводят обучение мерам пожарной безопасности населения </w:t>
      </w:r>
      <w:r w:rsidR="00AF3A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в части обеспечения первичных мер пожарной безопасности по месту жительства граждан.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Обучение мерам пожарной безопасности населения в части обеспечения первичных мер пожарной безопасности проводится путем: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 привлечения населения на сходы, собрания;</w:t>
      </w:r>
    </w:p>
    <w:p w:rsidR="002F13FF" w:rsidRPr="002F13FF" w:rsidRDefault="00AF3AFA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 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проведения противопожарных инструктажей, лекций, бесед по вопросам соблюдения Правил пожарной безопасности;</w:t>
      </w:r>
    </w:p>
    <w:p w:rsidR="002F13FF" w:rsidRPr="002F13FF" w:rsidRDefault="00AF3AFA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в) 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распространения наглядной агитации (памятки, буклеты)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противопожарной тематике через почтовые ящики, либо непосредственно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 проведении инструктажа, а также путем установки в общедоступных местах специализированных стендов по вопросам пожарной безопасности, баннеров, аншлагов;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г) опубликования статей, информационных материалов о проблемах пожарной безопасности в средствах массовой информации (печатные издания, официальный сайт).</w:t>
      </w:r>
    </w:p>
    <w:p w:rsidR="002F13FF" w:rsidRPr="002F13FF" w:rsidRDefault="00AF3AFA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д) 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выписки из правил пожарной безопасности могут размещаться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документах по оплате жилищно-коммунальных услуг, вывешиваться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</w:t>
      </w:r>
      <w:r w:rsidR="002F13FF"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информационных стендах в подъездах жилищного фонда.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14. Организация обучения мерам пожарной безопасности по месту работы.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Обучение мерам пожарной безопасности работников организаций независимо от их организационно-правовых форм проводится как с отрывом, так и без отрыва </w:t>
      </w:r>
      <w:r w:rsidR="00AF3A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производства и осуществляется руководителями (собственниками) организаций в соответствии с приказом МЧС России от 18 ноября 2021 г</w:t>
      </w:r>
      <w:r w:rsidR="00AF3A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AF3AF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</w:t>
      </w:r>
      <w:bookmarkStart w:id="0" w:name="_GoBack"/>
      <w:bookmarkEnd w:id="0"/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 обучение по дополнительным профессиональным программам в области пожарной безопасности» и иными нормативными правовыми актами, устанавливающими правила, нормы, требования по противопожарной безопасности.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Обучение мерам пожарной безопасности работников организаций проводится по программам противопожарного инструктажа, проведение инструктажей, ознакомление работников с инструкциями о мерах пожарной безопасности.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Лица, на которых возложена трудовая функция по проведению противопожарного инструктажа, проходят обучение по дополнительным профессиональным программам в области пожарной безопасности.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Работники допускаются к работе на объекте только после прохождения обучения мерам пожарной безопасности.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Порядок и сроки проведения противопожарного инструктажа определяются руководителем организации. Обучение мерам пожарной безопасности осуществляется в соответствии с нормативными документами по пожарной безопасности.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Порядок, виды, сроки обучения работников организаций мерам пожарной безопасности, а также требования к содержанию программ профессионального обучения, порядок их утверждения и согласования определяются федеральным органом исполнительной власти, уполномоченным на решение задач в области пожарной безопасности.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зависимости от вида реализуемой программы обучение мерам пожарной безопасности работников организаций проводится непосредственно по месту работы и (или) в организациях, осуществляющих образовательную деятельность.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Проведение противопожарных инструктажей завершается проверкой соответствия знаний и умений лиц, осуществляющих трудовую или служебную деятельность в организации, требованиям, предусмотренным программами противопожарного инструктажа, которую осуществляет лицо, проводившее противопожарный инструктаж, либо иное лицо, назначенное руководителем организации, в соответствии с порядком обучения лиц мерам пожарной безопасности.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Проверка соответствия знаний лиц, осуществляющих трудовую или служебную деятельность в организации, требованиям, предусмотренным теоретической частью программ противопожарного инструктажа, может осуществляться дистанционно.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Форма реализации и порядок проведения проверки соответствия знаний и умений лиц, осуществляющих трудовую или служебную деятельность в организации, требованиям, предусмотренным практической частью программ противопожарного инструктажа, устанавливаются порядком обучения лиц мерам пожарной безопасности.</w:t>
      </w:r>
    </w:p>
    <w:p w:rsidR="002F13FF" w:rsidRPr="002F13FF" w:rsidRDefault="002F13FF" w:rsidP="00AF3AFA">
      <w:pPr>
        <w:widowControl w:val="0"/>
        <w:tabs>
          <w:tab w:val="left" w:pos="2550"/>
        </w:tabs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F13FF" w:rsidRPr="002F13FF" w:rsidRDefault="002F13FF" w:rsidP="00AF3AFA">
      <w:pPr>
        <w:widowControl w:val="0"/>
        <w:tabs>
          <w:tab w:val="left" w:pos="788"/>
        </w:tabs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F13FF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2F13FF" w:rsidRPr="002F13FF" w:rsidRDefault="002F13FF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F13FF" w:rsidRPr="002F13FF" w:rsidRDefault="002F13FF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F13FF" w:rsidRPr="002F13FF" w:rsidRDefault="002F13FF" w:rsidP="00AF3AFA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spacing w:val="1"/>
          <w:kern w:val="3"/>
          <w:sz w:val="26"/>
          <w:szCs w:val="26"/>
          <w:shd w:val="clear" w:color="auto" w:fill="FFFFFF"/>
          <w:lang w:eastAsia="zh-CN" w:bidi="hi-IN"/>
        </w:rPr>
      </w:pPr>
    </w:p>
    <w:p w:rsidR="005B6AF4" w:rsidRPr="00AF3AFA" w:rsidRDefault="005B6AF4" w:rsidP="00AF3AFA">
      <w:pPr>
        <w:snapToGrid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sectPr w:rsidR="005B6AF4" w:rsidRPr="00AF3AFA" w:rsidSect="00AF3AFA">
      <w:headerReference w:type="default" r:id="rId16"/>
      <w:pgSz w:w="11907" w:h="16840" w:code="9"/>
      <w:pgMar w:top="1134" w:right="567" w:bottom="1134" w:left="170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E09" w:rsidRDefault="00187E09">
      <w:r>
        <w:separator/>
      </w:r>
    </w:p>
  </w:endnote>
  <w:endnote w:type="continuationSeparator" w:id="0">
    <w:p w:rsidR="00187E09" w:rsidRDefault="00187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E09" w:rsidRDefault="00187E09">
      <w:r>
        <w:separator/>
      </w:r>
    </w:p>
  </w:footnote>
  <w:footnote w:type="continuationSeparator" w:id="0">
    <w:p w:rsidR="00187E09" w:rsidRDefault="00187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A4947" w:rsidRDefault="00BA494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AFA">
          <w:rPr>
            <w:noProof/>
          </w:rPr>
          <w:t>8</w:t>
        </w:r>
        <w:r>
          <w:fldChar w:fldCharType="end"/>
        </w:r>
      </w:p>
    </w:sdtContent>
  </w:sdt>
  <w:p w:rsidR="00BA4947" w:rsidRDefault="00BA49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F13D27"/>
    <w:multiLevelType w:val="multilevel"/>
    <w:tmpl w:val="5D1A0162"/>
    <w:lvl w:ilvl="0">
      <w:start w:val="5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2160"/>
      </w:pPr>
      <w:rPr>
        <w:rFonts w:hint="default"/>
      </w:rPr>
    </w:lvl>
  </w:abstractNum>
  <w:abstractNum w:abstractNumId="2">
    <w:nsid w:val="31815ABB"/>
    <w:multiLevelType w:val="hybridMultilevel"/>
    <w:tmpl w:val="916AF64C"/>
    <w:lvl w:ilvl="0" w:tplc="6CBE25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5E58190D"/>
    <w:multiLevelType w:val="hybridMultilevel"/>
    <w:tmpl w:val="79BCB298"/>
    <w:lvl w:ilvl="0" w:tplc="13982E7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0C67A4"/>
    <w:multiLevelType w:val="multilevel"/>
    <w:tmpl w:val="8AD8250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6">
    <w:nsid w:val="73751A67"/>
    <w:multiLevelType w:val="multilevel"/>
    <w:tmpl w:val="2138D9CE"/>
    <w:lvl w:ilvl="0">
      <w:start w:val="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7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67DB3"/>
    <w:rsid w:val="000B589F"/>
    <w:rsid w:val="0011099F"/>
    <w:rsid w:val="001271A4"/>
    <w:rsid w:val="00151FD5"/>
    <w:rsid w:val="00165822"/>
    <w:rsid w:val="00174A18"/>
    <w:rsid w:val="00187E09"/>
    <w:rsid w:val="00195B4D"/>
    <w:rsid w:val="001C23CD"/>
    <w:rsid w:val="001E4E16"/>
    <w:rsid w:val="00200EA6"/>
    <w:rsid w:val="00205629"/>
    <w:rsid w:val="0023603B"/>
    <w:rsid w:val="0023797F"/>
    <w:rsid w:val="00266357"/>
    <w:rsid w:val="002D6D4F"/>
    <w:rsid w:val="002E3727"/>
    <w:rsid w:val="002F13FF"/>
    <w:rsid w:val="003224AE"/>
    <w:rsid w:val="0034557F"/>
    <w:rsid w:val="0035245B"/>
    <w:rsid w:val="00354541"/>
    <w:rsid w:val="0036221E"/>
    <w:rsid w:val="003649D1"/>
    <w:rsid w:val="00385F97"/>
    <w:rsid w:val="003959B5"/>
    <w:rsid w:val="003A7143"/>
    <w:rsid w:val="003B21D9"/>
    <w:rsid w:val="003F09F3"/>
    <w:rsid w:val="00420A8E"/>
    <w:rsid w:val="00422753"/>
    <w:rsid w:val="004B2893"/>
    <w:rsid w:val="00543A89"/>
    <w:rsid w:val="005A22ED"/>
    <w:rsid w:val="005B6AF4"/>
    <w:rsid w:val="00616E84"/>
    <w:rsid w:val="0062153A"/>
    <w:rsid w:val="0062431E"/>
    <w:rsid w:val="00655A96"/>
    <w:rsid w:val="0067167A"/>
    <w:rsid w:val="00677793"/>
    <w:rsid w:val="006A5553"/>
    <w:rsid w:val="006B65BA"/>
    <w:rsid w:val="006D7BCB"/>
    <w:rsid w:val="006F6621"/>
    <w:rsid w:val="007360E9"/>
    <w:rsid w:val="0074017D"/>
    <w:rsid w:val="007543DC"/>
    <w:rsid w:val="007701A5"/>
    <w:rsid w:val="007829C1"/>
    <w:rsid w:val="00791430"/>
    <w:rsid w:val="007A1851"/>
    <w:rsid w:val="007F5745"/>
    <w:rsid w:val="00836981"/>
    <w:rsid w:val="0085393D"/>
    <w:rsid w:val="0085725D"/>
    <w:rsid w:val="008805E4"/>
    <w:rsid w:val="008878C4"/>
    <w:rsid w:val="00906F1A"/>
    <w:rsid w:val="00917460"/>
    <w:rsid w:val="009660A9"/>
    <w:rsid w:val="00993558"/>
    <w:rsid w:val="009B79CF"/>
    <w:rsid w:val="009C19FE"/>
    <w:rsid w:val="009E0410"/>
    <w:rsid w:val="009E54ED"/>
    <w:rsid w:val="00A06728"/>
    <w:rsid w:val="00A07F57"/>
    <w:rsid w:val="00A12D22"/>
    <w:rsid w:val="00A3353B"/>
    <w:rsid w:val="00A630E2"/>
    <w:rsid w:val="00A76067"/>
    <w:rsid w:val="00AC78C7"/>
    <w:rsid w:val="00AF3AFA"/>
    <w:rsid w:val="00B0535F"/>
    <w:rsid w:val="00B60CF0"/>
    <w:rsid w:val="00B81DEE"/>
    <w:rsid w:val="00B97AA1"/>
    <w:rsid w:val="00BA4947"/>
    <w:rsid w:val="00BB55A6"/>
    <w:rsid w:val="00BE257D"/>
    <w:rsid w:val="00BF6D8E"/>
    <w:rsid w:val="00C066CB"/>
    <w:rsid w:val="00C512E9"/>
    <w:rsid w:val="00C70434"/>
    <w:rsid w:val="00CA3D87"/>
    <w:rsid w:val="00CA48D3"/>
    <w:rsid w:val="00CC43C6"/>
    <w:rsid w:val="00CD317A"/>
    <w:rsid w:val="00CD5561"/>
    <w:rsid w:val="00D03550"/>
    <w:rsid w:val="00D43479"/>
    <w:rsid w:val="00D53B4F"/>
    <w:rsid w:val="00D80706"/>
    <w:rsid w:val="00D94D2D"/>
    <w:rsid w:val="00DA637E"/>
    <w:rsid w:val="00DD2DE0"/>
    <w:rsid w:val="00DD5D7E"/>
    <w:rsid w:val="00E06F1B"/>
    <w:rsid w:val="00E16988"/>
    <w:rsid w:val="00E67771"/>
    <w:rsid w:val="00EC0D3E"/>
    <w:rsid w:val="00EE08CC"/>
    <w:rsid w:val="00F1373E"/>
    <w:rsid w:val="00F2727C"/>
    <w:rsid w:val="00F47CB2"/>
    <w:rsid w:val="00F64005"/>
    <w:rsid w:val="00FC2ED3"/>
    <w:rsid w:val="00FD7423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3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2F13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3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2F13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A4FB1227CA898559A9481497A2CEB001A55D992BC0E9288CA6638A4687BABB557EE992250AC8897QAo6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A4FB1227CA898559A9481497A2CEB001952D193B8079288CA6638A4687BABB557EE992250AC8893QAoB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A4FB1227CA898559A9481497A2CEB001A5BD095BC019288CA6638A4687BABB557EE992250AC8992QAo0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F3F3E046E5B88D5975191A698B8B4E4ACA33C8F6973E48351D74CBAB6F9B3B63B75B997C8AF60A5E56B1E7955H41EX" TargetMode="Externa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0F3F3E046E5B88D5975191A698B8B4E4ACA33C8F6973E48351D74CBAB6F9B3B63B75B997C8AF60A5E56B1E7955H41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E380B-E946-471D-82F4-820BC7F69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3357</Words>
  <Characters>19139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2023-04-07T07:39:00Z</cp:lastPrinted>
  <dcterms:created xsi:type="dcterms:W3CDTF">2023-04-07T07:39:00Z</dcterms:created>
  <dcterms:modified xsi:type="dcterms:W3CDTF">2023-04-07T07:39:00Z</dcterms:modified>
  <dc:language>ru-RU</dc:language>
</cp:coreProperties>
</file>