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054747" wp14:editId="428C17E4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D6CEE" w:rsidP="00F74C9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127286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2D6CE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2D6CEE">
              <w:rPr>
                <w:rFonts w:ascii="Liberation Serif" w:hAnsi="Liberation Serif"/>
                <w:sz w:val="26"/>
                <w:szCs w:val="26"/>
              </w:rPr>
              <w:t>825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0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0"/>
        <w:rPr>
          <w:rFonts w:ascii="Liberation Serif" w:hAnsi="Liberation Serif"/>
          <w:sz w:val="24"/>
          <w:szCs w:val="24"/>
        </w:rPr>
      </w:pPr>
    </w:p>
    <w:p w:rsidR="00917460" w:rsidRPr="008E5684" w:rsidRDefault="00AC78C7" w:rsidP="008E5684">
      <w:pPr>
        <w:pStyle w:val="a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2D6CEE" w:rsidRDefault="002D6CEE" w:rsidP="002D6CEE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</w:pPr>
      <w:r w:rsidRPr="002D6CEE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 xml:space="preserve">О переименовании муниципального унитарного предприятия </w:t>
      </w:r>
    </w:p>
    <w:p w:rsidR="002D6CEE" w:rsidRDefault="002D6CEE" w:rsidP="002D6CEE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</w:pPr>
      <w:r w:rsidRPr="002D6CEE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 xml:space="preserve">Грязовецкого муниципального района  Вологодской области </w:t>
      </w:r>
    </w:p>
    <w:p w:rsidR="002D6CEE" w:rsidRPr="002D6CEE" w:rsidRDefault="002D6CEE" w:rsidP="002D6CEE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</w:pPr>
      <w:r w:rsidRPr="002D6CEE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>«Грязовецкая Электротеплосеть» и внесении изменений в Устав предприятия</w:t>
      </w:r>
    </w:p>
    <w:p w:rsidR="002D6CEE" w:rsidRDefault="002D6CEE" w:rsidP="002D6CEE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2D6CEE" w:rsidRDefault="002D6CEE" w:rsidP="002D6CEE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2D6CEE" w:rsidRPr="002D6CEE" w:rsidRDefault="002D6CEE" w:rsidP="002D6CEE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2D6CEE" w:rsidRPr="002D6CEE" w:rsidRDefault="002D6CEE" w:rsidP="002D6CEE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D6CEE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 законом от </w:t>
      </w:r>
      <w:r>
        <w:rPr>
          <w:rFonts w:ascii="Liberation Serif" w:hAnsi="Liberation Serif" w:cs="Liberation Serif"/>
          <w:sz w:val="26"/>
          <w:szCs w:val="26"/>
        </w:rPr>
        <w:t>0</w:t>
      </w:r>
      <w:r w:rsidRPr="002D6CEE">
        <w:rPr>
          <w:rFonts w:ascii="Liberation Serif" w:hAnsi="Liberation Serif" w:cs="Liberation Serif"/>
          <w:sz w:val="26"/>
          <w:szCs w:val="26"/>
        </w:rPr>
        <w:t>6</w:t>
      </w:r>
      <w:r>
        <w:rPr>
          <w:rFonts w:ascii="Liberation Serif" w:hAnsi="Liberation Serif" w:cs="Liberation Serif"/>
          <w:sz w:val="26"/>
          <w:szCs w:val="26"/>
        </w:rPr>
        <w:t>.10.</w:t>
      </w:r>
      <w:r w:rsidRPr="002D6CEE">
        <w:rPr>
          <w:rFonts w:ascii="Liberation Serif" w:hAnsi="Liberation Serif" w:cs="Liberation Serif"/>
          <w:sz w:val="26"/>
          <w:szCs w:val="26"/>
        </w:rPr>
        <w:t>2003 № 131-ФЗ «Об общих принципах организации местного самоуправления в Российской Федера</w:t>
      </w:r>
      <w:r>
        <w:rPr>
          <w:rFonts w:ascii="Liberation Serif" w:hAnsi="Liberation Serif" w:cs="Liberation Serif"/>
          <w:sz w:val="26"/>
          <w:szCs w:val="26"/>
        </w:rPr>
        <w:t xml:space="preserve">ции»,                    </w:t>
      </w:r>
      <w:r w:rsidRPr="002D6CEE">
        <w:rPr>
          <w:rFonts w:ascii="Liberation Serif" w:hAnsi="Liberation Serif" w:cs="Liberation Serif"/>
          <w:sz w:val="26"/>
          <w:szCs w:val="26"/>
        </w:rPr>
        <w:t>Федеральным законом от 14.11.2009 № 161-ФЗ «О государственных и муниципал</w:t>
      </w:r>
      <w:r w:rsidRPr="002D6CEE">
        <w:rPr>
          <w:rFonts w:ascii="Liberation Serif" w:hAnsi="Liberation Serif" w:cs="Liberation Serif"/>
          <w:sz w:val="26"/>
          <w:szCs w:val="26"/>
        </w:rPr>
        <w:t>ь</w:t>
      </w:r>
      <w:r w:rsidRPr="002D6CEE">
        <w:rPr>
          <w:rFonts w:ascii="Liberation Serif" w:hAnsi="Liberation Serif" w:cs="Liberation Serif"/>
          <w:sz w:val="26"/>
          <w:szCs w:val="26"/>
        </w:rPr>
        <w:t>ных унитарных предприятиях»,  законом Вол</w:t>
      </w:r>
      <w:r>
        <w:rPr>
          <w:rFonts w:ascii="Liberation Serif" w:hAnsi="Liberation Serif" w:cs="Liberation Serif"/>
          <w:sz w:val="26"/>
          <w:szCs w:val="26"/>
        </w:rPr>
        <w:t xml:space="preserve">огодской области от 06.05.2022                      </w:t>
      </w:r>
      <w:r w:rsidRPr="002D6CEE">
        <w:rPr>
          <w:rFonts w:ascii="Liberation Serif" w:hAnsi="Liberation Serif" w:cs="Liberation Serif"/>
          <w:sz w:val="26"/>
          <w:szCs w:val="26"/>
        </w:rPr>
        <w:t xml:space="preserve"> № 5127-ОЗ «О преобразовании всех поселений, входящих в состав Грязовецкого </w:t>
      </w:r>
      <w:r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2D6CEE">
        <w:rPr>
          <w:rFonts w:ascii="Liberation Serif" w:hAnsi="Liberation Serif" w:cs="Liberation Serif"/>
          <w:sz w:val="26"/>
          <w:szCs w:val="26"/>
        </w:rPr>
        <w:t>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</w:t>
      </w:r>
      <w:r w:rsidR="00B63800">
        <w:rPr>
          <w:rFonts w:ascii="Liberation Serif" w:hAnsi="Liberation Serif" w:cs="Liberation Serif"/>
          <w:sz w:val="26"/>
          <w:szCs w:val="26"/>
        </w:rPr>
        <w:t>ного округа Вологодской области</w:t>
      </w:r>
      <w:bookmarkStart w:id="0" w:name="_GoBack"/>
      <w:bookmarkEnd w:id="0"/>
      <w:r w:rsidRPr="002D6CEE">
        <w:rPr>
          <w:rFonts w:ascii="Liberation Serif" w:hAnsi="Liberation Serif" w:cs="Liberation Serif"/>
          <w:sz w:val="26"/>
          <w:szCs w:val="26"/>
        </w:rPr>
        <w:t xml:space="preserve">», Уставом Грязовецкого муниципального округа, решениями Земского Собрания </w:t>
      </w:r>
      <w:r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2D6CEE">
        <w:rPr>
          <w:rFonts w:ascii="Liberation Serif" w:hAnsi="Liberation Serif" w:cs="Liberation Serif"/>
          <w:sz w:val="26"/>
          <w:szCs w:val="26"/>
        </w:rPr>
        <w:t>Грязовецкого муниципального округа от 21.09.2022 № 10 «О вопросах правопрее</w:t>
      </w:r>
      <w:r w:rsidRPr="002D6CEE">
        <w:rPr>
          <w:rFonts w:ascii="Liberation Serif" w:hAnsi="Liberation Serif" w:cs="Liberation Serif"/>
          <w:sz w:val="26"/>
          <w:szCs w:val="26"/>
        </w:rPr>
        <w:t>м</w:t>
      </w:r>
      <w:r w:rsidRPr="002D6CEE">
        <w:rPr>
          <w:rFonts w:ascii="Liberation Serif" w:hAnsi="Liberation Serif" w:cs="Liberation Serif"/>
          <w:sz w:val="26"/>
          <w:szCs w:val="26"/>
        </w:rPr>
        <w:t xml:space="preserve">ства органов местного самоуправления» и от 24.11.2022 № 68 «Об утверждении </w:t>
      </w:r>
      <w:r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Pr="002D6CEE">
        <w:rPr>
          <w:rFonts w:ascii="Liberation Serif" w:hAnsi="Liberation Serif" w:cs="Liberation Serif"/>
          <w:sz w:val="26"/>
          <w:szCs w:val="26"/>
        </w:rPr>
        <w:t>Положения об управлении и распоряжении имуществом, находящемся в собственн</w:t>
      </w:r>
      <w:r w:rsidRPr="002D6CEE">
        <w:rPr>
          <w:rFonts w:ascii="Liberation Serif" w:hAnsi="Liberation Serif" w:cs="Liberation Serif"/>
          <w:sz w:val="26"/>
          <w:szCs w:val="26"/>
        </w:rPr>
        <w:t>о</w:t>
      </w:r>
      <w:r w:rsidRPr="002D6CEE">
        <w:rPr>
          <w:rFonts w:ascii="Liberation Serif" w:hAnsi="Liberation Serif" w:cs="Liberation Serif"/>
          <w:sz w:val="26"/>
          <w:szCs w:val="26"/>
        </w:rPr>
        <w:t>сти Грязовецкого муниципального округа Вологодской области»</w:t>
      </w:r>
    </w:p>
    <w:p w:rsidR="002D6CEE" w:rsidRPr="002D6CEE" w:rsidRDefault="002D6CEE" w:rsidP="002D6CEE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2D6CEE">
        <w:rPr>
          <w:rFonts w:ascii="Liberation Serif" w:hAnsi="Liberation Serif" w:cs="Liberation Serif"/>
          <w:b/>
          <w:bCs/>
          <w:sz w:val="26"/>
          <w:szCs w:val="26"/>
        </w:rPr>
        <w:t>Администрация Грязовецкого муниципального округа ПОСТАНОВЛЯЕТ:</w:t>
      </w:r>
      <w:r w:rsidRPr="002D6CEE">
        <w:rPr>
          <w:rFonts w:ascii="Liberation Serif" w:hAnsi="Liberation Serif" w:cs="Liberation Serif"/>
          <w:sz w:val="26"/>
          <w:szCs w:val="26"/>
        </w:rPr>
        <w:t xml:space="preserve">  </w:t>
      </w:r>
    </w:p>
    <w:p w:rsidR="002D6CEE" w:rsidRPr="002D6CEE" w:rsidRDefault="002D6CEE" w:rsidP="002D6CE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1. </w:t>
      </w:r>
      <w:r w:rsidRPr="002D6CEE">
        <w:rPr>
          <w:rFonts w:ascii="Liberation Serif" w:hAnsi="Liberation Serif" w:cs="Liberation Serif"/>
          <w:sz w:val="26"/>
          <w:szCs w:val="26"/>
        </w:rPr>
        <w:t>Переименовать</w:t>
      </w:r>
      <w:r w:rsidRPr="002D6CE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2D6CEE">
        <w:rPr>
          <w:rFonts w:ascii="Liberation Serif" w:eastAsia="SimSun" w:hAnsi="Liberation Serif" w:cs="Liberation Serif"/>
          <w:sz w:val="26"/>
          <w:szCs w:val="26"/>
          <w:shd w:val="clear" w:color="auto" w:fill="FFFFFF"/>
          <w:lang w:eastAsia="en-US"/>
        </w:rPr>
        <w:t>муниципальное унитарное предприятие Грязовецкого мун</w:t>
      </w:r>
      <w:r w:rsidRPr="002D6CEE">
        <w:rPr>
          <w:rFonts w:ascii="Liberation Serif" w:eastAsia="SimSun" w:hAnsi="Liberation Serif" w:cs="Liberation Serif"/>
          <w:sz w:val="26"/>
          <w:szCs w:val="26"/>
          <w:shd w:val="clear" w:color="auto" w:fill="FFFFFF"/>
          <w:lang w:eastAsia="en-US"/>
        </w:rPr>
        <w:t>и</w:t>
      </w:r>
      <w:r w:rsidRPr="002D6CEE">
        <w:rPr>
          <w:rFonts w:ascii="Liberation Serif" w:eastAsia="SimSun" w:hAnsi="Liberation Serif" w:cs="Liberation Serif"/>
          <w:sz w:val="26"/>
          <w:szCs w:val="26"/>
          <w:shd w:val="clear" w:color="auto" w:fill="FFFFFF"/>
          <w:lang w:eastAsia="en-US"/>
        </w:rPr>
        <w:t xml:space="preserve">ципального района Вологодской области «Грязовецкая Электротеплосеть» </w:t>
      </w:r>
      <w:r>
        <w:rPr>
          <w:rFonts w:ascii="Liberation Serif" w:eastAsia="SimSun" w:hAnsi="Liberation Serif" w:cs="Liberation Serif"/>
          <w:sz w:val="26"/>
          <w:szCs w:val="26"/>
          <w:shd w:val="clear" w:color="auto" w:fill="FFFFFF"/>
          <w:lang w:eastAsia="en-US"/>
        </w:rPr>
        <w:t xml:space="preserve">                   </w:t>
      </w:r>
      <w:r w:rsidRPr="002D6CEE">
        <w:rPr>
          <w:rFonts w:ascii="Liberation Serif" w:eastAsia="SimSun" w:hAnsi="Liberation Serif" w:cs="Liberation Serif"/>
          <w:sz w:val="26"/>
          <w:szCs w:val="26"/>
          <w:shd w:val="clear" w:color="auto" w:fill="FFFFFF"/>
          <w:lang w:eastAsia="en-US"/>
        </w:rPr>
        <w:t>(ИНН 3509000143, ОГРН 1023501453601)</w:t>
      </w:r>
      <w:r w:rsidRPr="002D6CEE">
        <w:rPr>
          <w:rFonts w:ascii="Liberation Serif" w:hAnsi="Liberation Serif" w:cs="Liberation Serif"/>
          <w:sz w:val="26"/>
          <w:szCs w:val="26"/>
        </w:rPr>
        <w:t xml:space="preserve"> в муниципальное унитарное предприятие Грязо</w:t>
      </w:r>
      <w:r>
        <w:rPr>
          <w:rFonts w:ascii="Liberation Serif" w:hAnsi="Liberation Serif" w:cs="Liberation Serif"/>
          <w:sz w:val="26"/>
          <w:szCs w:val="26"/>
        </w:rPr>
        <w:t xml:space="preserve">вецкого муниципального округа </w:t>
      </w:r>
      <w:r w:rsidRPr="002D6CEE">
        <w:rPr>
          <w:rFonts w:ascii="Liberation Serif" w:hAnsi="Liberation Serif" w:cs="Liberation Serif"/>
          <w:sz w:val="26"/>
          <w:szCs w:val="26"/>
        </w:rPr>
        <w:t xml:space="preserve">Вологодской области «Грязовецкая </w:t>
      </w:r>
      <w:r w:rsidR="00CD5585">
        <w:rPr>
          <w:rFonts w:ascii="Liberation Serif" w:hAnsi="Liberation Serif" w:cs="Liberation Serif"/>
          <w:sz w:val="26"/>
          <w:szCs w:val="26"/>
        </w:rPr>
        <w:t xml:space="preserve">                    </w:t>
      </w:r>
      <w:r w:rsidRPr="002D6CEE">
        <w:rPr>
          <w:rFonts w:ascii="Liberation Serif" w:hAnsi="Liberation Serif" w:cs="Liberation Serif"/>
          <w:sz w:val="26"/>
          <w:szCs w:val="26"/>
        </w:rPr>
        <w:t>Электротеплосеть».</w:t>
      </w:r>
    </w:p>
    <w:p w:rsidR="002D6CEE" w:rsidRPr="002D6CEE" w:rsidRDefault="002D6CEE" w:rsidP="002D6CE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2. </w:t>
      </w:r>
      <w:r w:rsidRPr="002D6CEE">
        <w:rPr>
          <w:rFonts w:ascii="Liberation Serif" w:hAnsi="Liberation Serif" w:cs="Liberation Serif"/>
          <w:sz w:val="26"/>
          <w:szCs w:val="26"/>
        </w:rPr>
        <w:t xml:space="preserve">Утвердить Устав </w:t>
      </w:r>
      <w:r w:rsidRPr="002D6CEE">
        <w:rPr>
          <w:rFonts w:ascii="Liberation Serif" w:eastAsia="SimSun" w:hAnsi="Liberation Serif" w:cs="Liberation Serif"/>
          <w:sz w:val="26"/>
          <w:szCs w:val="26"/>
          <w:shd w:val="clear" w:color="auto" w:fill="FFFFFF"/>
          <w:lang w:eastAsia="en-US"/>
        </w:rPr>
        <w:t xml:space="preserve">муниципальное унитарное предприятие Грязовецкого </w:t>
      </w:r>
      <w:r>
        <w:rPr>
          <w:rFonts w:ascii="Liberation Serif" w:eastAsia="SimSun" w:hAnsi="Liberation Serif" w:cs="Liberation Serif"/>
          <w:sz w:val="26"/>
          <w:szCs w:val="26"/>
          <w:shd w:val="clear" w:color="auto" w:fill="FFFFFF"/>
          <w:lang w:eastAsia="en-US"/>
        </w:rPr>
        <w:t xml:space="preserve">             </w:t>
      </w:r>
      <w:r w:rsidRPr="002D6CEE">
        <w:rPr>
          <w:rFonts w:ascii="Liberation Serif" w:eastAsia="SimSun" w:hAnsi="Liberation Serif" w:cs="Liberation Serif"/>
          <w:sz w:val="26"/>
          <w:szCs w:val="26"/>
          <w:shd w:val="clear" w:color="auto" w:fill="FFFFFF"/>
          <w:lang w:eastAsia="en-US"/>
        </w:rPr>
        <w:t>муниципального района  Вологодской области «Грязовецкая Электротеплосеть»</w:t>
      </w:r>
      <w:r>
        <w:rPr>
          <w:rFonts w:ascii="Liberation Serif" w:eastAsia="SimSun" w:hAnsi="Liberation Serif" w:cs="Liberation Serif"/>
          <w:sz w:val="26"/>
          <w:szCs w:val="26"/>
          <w:shd w:val="clear" w:color="auto" w:fill="FFFFFF"/>
          <w:lang w:eastAsia="en-US"/>
        </w:rPr>
        <w:t xml:space="preserve">                   </w:t>
      </w:r>
      <w:r w:rsidRPr="002D6CEE">
        <w:rPr>
          <w:rFonts w:ascii="Liberation Serif" w:eastAsia="SimSun" w:hAnsi="Liberation Serif" w:cs="Liberation Serif"/>
          <w:sz w:val="26"/>
          <w:szCs w:val="26"/>
          <w:shd w:val="clear" w:color="auto" w:fill="FFFFFF"/>
          <w:lang w:eastAsia="en-US"/>
        </w:rPr>
        <w:t xml:space="preserve"> </w:t>
      </w:r>
      <w:r w:rsidRPr="002D6CEE">
        <w:rPr>
          <w:rFonts w:ascii="Liberation Serif" w:hAnsi="Liberation Serif" w:cs="Liberation Serif"/>
          <w:sz w:val="26"/>
          <w:szCs w:val="26"/>
        </w:rPr>
        <w:t>в новой редакции.</w:t>
      </w:r>
    </w:p>
    <w:p w:rsidR="002D6CEE" w:rsidRPr="002D6CEE" w:rsidRDefault="002D6CEE" w:rsidP="002D6CEE">
      <w:pPr>
        <w:suppressAutoHyphens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3. </w:t>
      </w:r>
      <w:r w:rsidRPr="002D6CEE">
        <w:rPr>
          <w:rFonts w:ascii="Liberation Serif" w:hAnsi="Liberation Serif" w:cs="Liberation Serif"/>
          <w:sz w:val="26"/>
          <w:szCs w:val="26"/>
        </w:rPr>
        <w:t xml:space="preserve">Управлению имущественных и земельных отношений администрации </w:t>
      </w:r>
      <w:r w:rsidR="00CD5585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2D6CEE">
        <w:rPr>
          <w:rFonts w:ascii="Liberation Serif" w:hAnsi="Liberation Serif" w:cs="Liberation Serif"/>
          <w:sz w:val="26"/>
          <w:szCs w:val="26"/>
        </w:rPr>
        <w:t>Грязовецкого муниципального округа (Козыревой К.В.):</w:t>
      </w:r>
    </w:p>
    <w:p w:rsidR="002D6CEE" w:rsidRPr="002D6CEE" w:rsidRDefault="002D6CEE" w:rsidP="002D6CEE">
      <w:pPr>
        <w:suppressAutoHyphens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D6CEE">
        <w:rPr>
          <w:rFonts w:ascii="Liberation Serif" w:hAnsi="Liberation Serif" w:cs="Liberation Serif"/>
          <w:sz w:val="26"/>
          <w:szCs w:val="26"/>
        </w:rPr>
        <w:t>3.1. внести соответствующие изменения в реестр муниципального имущества;</w:t>
      </w:r>
    </w:p>
    <w:p w:rsidR="002D6CEE" w:rsidRPr="002D6CEE" w:rsidRDefault="002D6CEE" w:rsidP="002D6CEE">
      <w:pPr>
        <w:suppressAutoHyphens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3.2. </w:t>
      </w:r>
      <w:r w:rsidRPr="002D6CEE">
        <w:rPr>
          <w:rFonts w:ascii="Liberation Serif" w:hAnsi="Liberation Serif" w:cs="Liberation Serif"/>
          <w:sz w:val="26"/>
          <w:szCs w:val="26"/>
        </w:rPr>
        <w:t>подготовить дополнительное соглашение к договору об использовании</w:t>
      </w:r>
      <w:r>
        <w:rPr>
          <w:rFonts w:ascii="Liberation Serif" w:hAnsi="Liberation Serif" w:cs="Liberation Serif"/>
          <w:sz w:val="26"/>
          <w:szCs w:val="26"/>
        </w:rPr>
        <w:t xml:space="preserve">   </w:t>
      </w:r>
      <w:r w:rsidRPr="002D6CEE">
        <w:rPr>
          <w:rFonts w:ascii="Liberation Serif" w:hAnsi="Liberation Serif" w:cs="Liberation Serif"/>
          <w:sz w:val="26"/>
          <w:szCs w:val="26"/>
        </w:rPr>
        <w:t xml:space="preserve"> муниципального имущества, закрепленного на праве хозяйственного ведения с пре</w:t>
      </w:r>
      <w:r w:rsidRPr="002D6CEE">
        <w:rPr>
          <w:rFonts w:ascii="Liberation Serif" w:hAnsi="Liberation Serif" w:cs="Liberation Serif"/>
          <w:sz w:val="26"/>
          <w:szCs w:val="26"/>
        </w:rPr>
        <w:t>д</w:t>
      </w:r>
      <w:r w:rsidRPr="002D6CEE">
        <w:rPr>
          <w:rFonts w:ascii="Liberation Serif" w:hAnsi="Liberation Serif" w:cs="Liberation Serif"/>
          <w:sz w:val="26"/>
          <w:szCs w:val="26"/>
        </w:rPr>
        <w:t>приятием, указанным в пункте 1 настоящего постановления.</w:t>
      </w:r>
    </w:p>
    <w:p w:rsidR="002D6CEE" w:rsidRPr="002D6CEE" w:rsidRDefault="002D6CEE" w:rsidP="002D6CEE">
      <w:pPr>
        <w:suppressAutoHyphens w:val="0"/>
        <w:adjustRightInd w:val="0"/>
        <w:ind w:firstLine="709"/>
        <w:jc w:val="both"/>
        <w:rPr>
          <w:rFonts w:ascii="Liberation Serif" w:hAnsi="Liberation Serif" w:cs="Liberation Serif"/>
          <w:spacing w:val="-4"/>
          <w:sz w:val="26"/>
          <w:szCs w:val="26"/>
        </w:rPr>
      </w:pPr>
      <w:r w:rsidRPr="002D6CEE">
        <w:rPr>
          <w:rFonts w:ascii="Liberation Serif" w:hAnsi="Liberation Serif" w:cs="Liberation Serif"/>
          <w:spacing w:val="-4"/>
          <w:sz w:val="26"/>
          <w:szCs w:val="26"/>
        </w:rPr>
        <w:t>4</w:t>
      </w:r>
      <w:r>
        <w:rPr>
          <w:rFonts w:ascii="Liberation Serif" w:hAnsi="Liberation Serif" w:cs="Liberation Serif"/>
          <w:spacing w:val="-4"/>
          <w:sz w:val="26"/>
          <w:szCs w:val="26"/>
        </w:rPr>
        <w:t>. </w:t>
      </w:r>
      <w:r w:rsidRPr="002D6CEE">
        <w:rPr>
          <w:rFonts w:ascii="Liberation Serif" w:hAnsi="Liberation Serif" w:cs="Liberation Serif"/>
          <w:spacing w:val="-4"/>
          <w:sz w:val="26"/>
          <w:szCs w:val="26"/>
        </w:rPr>
        <w:t xml:space="preserve">Настоящее постановление вступает в силу со дня </w:t>
      </w:r>
      <w:r>
        <w:rPr>
          <w:rFonts w:ascii="Liberation Serif" w:hAnsi="Liberation Serif" w:cs="Liberation Serif"/>
          <w:spacing w:val="-4"/>
          <w:sz w:val="26"/>
          <w:szCs w:val="26"/>
        </w:rPr>
        <w:t xml:space="preserve">его </w:t>
      </w:r>
      <w:r w:rsidRPr="002D6CEE">
        <w:rPr>
          <w:rFonts w:ascii="Liberation Serif" w:hAnsi="Liberation Serif" w:cs="Liberation Serif"/>
          <w:spacing w:val="-4"/>
          <w:sz w:val="26"/>
          <w:szCs w:val="26"/>
        </w:rPr>
        <w:t>подписания, подлежит размещению на официальном сайте Грязовецкого муниципального округа в информац</w:t>
      </w:r>
      <w:r w:rsidRPr="002D6CEE">
        <w:rPr>
          <w:rFonts w:ascii="Liberation Serif" w:hAnsi="Liberation Serif" w:cs="Liberation Serif"/>
          <w:spacing w:val="-4"/>
          <w:sz w:val="26"/>
          <w:szCs w:val="26"/>
        </w:rPr>
        <w:t>и</w:t>
      </w:r>
      <w:r w:rsidRPr="002D6CEE">
        <w:rPr>
          <w:rFonts w:ascii="Liberation Serif" w:hAnsi="Liberation Serif" w:cs="Liberation Serif"/>
          <w:spacing w:val="-4"/>
          <w:sz w:val="26"/>
          <w:szCs w:val="26"/>
        </w:rPr>
        <w:t>онно-телекоммуникационной сети «Интернет».</w:t>
      </w:r>
    </w:p>
    <w:p w:rsidR="00B13BEE" w:rsidRDefault="00B13BEE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7972A0" w:rsidRDefault="007972A0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2D6CEE" w:rsidRDefault="002D6CEE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B3362F" w:rsidRDefault="003224AE" w:rsidP="00B3362F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p w:rsidR="00F74C9A" w:rsidRDefault="00F74C9A" w:rsidP="00B3362F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E5684" w:rsidRDefault="008E5684" w:rsidP="00B3362F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E5684" w:rsidRDefault="008E5684" w:rsidP="00F74C9A">
      <w:pPr>
        <w:widowControl w:val="0"/>
        <w:suppressAutoHyphens w:val="0"/>
        <w:autoSpaceDE w:val="0"/>
        <w:spacing w:line="276" w:lineRule="auto"/>
        <w:ind w:left="5954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sectPr w:rsidR="008E5684" w:rsidSect="002D6CEE">
      <w:headerReference w:type="default" r:id="rId11"/>
      <w:pgSz w:w="11906" w:h="16838" w:code="9"/>
      <w:pgMar w:top="1134" w:right="567" w:bottom="1134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397" w:rsidRDefault="005C4397">
      <w:r>
        <w:separator/>
      </w:r>
    </w:p>
  </w:endnote>
  <w:endnote w:type="continuationSeparator" w:id="0">
    <w:p w:rsidR="005C4397" w:rsidRDefault="005C4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397" w:rsidRDefault="005C4397">
      <w:r>
        <w:separator/>
      </w:r>
    </w:p>
  </w:footnote>
  <w:footnote w:type="continuationSeparator" w:id="0">
    <w:p w:rsidR="005C4397" w:rsidRDefault="005C4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20876"/>
      <w:docPartObj>
        <w:docPartGallery w:val="Page Numbers (Top of Page)"/>
        <w:docPartUnique/>
      </w:docPartObj>
    </w:sdtPr>
    <w:sdtEndPr/>
    <w:sdtContent>
      <w:p w:rsidR="0099345E" w:rsidRDefault="0099345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800">
          <w:rPr>
            <w:noProof/>
          </w:rPr>
          <w:t>2</w:t>
        </w:r>
        <w:r>
          <w:fldChar w:fldCharType="end"/>
        </w:r>
      </w:p>
    </w:sdtContent>
  </w:sdt>
  <w:p w:rsidR="0099345E" w:rsidRDefault="0099345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61847A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9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7" w:hanging="18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pStyle w:val="6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19B604EC"/>
    <w:multiLevelType w:val="singleLevel"/>
    <w:tmpl w:val="F2880ED0"/>
    <w:lvl w:ilvl="0">
      <w:start w:val="1"/>
      <w:numFmt w:val="decimal"/>
      <w:lvlText w:val="%1."/>
      <w:legacy w:legacy="1" w:legacySpace="0" w:legacyIndent="370"/>
      <w:lvlJc w:val="left"/>
      <w:rPr>
        <w:rFonts w:ascii="Bookman Old Style" w:hAnsi="Bookman Old Style" w:hint="default"/>
      </w:rPr>
    </w:lvl>
  </w:abstractNum>
  <w:abstractNum w:abstractNumId="6">
    <w:nsid w:val="25752F78"/>
    <w:multiLevelType w:val="hybridMultilevel"/>
    <w:tmpl w:val="903CDAE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12143C"/>
    <w:multiLevelType w:val="singleLevel"/>
    <w:tmpl w:val="F09C26BE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8">
    <w:nsid w:val="37A32606"/>
    <w:multiLevelType w:val="hybridMultilevel"/>
    <w:tmpl w:val="F3049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64B072F9"/>
    <w:multiLevelType w:val="hybridMultilevel"/>
    <w:tmpl w:val="AB8EEB9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237AE4"/>
    <w:multiLevelType w:val="singleLevel"/>
    <w:tmpl w:val="A3EC3CA4"/>
    <w:lvl w:ilvl="0">
      <w:start w:val="10"/>
      <w:numFmt w:val="decimal"/>
      <w:lvlText w:val="%1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2">
    <w:nsid w:val="6C7F1C57"/>
    <w:multiLevelType w:val="hybridMultilevel"/>
    <w:tmpl w:val="DEEEE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D136F5"/>
    <w:multiLevelType w:val="singleLevel"/>
    <w:tmpl w:val="46C696D8"/>
    <w:lvl w:ilvl="0">
      <w:start w:val="2"/>
      <w:numFmt w:val="decimal"/>
      <w:lvlText w:val="%1."/>
      <w:legacy w:legacy="1" w:legacySpace="0" w:legacyIndent="375"/>
      <w:lvlJc w:val="left"/>
      <w:rPr>
        <w:rFonts w:ascii="Bookman Old Style" w:hAnsi="Bookman Old Style" w:hint="default"/>
      </w:rPr>
    </w:lvl>
  </w:abstractNum>
  <w:abstractNum w:abstractNumId="14">
    <w:nsid w:val="6EED5C2E"/>
    <w:multiLevelType w:val="singleLevel"/>
    <w:tmpl w:val="346C7B2E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5">
    <w:nsid w:val="79F74A34"/>
    <w:multiLevelType w:val="singleLevel"/>
    <w:tmpl w:val="D38679EE"/>
    <w:lvl w:ilvl="0">
      <w:start w:val="12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6">
    <w:nsid w:val="7F5B0D2C"/>
    <w:multiLevelType w:val="hybridMultilevel"/>
    <w:tmpl w:val="F49E0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5"/>
  </w:num>
  <w:num w:numId="9">
    <w:abstractNumId w:val="16"/>
  </w:num>
  <w:num w:numId="10">
    <w:abstractNumId w:val="10"/>
  </w:num>
  <w:num w:numId="11">
    <w:abstractNumId w:val="6"/>
  </w:num>
  <w:num w:numId="12">
    <w:abstractNumId w:val="14"/>
  </w:num>
  <w:num w:numId="13">
    <w:abstractNumId w:val="12"/>
  </w:num>
  <w:num w:numId="14">
    <w:abstractNumId w:val="7"/>
  </w:num>
  <w:num w:numId="15">
    <w:abstractNumId w:val="11"/>
  </w:num>
  <w:num w:numId="16">
    <w:abstractNumId w:val="15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440A"/>
    <w:rsid w:val="0001007A"/>
    <w:rsid w:val="000151D9"/>
    <w:rsid w:val="00017796"/>
    <w:rsid w:val="00034FB5"/>
    <w:rsid w:val="000434D5"/>
    <w:rsid w:val="00043610"/>
    <w:rsid w:val="000567E8"/>
    <w:rsid w:val="000856FC"/>
    <w:rsid w:val="000A1105"/>
    <w:rsid w:val="000E51DA"/>
    <w:rsid w:val="000F5FF9"/>
    <w:rsid w:val="00115957"/>
    <w:rsid w:val="00127286"/>
    <w:rsid w:val="00137019"/>
    <w:rsid w:val="00142B5A"/>
    <w:rsid w:val="00172209"/>
    <w:rsid w:val="00181202"/>
    <w:rsid w:val="001B23AD"/>
    <w:rsid w:val="001B3A78"/>
    <w:rsid w:val="001C4CED"/>
    <w:rsid w:val="002119BE"/>
    <w:rsid w:val="00231269"/>
    <w:rsid w:val="002401DE"/>
    <w:rsid w:val="002430A9"/>
    <w:rsid w:val="00281D09"/>
    <w:rsid w:val="00293FB0"/>
    <w:rsid w:val="002D4564"/>
    <w:rsid w:val="002D6CEE"/>
    <w:rsid w:val="002E2E59"/>
    <w:rsid w:val="00305A41"/>
    <w:rsid w:val="00317023"/>
    <w:rsid w:val="003224AE"/>
    <w:rsid w:val="003346EC"/>
    <w:rsid w:val="003960E6"/>
    <w:rsid w:val="003B21D9"/>
    <w:rsid w:val="003B61A7"/>
    <w:rsid w:val="00422463"/>
    <w:rsid w:val="004263D6"/>
    <w:rsid w:val="00465CFF"/>
    <w:rsid w:val="004665C5"/>
    <w:rsid w:val="00493BFF"/>
    <w:rsid w:val="004A25EF"/>
    <w:rsid w:val="0051235B"/>
    <w:rsid w:val="00522F91"/>
    <w:rsid w:val="00554A0A"/>
    <w:rsid w:val="00584F49"/>
    <w:rsid w:val="005C4397"/>
    <w:rsid w:val="005D055D"/>
    <w:rsid w:val="00605353"/>
    <w:rsid w:val="00616E84"/>
    <w:rsid w:val="00644C6B"/>
    <w:rsid w:val="0067017C"/>
    <w:rsid w:val="00677E7D"/>
    <w:rsid w:val="00682B5C"/>
    <w:rsid w:val="006A3D65"/>
    <w:rsid w:val="006D4046"/>
    <w:rsid w:val="007024E1"/>
    <w:rsid w:val="007110FC"/>
    <w:rsid w:val="00713004"/>
    <w:rsid w:val="0074254C"/>
    <w:rsid w:val="007473D5"/>
    <w:rsid w:val="00750215"/>
    <w:rsid w:val="007972A0"/>
    <w:rsid w:val="007A09E2"/>
    <w:rsid w:val="007A5D54"/>
    <w:rsid w:val="007B37BB"/>
    <w:rsid w:val="0085393D"/>
    <w:rsid w:val="00875459"/>
    <w:rsid w:val="0088339B"/>
    <w:rsid w:val="0088782A"/>
    <w:rsid w:val="00890F08"/>
    <w:rsid w:val="00893A3E"/>
    <w:rsid w:val="008A0D1E"/>
    <w:rsid w:val="008E5684"/>
    <w:rsid w:val="009165EF"/>
    <w:rsid w:val="00917460"/>
    <w:rsid w:val="00921183"/>
    <w:rsid w:val="00927321"/>
    <w:rsid w:val="00954516"/>
    <w:rsid w:val="00985022"/>
    <w:rsid w:val="0099345E"/>
    <w:rsid w:val="009A6A02"/>
    <w:rsid w:val="00A01E9C"/>
    <w:rsid w:val="00A048B4"/>
    <w:rsid w:val="00A12D22"/>
    <w:rsid w:val="00A161D9"/>
    <w:rsid w:val="00A176E2"/>
    <w:rsid w:val="00A43EDA"/>
    <w:rsid w:val="00A50AA6"/>
    <w:rsid w:val="00A60DF9"/>
    <w:rsid w:val="00A639EB"/>
    <w:rsid w:val="00A66DF6"/>
    <w:rsid w:val="00A87E37"/>
    <w:rsid w:val="00A901DF"/>
    <w:rsid w:val="00AC5D16"/>
    <w:rsid w:val="00AC78C7"/>
    <w:rsid w:val="00AF199F"/>
    <w:rsid w:val="00B13BEE"/>
    <w:rsid w:val="00B3362F"/>
    <w:rsid w:val="00B51481"/>
    <w:rsid w:val="00B63800"/>
    <w:rsid w:val="00B91654"/>
    <w:rsid w:val="00B94539"/>
    <w:rsid w:val="00BC3A7A"/>
    <w:rsid w:val="00BD405D"/>
    <w:rsid w:val="00BE72DE"/>
    <w:rsid w:val="00BF6873"/>
    <w:rsid w:val="00C11906"/>
    <w:rsid w:val="00C160F4"/>
    <w:rsid w:val="00C17FC4"/>
    <w:rsid w:val="00C275E4"/>
    <w:rsid w:val="00C53BD0"/>
    <w:rsid w:val="00C93825"/>
    <w:rsid w:val="00CB1267"/>
    <w:rsid w:val="00CD5585"/>
    <w:rsid w:val="00CE19D8"/>
    <w:rsid w:val="00CF0A15"/>
    <w:rsid w:val="00CF4267"/>
    <w:rsid w:val="00D03CB5"/>
    <w:rsid w:val="00D1472D"/>
    <w:rsid w:val="00D80D5D"/>
    <w:rsid w:val="00DA5E34"/>
    <w:rsid w:val="00DB5BB0"/>
    <w:rsid w:val="00DC668A"/>
    <w:rsid w:val="00DE7398"/>
    <w:rsid w:val="00DF0A56"/>
    <w:rsid w:val="00E5080C"/>
    <w:rsid w:val="00E65797"/>
    <w:rsid w:val="00E67771"/>
    <w:rsid w:val="00E67D23"/>
    <w:rsid w:val="00EB4694"/>
    <w:rsid w:val="00F42D37"/>
    <w:rsid w:val="00F4462F"/>
    <w:rsid w:val="00F74C9A"/>
    <w:rsid w:val="00F86895"/>
    <w:rsid w:val="00FC29E1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89313-574B-4905-849A-B5D151C36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2023-04-20T11:01:00Z</cp:lastPrinted>
  <dcterms:created xsi:type="dcterms:W3CDTF">2023-04-20T10:58:00Z</dcterms:created>
  <dcterms:modified xsi:type="dcterms:W3CDTF">2023-04-20T11:01:00Z</dcterms:modified>
  <dc:language>ru-RU</dc:language>
</cp:coreProperties>
</file>