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54066" w:rsidP="0045406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B75437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454066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025028">
              <w:rPr>
                <w:rFonts w:ascii="Liberation Serif" w:hAnsi="Liberation Serif"/>
                <w:sz w:val="26"/>
                <w:szCs w:val="26"/>
              </w:rPr>
              <w:t>3</w:t>
            </w:r>
            <w:r w:rsidR="00454066">
              <w:rPr>
                <w:rFonts w:ascii="Liberation Serif" w:hAnsi="Liberation Serif"/>
                <w:sz w:val="26"/>
                <w:szCs w:val="26"/>
              </w:rPr>
              <w:t>82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DF7A6D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A1EB1" w:rsidRPr="00BD2DAC" w:rsidRDefault="00BA1EB1" w:rsidP="00BA1EB1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О приватизации муниципального имущества Грязовецкого муниципального округа Вологодской области п</w:t>
      </w: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осредством публичного предложения</w:t>
      </w:r>
    </w:p>
    <w:p w:rsidR="00BA1EB1" w:rsidRPr="00BD2DAC" w:rsidRDefault="00BA1EB1" w:rsidP="00BA1EB1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в электронной форме</w:t>
      </w:r>
    </w:p>
    <w:p w:rsidR="00BA1EB1" w:rsidRDefault="00BA1EB1" w:rsidP="00BA1EB1">
      <w:pPr>
        <w:widowControl w:val="0"/>
        <w:tabs>
          <w:tab w:val="left" w:pos="-4395"/>
        </w:tabs>
        <w:suppressAutoHyphens w:val="0"/>
        <w:autoSpaceDE w:val="0"/>
        <w:ind w:right="5669" w:firstLine="70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Default="00BA1EB1" w:rsidP="00BA1EB1">
      <w:pPr>
        <w:widowControl w:val="0"/>
        <w:tabs>
          <w:tab w:val="left" w:pos="-4395"/>
        </w:tabs>
        <w:suppressAutoHyphens w:val="0"/>
        <w:autoSpaceDE w:val="0"/>
        <w:ind w:right="5669" w:firstLine="70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36406E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соответствии с Федеральным законом от 21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.12.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2001 № 178-ФЗ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«О приватиз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ции государственного и муниципального имущества», Положением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порядке и усл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виях приватизации имущества, находящегося в собственности Грязовецкого муниц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пального округа Вологодской области, утвержденного решением Земского Собрания Грязовецкого муниципального округа от 27.10.2022 № 34, Прогнозным планом (пр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граммой) приватизации муниципального имущества Грязовецкого муниципального округа Вологодской области на 2022-2025 годы, утвержденным решением Земского Собрания Грязовецкого муниципального округа</w:t>
      </w:r>
      <w:proofErr w:type="gramEnd"/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27.10.2022 № 35,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тчетом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 определении рыночной стоимости от 20.03.2023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 130</w:t>
      </w:r>
    </w:p>
    <w:p w:rsidR="00BA1EB1" w:rsidRPr="0036406E" w:rsidRDefault="00BA1EB1" w:rsidP="00BA1EB1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Приватизировать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муниципальное имущество Грязовецкого муниципального округа Вологодской области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пут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ем продажи в электронной форме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посредством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публичного предложения с открытой формой подачи предложений о цене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: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Лот № 1: Недвижимое имущество единым лотом: 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здание детского сада, назначение – неж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илое, 1- этажное (подземных эта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жей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– 1), общая площадь 949,3 кв. м, кадастр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овый номер 35:28:0101016:386, ад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рес: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Вологодская о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бласть, </w:t>
      </w:r>
      <w:proofErr w:type="spell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район, </w:t>
      </w:r>
      <w:proofErr w:type="spell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Минь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кинская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с/а, д. Панфилово, д. 31,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вместе с земельным участком с кадастровым номером 35:28:0101016:142, категория земель: земли населенных пунктов, разрешенное использование: для эксплуатации и обслуживания детского сада № 58, общей площадью 5326,0 кв. м, местонахождение: Вологодская область,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район,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Минькинская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с/а, д. Панфилово, д. 31,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право собственности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правообладатель </w:t>
      </w:r>
      <w:proofErr w:type="spellStart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ниципальный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округ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(далее имущество).  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Установить начальную цену приватизируемого имущества, определенную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соответствии с законодательством Российской Федерации, регулирующим оцено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ную деятельность 2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 338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000 (два миллиона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триста тридцать восемь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тысяч) рублей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(с учетом НДС), в том числе: 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- здание –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1 960 000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(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один миллион девятьсот шестьдесят тысяч) рублей с 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том НДС 326 667 рублей);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земельный участок –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378 000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(Триста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семьдесят восемь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тысяч) рублей (НДС не облагается).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Утвердить текст информационного сообщения о проведении продажи 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 посредством публичного предложения, согласно приложению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к настоящему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постановлению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Обеспечить размещение настоящего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постановления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проекта договора купли-продажи имущества на официальном сайте Грязовецкого муниципального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Вологодской области в сети «Интернет» и размещение информационного сообщения о проведении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 официальном сайте Российской Федерации в сети «Инте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нет» для размещения информации о проведении торгов - в новой платформе ГИС ТОРГИ http://NEW.TORGI.GOV.RU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Обеспечить подготовку и проведен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ие продажи имущества в электрон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форме посредством публичного предложения в соответствии с Положением об орг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низации и проведении продажи государственного или муниципального имуще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               в электронной форме, утвер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жденным постановлением Правительства Российской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Федерации от 27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.08.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2012 № 860.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Осуществить необходимые действия по обеспечению государственной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регистрации перехода права собственности на имущество, указанное в пункте 1 настоящего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постановления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в соответствии с законодательством Российской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Федерации и договором купли-продажи имущества.</w:t>
      </w:r>
    </w:p>
    <w:p w:rsidR="00CC55DC" w:rsidRDefault="00CC55DC" w:rsidP="00BA1EB1">
      <w:pPr>
        <w:autoSpaceDN w:val="0"/>
        <w:ind w:firstLine="709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025028" w:rsidRDefault="00025028" w:rsidP="006D6880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5642F" w:rsidRDefault="0025642F" w:rsidP="006D6880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Начальник Управления </w:t>
      </w:r>
      <w:proofErr w:type="gramStart"/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имущественных</w:t>
      </w:r>
      <w:proofErr w:type="gramEnd"/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земельных отношений администрации</w:t>
      </w:r>
    </w:p>
    <w:p w:rsidR="00963D25" w:rsidRDefault="00A3353B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округа                    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          К.В. Козырева</w:t>
      </w:r>
    </w:p>
    <w:p w:rsidR="00BA1EB1" w:rsidRDefault="00BA1EB1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A1EB1" w:rsidRDefault="00BA1EB1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A1EB1" w:rsidRDefault="00BA1EB1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</w:p>
    <w:p w:rsidR="00BA1EB1" w:rsidRPr="0036406E" w:rsidRDefault="00BA1EB1" w:rsidP="00BA1EB1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lastRenderedPageBreak/>
        <w:t>УТВЕРЖДЕНО</w:t>
      </w:r>
    </w:p>
    <w:p w:rsidR="00BA1EB1" w:rsidRPr="00E93C00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постановлением администрации </w:t>
      </w:r>
    </w:p>
    <w:p w:rsidR="00BA1EB1" w:rsidRPr="00E93C00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Грязовецкого муниципального округа </w:t>
      </w:r>
    </w:p>
    <w:p w:rsidR="00BA1EB1" w:rsidRDefault="00BA1EB1" w:rsidP="00BA1EB1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от </w:t>
      </w:r>
      <w:r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20.06.2023 № 1382</w:t>
      </w:r>
    </w:p>
    <w:p w:rsidR="00BA1EB1" w:rsidRPr="0036406E" w:rsidRDefault="00BA1EB1" w:rsidP="00BA1EB1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(</w:t>
      </w:r>
      <w:r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П</w:t>
      </w: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риложение)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BD2DAC" w:rsidRDefault="00BA1EB1" w:rsidP="00BA1EB1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</w:pP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Информационное сообщение о проведении</w:t>
      </w:r>
    </w:p>
    <w:p w:rsidR="00BA1EB1" w:rsidRPr="00BD2DAC" w:rsidRDefault="00BA1EB1" w:rsidP="00BA1EB1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</w:pP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продажи имущества посредством публичного предложения</w:t>
      </w:r>
    </w:p>
    <w:p w:rsidR="00BA1EB1" w:rsidRPr="00BD2DAC" w:rsidRDefault="00BA1EB1" w:rsidP="00BA1EB1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BD2DAC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в электронной форме</w:t>
      </w:r>
    </w:p>
    <w:p w:rsidR="00BA1EB1" w:rsidRPr="00BD2DAC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</w:p>
    <w:p w:rsidR="00BA1EB1" w:rsidRPr="00BA1EB1" w:rsidRDefault="00DA13BC" w:rsidP="00BA1EB1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Общие положения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Основание проведения продажи имущества посредством публичного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ложения в электронной форме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–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постановление администрации Г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рязовецкого мун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ципального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Вологодской области от </w:t>
      </w:r>
      <w:r w:rsidR="00DE39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20.06.2023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="00DE39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1382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«</w:t>
      </w:r>
      <w:r w:rsidRP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приватизации м</w:t>
      </w:r>
      <w:r w:rsidRP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ниципального имущества Грязовецкого муниципального округа Вологодской области посредством публичного предложения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67583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».</w:t>
      </w:r>
    </w:p>
    <w:p w:rsidR="00BA1EB1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Собственник выставляемого на продажу имущества –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пальный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 Вологодской области.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Продавец имущества посредством публичного предложения в электронной форме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–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администрация Грязовецкого муниципального округа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Вологодской области (далее - Продавец).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 Способ приватизации: продажа посредством публичного предложения.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 Оператор электронной площадки, организующий продажу посредством пу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личного предложения в электронной форме (далее – Оператор электронной площа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ки) - АО «Единая электронная торговая площадка», адрес местонахождения: 115114, г. Москва, ул.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Кожевническая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д. 14, стр. 5, тел. +8 (495) 276-16-26, офици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ный сайт www.roseltorg.ru.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Начальная цена продажи составляет 2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338 000 (два миллиона триста три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цать восемь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) рублей (с учетом НДС), в том числе: 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здание –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1 960 000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один миллион девятьсот шестьдесят тысяч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 (с уч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том НДС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326 667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рублей);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земельный участок –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378 000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(Триста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семьдесят восемь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тысяч) рублей (НДС не облагается).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Размер задатка составляет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233 800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Двести тридцать три тысячи восемьсот) рублей.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Форма подачи предложений о цене имущества – открытая форма подачи предложений о цене имущества в электронной форме.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Величина снижения цены («шаг понижения») составляет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233 800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(Двести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тридцать три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тысячи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восемьсот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рублей.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Величина повышения цены («шаг аукциона») составляет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116 900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(сто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шес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надцать тысяч девятьсот) рублей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11. 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Минимальная цена предложения («цена отсечения») составляет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1 169 000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(Один миллион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сто шестьдесят девять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тысяч) рублей.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12. 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Дата и время начала приёма заявок на участие в продаже оператору эле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площадки www.roseltorg.ru в сети интернет –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22 июня 2023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10 часов 00 минут.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13. 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Дата и время окончания приёма заявок на участие в продаже оператору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электрон-ной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площадки  www.roseltorg.ru –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 августа 2023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17 часов 00 минут. 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указанное в настоящем информационном сообщении - московское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14. 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 приема заявок круглосуточно по адресу: www.roseltorg.ru.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Дата признания претендентов участниками продажи имущества посре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ством публичного предложения – 1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 августа 2023</w:t>
      </w:r>
      <w:r w:rsidR="00DE39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16. 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Контактный телефон: 8 (81755) 2-16-40.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17. 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Дата, время и место проведения продажи имущества посредством публи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ного предложения в электронной форме – 1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 августа 2023 г.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10 часов 00 минут по местному времени на электронной торговой площадке АО «Единая электронная то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говая площадка» www.roseltorg.ru.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18. 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Дата и место подведения итогов продажи имущества посредством публи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ного предложения в электронной форме – 1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 августа 2023 г.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www.roseltorg.ru.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DA13BC" w:rsidRDefault="00BA1EB1" w:rsidP="00DA13BC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DA13B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Сведения о вы</w:t>
      </w:r>
      <w:r w:rsidR="00DA13B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ставляемом на продажу имуществе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Наименование имущества и его характеристика: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здание детского сада, назнач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ение – нежилое, 1- этажное (под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земных этажей – 1), общая площадь 949,3 кв. м, кадастро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вый номер 35:28:0101016:386, ад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рес: Вол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годская об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ласть,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район,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Минькинская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с/а, д. Панфилово, д. 31, вместе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земельным участком с кадастровым номером 35:28:0101016:142, категория земель: земли населенных пунктов, разрешенное использование: для эксплуатации и обсл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живания детского сада № 58, общей площадью 5326,0 кв. м, место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нахождение: Вол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годская область,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район,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Минькинская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с/а, д. Панфило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во, д. 31, право соб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ственности правообладатель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муниципальный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- далее имущ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ство.  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Краткая характеристика: кирпичное одноэтажное здание с подвалом  1995 года постройки, инженерные коммуникации проведены.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Имущество не обременено правами третьих лиц, не является предметом залога, в споре и под арестом не состоит.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Ранее торги в отношении имущества проводились:</w:t>
      </w:r>
    </w:p>
    <w:p w:rsidR="00BA1EB1" w:rsidRPr="001F4FCF" w:rsidRDefault="00DA13BC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16.12.2021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- аукцион, признан не состоявшимся в виду отсутствия заявок.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29.03.2022 продажа посредством публичного предложения – не состоялся в связи с отсутствием заявок.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30.05.2022 - продажа посредством публичного предложения – не состоялся в связи с отсутствием заявок.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30.09.2022 - аукцион, отменен.</w:t>
      </w:r>
    </w:p>
    <w:p w:rsidR="00BA1EB1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03.11.2022 - аукцион, признан не состоявшимся в виду отсутствия заявок.</w:t>
      </w:r>
    </w:p>
    <w:p w:rsidR="00BA1EB1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24781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15.12.2022- продажа посредством публичного предложения  не состоялась,              в связи с отсутствием заявок;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10.05.2023 - </w:t>
      </w:r>
      <w:r w:rsidRPr="0024781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аукцион, признан не состоявшимся в виду отсутствия заявок.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Формы документов  для заполнения претендентами, прилагаются к настояще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 информационному сообщению (Приложение).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ознакомления с иными сведениями: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иной информацией об имуществе, условиями договора купли-продажи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имею-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щейся</w:t>
      </w:r>
      <w:proofErr w:type="spellEnd"/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распоряжении Продавца, покупатели могут ознакомиться по телефону: (код 81755) 2-16-40 или по адресу: Вологодская обл., г. Грязовец, ул. Карла Маркса, д. 58, кабинет 22 (в рабочие дни с 08.00 до 17.00, перерыв на обед с 12.00 до 13.00), на оф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циальном сайте Грязовецкого муниципального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сети интернет, а так же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на официальном сайте Российской Федерации в сети «Интернет» ГИС ТОРГИ http://NEW.TORGI.GOV.RU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DA13BC" w:rsidRDefault="00BA1EB1" w:rsidP="00DA13BC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DA13B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Условия участия в продаже посредством публичного</w:t>
      </w:r>
    </w:p>
    <w:p w:rsidR="00BA1EB1" w:rsidRPr="00DA13BC" w:rsidRDefault="00DA13BC" w:rsidP="00DA13BC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предложения в электронной форме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участия в продаже имущества (лично или через представителя) претендент обязан: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внести задаток в указанном в настоящем информационном сообщении п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рядке;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-в установленном порядке подать заявку по форме, указанной в приложении к настоящему информационному сообщению.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обеспечения доступа к подаче заявки и дальнейшей процедуре продажи посредством публичного предложения в электронной форме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Ограничения участия отдельных категорий физических и юридических лиц устанавливаются в соответствии с законодательством Российской Федерации.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Обязанность доказать свое право на участие в продаже посредством публичн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предложения в электронной форме возлагается на претендента.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DA13BC" w:rsidRDefault="00BA1EB1" w:rsidP="00DA13BC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DA13B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Ограничения участия отдельных категорий</w:t>
      </w:r>
    </w:p>
    <w:p w:rsidR="00BA1EB1" w:rsidRPr="00DA13BC" w:rsidRDefault="00BA1EB1" w:rsidP="00DA13BC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DA13B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физических лиц и юридическ</w:t>
      </w:r>
      <w:r w:rsidR="00DA13B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их лиц в приватизации имущества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Покупателями государственного и муниципального имущества могут быть 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бые физические и юридические лица, за исключением: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государственных и муниципальных унитарных предприятий, государственных и муниципальных учреждений;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центов, кроме случаев, предусмотренных статьей 25 Федерального закона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 21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декабря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2001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г.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 178-ФЗ «О приватизации государственного и муниципальн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имущества»;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юридических лиц, местом регистрации которых является государство или тер-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ритория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включенные в утверждаемы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 Министерством финансов Россий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Фед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рации перечень государств и территорий, предоставляющих льготный налоговый 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лях,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бенефициарных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Федерации.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Понятие «контролирующее лицо» используется в том же значении, что и в ст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тье 5 Федерального закона от 29 апреля 2008 г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57-ФЗ «О порядке осуществления иностранных инвестиций в хозяйственные общества, имеющие стратегическое знач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для обеспечения обороны страны и безопасности государства». Понятия «выг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доприобретатель» и «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бенефициарный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владелец» используются в значениях, указа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в статье 3 Фед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рального закона от 7 августа 2001 г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115-ФЗ «О про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тиводе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ствии легализации (отмы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ванию) доходов, полученных преступным путем, и финанс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рованию терроризма».</w:t>
      </w:r>
    </w:p>
    <w:p w:rsidR="00BA1EB1" w:rsidRPr="001F4FCF" w:rsidRDefault="00BA1EB1" w:rsidP="00DA13BC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DA13B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lastRenderedPageBreak/>
        <w:t>Порядок регистрации претендентов на электронной площадке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1F4FCF" w:rsidRDefault="00DA13BC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получения регистрации на электронной площадке претенденты пре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ставляют оператору электронной площадки: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заявление об их регистрации на электронной площадке по форме, устано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ленной оператором электронной площадки (далее - заявление);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адрес электронной почты этого претендента для направления оператором электронной площадки уведомлений и иной информации в соответствии с настоящим Положением.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Оператор электронной площадки не должен требовать от претендента док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менты и информацию, не предусмотренные настоящим пунктом.</w:t>
      </w:r>
    </w:p>
    <w:p w:rsidR="00BA1EB1" w:rsidRPr="001F4FCF" w:rsidRDefault="00DA13BC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2. </w:t>
      </w:r>
      <w:proofErr w:type="gramStart"/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срок, не превышающий 3 рабочих дней со дня поступления заявления и информации, указанных в подпункте 1 настоящего пункта, оператор электронной площадки осуществляет регистрацию претендента на электронной площадке или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</w:t>
      </w:r>
      <w:r w:rsidR="00BA1E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казывает ему в реги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страции с учетом оснований, предусмотренных подпунктом  3 настоящего пункта, и не позднее 1 рабочего дня, следующего за днем регистрации (отказа в регистрации) претендента, направляет ему уведомление о принятом</w:t>
      </w:r>
      <w:proofErr w:type="gramEnd"/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gramStart"/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нии</w:t>
      </w:r>
      <w:proofErr w:type="gramEnd"/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BA1EB1" w:rsidRPr="001F4FCF" w:rsidRDefault="00DA13BC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3. 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Оператор электронной площадки отказывает претенденту в регистрации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непредставления заявления по форме, установленной оператором электро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ной площадки, или информации, </w:t>
      </w:r>
      <w:proofErr w:type="gramStart"/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указанных</w:t>
      </w:r>
      <w:proofErr w:type="gramEnd"/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подпункте 1 настоящего пункта.</w:t>
      </w:r>
    </w:p>
    <w:p w:rsidR="00BA1EB1" w:rsidRPr="001F4FCF" w:rsidRDefault="00DA13BC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4. 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принятии оператором электронной площадки решения об отказе в рег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страции претендента уведомление, предусмотренное подпунктом 2 настоящего пун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та, должно содержать также основание принятия данного решения. После устранения указанного основания этот претендент вправе вновь представить заявление и инфо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мацию, указанные в подпункте 1 настоящего пункта, для получения регистрации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электронной площадке.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Отказ в регистрации претендента на электронной площадке не допускается,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 исключением случаев, указанных в подпункте 3 настоящего пункта.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Претендент, получивший регистрацию на электронной площадке, не вправе подавать заявку на участие в продаже имущества, если до дня окончания срока де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ствия регистрации осталось менее 3 месяцев.</w:t>
      </w:r>
    </w:p>
    <w:p w:rsidR="00BA1EB1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Оператор электронной площадки должен направить не позднее 4 месяцев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до дня окончания срока регистрации претендента на электронной площадке соотве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ствующее уведомление этому претенденту. В случае если этот претендент ранее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получал регистрацию на электронной площадке, он вправе пройти регистрацию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 новый срок, не ранее чем за 6 месяцев до дня окончания срока действия ранее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полученной регистрации.</w:t>
      </w:r>
    </w:p>
    <w:p w:rsidR="00DA13BC" w:rsidRPr="001F4FCF" w:rsidRDefault="00DA13BC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Default="00BA1EB1" w:rsidP="00DA13BC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DA13B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Порядок, срок </w:t>
      </w:r>
      <w:r w:rsidR="00DA13B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внесения задатка и его возврата</w:t>
      </w:r>
    </w:p>
    <w:p w:rsidR="00DA13BC" w:rsidRPr="00DA13BC" w:rsidRDefault="00DA13BC" w:rsidP="00DA13BC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внесения задатка на участие в продаже посредством публичного предл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 в электронной форме Оператор электронной площадки при аккредитации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участника продажи открывает ему специальный счет для проведения операций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 обеспечению участия в электронных торгах. Одновременно с уведомлением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об аккредитации на электронной площадке, Оператор эле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площадки напра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ляет вновь аккредитованному участнику продажи реквизиты этого счета.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 момента подачи заявки на участие в продаже посредством публичного предлож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ния в электронной форме претендент должен обеспечить наличие денежных средств как минимум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размере задатка на участие в продаже на своем открытом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 Оператора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электрон-ной площадки счете для проведения операций по обеспечению участия в электронных торгах. Участие в продаже посредством публичного предл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жения в электронной форме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воз-можно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лишь при наличии у участника продажи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данном счете денежных средств, в отношении которых не осуществлено блокир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вание операций по счету, в размере не менее чем размер задатка на участие в продаже посредством публичного предложения в электронной форме, предусмотренный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информационным сообщением.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перевода денежных средств на свой лицевой счет необходимо осуществить банковский платеж на реквизиты, полученные при аккредитации в системном соо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щении от электронной площадки, а также указать назнач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платежа: «участие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продаже посредством публичного предложения в отношении имущества Грязове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кого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расположенного по адресу: Вологодская область,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Грязовецкий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район,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Минькинская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с/а, д. Панфилово, д. 31» , не позднее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15 августа 2023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Оператор электронной площадки производит блокирование денежных средств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размере задатка на лицевом счете претендента в момент подачи заявки на участие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продаже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посредством публичного предложения в электронной форме.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Оператор электронной площадки проверяет наличие достаточной суммы в ра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мере задатка на лицевом счете претендента и осуществляет блокирование необход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мой суммы.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отсутствия (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непоступления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в указанный срок суммы задатка, обяз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тельства претендента по внесению задатка считаются неисполненными и претендент к участию в продаже посредством публичного предложения в электронной форме не допускается.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Прекращение блокирования денежных средств на лицевом счете претендентов (участников) осуществляет Оператор электронной площадки в порядке, установле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ном 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гламентом электронной торговой площадки АО «Единая электронная торговая площадка»:</w:t>
      </w:r>
    </w:p>
    <w:p w:rsidR="00BA1EB1" w:rsidRPr="001F4FCF" w:rsidRDefault="00DA13BC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претендентам, отозвавшим заявки до окончания срока подачи заявок, - в теч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5 (пяти) календарных дней со дня формирования уведомления об отзыве заявки в личном кабинете претендента;</w:t>
      </w:r>
    </w:p>
    <w:p w:rsidR="00BA1EB1" w:rsidRPr="001F4FCF" w:rsidRDefault="00DA13BC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претендентам, отозвавшим заявки позднее дня окончания приема заявок, либо в случае признания продажи имущества несостоявшейся - в течение 5 (пяти) кале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дарных дней со дня подписания протокола о признании претендентов участниками продажи имущества;</w:t>
      </w:r>
    </w:p>
    <w:p w:rsidR="00BA1EB1" w:rsidRPr="001F4FCF" w:rsidRDefault="00DA13BC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претендентам, не допущенным к участию в продаже имущества, - в течение 5 (пяти) календарных дней со дня подписания протокола о признании претенден</w:t>
      </w:r>
      <w:r w:rsidR="00BA1EB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тов участни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ками продажи имущества;</w:t>
      </w:r>
    </w:p>
    <w:p w:rsidR="00BA1EB1" w:rsidRPr="001F4FCF" w:rsidRDefault="00DA13BC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участникам, не признанным победителями, - в течение 5 (пяти) календарных дней со дня подведения итогов продажи имущества.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информационное сообщение является публичной офертой для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за-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ключения</w:t>
      </w:r>
      <w:proofErr w:type="spellEnd"/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договора о задатке в соответствии со статьей 437 Гражданского кодекса Российской Федерации, а подача претендентом заявки и перечисление задатка явл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ются акцептом такой оферты, п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осле чего договор о задатке счи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тается заключенным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в письменной форме.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DA13BC" w:rsidRDefault="00BA1EB1" w:rsidP="00DA13BC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DA13B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подачи заявок на участие в продаже имущества</w:t>
      </w:r>
    </w:p>
    <w:p w:rsidR="00BA1EB1" w:rsidRPr="00DA13BC" w:rsidRDefault="00BA1EB1" w:rsidP="00DA13BC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DA13B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посредством публичного </w:t>
      </w:r>
      <w:r w:rsidR="00DA13B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предложения в электронной форме</w:t>
      </w:r>
    </w:p>
    <w:p w:rsidR="00BA1EB1" w:rsidRPr="00DA13BC" w:rsidRDefault="00BA1EB1" w:rsidP="00DA13BC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Подача заявки на участие в продаже посредством публичного предложения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 осуществляется претендентом из личного кабинета посредством штатного интерфейса.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Заявки подаются путем заполнения в открытой части электронной площадки форм, в соответствии с Приложением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настоящему информационному со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общению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приложением электронных образов документов в соответствии с перечнем, указа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ным в настоящем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ин-формационном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сообщении, на сайте электронной торговой пл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щадки www.roseltorg.ru.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Одно лицо имеет право подать только одну заявку.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 подаются, начиная с даты и времени начала приема заявок до даты и времени окончания приема заявок, указанных в настоящем информационном соо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щении.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 подаются и принимаются одновременно с полным комплектом требу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мых для участия в продаже посредством публичного предложения в электронной форме документов.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Заявка и приложенные к ней документы должны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быть подписаны электронной под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писью Претендента (его уполномоченного представителя).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приеме заявок от претендентов Оператор электронной площадки обесп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чивает регистрацию заявок и прилагаемых к ним документов в журнале приема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заявок. Каждой заявке присваивается номер с указанием даты и времени приема.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 создания, получения и отправки электронных документов на электро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площадке, а также время проведения процедуры продажи государственного имущества соответствует местному времени, в котором функционирует электронная торговая площадка.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Заявки, поступившие по истечении срока их приема, Оператором электронной площадки не принимаются и на электронной торговой площадке не регистрируются.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уведомления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приложением электронных копий зарегистрированной заявки и прилагаемых к ней документов.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торговую площа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ку.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случае отзыва претендентом заявки уведомление об отзыве заявки вместе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заявкой в течение одного часа поступает в "личный кабинет" Продавца, о чем пр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тенденту направляется соответствующее уведомление.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DA13BC" w:rsidRDefault="00BA1EB1" w:rsidP="00DA13BC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DA13B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Перечень требуемых документов для участия в продаже посредством</w:t>
      </w:r>
    </w:p>
    <w:p w:rsidR="00BA1EB1" w:rsidRPr="00DA13BC" w:rsidRDefault="00BA1EB1" w:rsidP="00DA13BC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DA13B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публичного предложения и требования к их оформлению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Для участия в продаже посредством публичного предложения (лично или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через своего представителя) одновременно с заявкой на участие в продаже посре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ством публичного предложения (Приложение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)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претенденты представляют электро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ные образы следующих документов (документов на бумажном носителе, преобраз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ванных в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электронноцифровую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форму путем сканирования с сохранением их рекв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зитов), заверенных электронной подписью: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Юридические лица предоставляют: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-электронные образы учредительных документов;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-электронный образ документа, содержащего сведения о доле Российской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Фе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или заверенное печатью юридического лица (при наличии печати) и подписанное его руководителем письмо;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электронный образ документа, подтверждающег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полномочия руководителя юриди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ского лица без доверенности;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электронный образ оформленной в установленном порядке или нотариально заверенной копии доверенности на осуществление действий от имени претендента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(в случае, если от имени претендента действует его представитель). В случае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пись документов, входящих в состав заявки.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Физические лица предоставляют: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электронный образ документа, удостоверяющего личность (все листы);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электронный образ оформленной в установленном порядке или нотариально заверенной копии доверенности на осуществление действий от имени претендента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(в случае, если от имени претендента действует его представитель);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Соблюдение претендентом указанных требований означает, что заявка и док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менты, представляемые одновременно с заявкой, поданы от имени претендента.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Указанные документы в части их оформления и содержания должны соотве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ствовать требованиям законодательства Российской Федерации.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подлежат рассмотрению документы, испо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лненные карандашом, имеющие под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чистки, приписки, иные не оговоренные в них исправления.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Исправления, внесенные при необходимости, должны быть заверены подписью должностного лица и проставлением печати юридического лица (при наличии печ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ти), их совершивших. Если документ оформлен нотариально, соответствующие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исправления должны быть также подтверждены нотариусом.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Документооборот между претендентами, участн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иками аукциона, Оператором элек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площадки, Продавцом осуществляется через электронную торговую площадку в форме электронных документов либо электронных образ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ов документов (документов на бу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мажном носителе, преобразованных в электронно-цифровую форму путем сканирования с сохранением их реквизитов), заверенных электронной подп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сью Продавца, претендента или участника, либо лица, имеющего право действо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вать от имени соответ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ственно Продавца, претендента или участника.</w:t>
      </w:r>
      <w:proofErr w:type="gramEnd"/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Информация в электронной форме, подписанная квалифицированной эле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тронной подписью, признается электронным документом, равнозначным документу на бумажном носителе, подписанному собственноручной подписью, кроме случая,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если федеральными законами или принимаемыми в соответствии с ними нормати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ными правовыми актами установлено требование о необходимости составления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документа исключительно на бумажном носителе.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Если в соответствии с федеральными законами, принимаемыми в с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оответствии с ни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ми нормативными правовыми актами или обычаем делового оборота документ должен быть заверен печатью,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электронный документ, подписанный усиленной эле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подписью признается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равнозначным документу на бумажном носителе, по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писанному собственноручной подписью и заверенному печатью.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Наличие электронной подписи означает, что документы и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сведения, поданные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форме электронных документов направлены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имени соответственно претендента, участника, Продавца, либо Организатора и отправитель несет ответственность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 подлинность и достоверность таких документов и сведений.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Определение участников продажи имущества.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указанный в настоящем информационном сообщении день определения участников продажи посредством публичного предложения в электронной форме Продавец рассматривает заявки и документы претендентов.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результатам рассмотрения заявок и документов Продавец принимает реш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о признании претендентов участниками продажи посредством публичного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ложения в электронной форме.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не допускается к участию в продаже посредством публичного предложения в электронной форме по следующим основаниям:</w:t>
      </w:r>
    </w:p>
    <w:p w:rsidR="00BA1EB1" w:rsidRPr="001F4FCF" w:rsidRDefault="00DA13BC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представленные документы не подтверждают право претендента быть пок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пателем в соответствии с законодательством Российской Федерации;</w:t>
      </w:r>
    </w:p>
    <w:p w:rsidR="00BA1EB1" w:rsidRPr="001F4FCF" w:rsidRDefault="00DA13BC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представлены не все документы в соответствии с перечнем, указанным в и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формационном сообщении, или оформление указанных документов не соответствует законодательству Российской Федерации;</w:t>
      </w:r>
    </w:p>
    <w:p w:rsidR="00BA1EB1" w:rsidRPr="001F4FCF" w:rsidRDefault="00DA13BC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заявка подана лицом, не уполномоченным претендентом на осуществление таких действий;</w:t>
      </w:r>
    </w:p>
    <w:p w:rsidR="00BA1EB1" w:rsidRPr="001F4FCF" w:rsidRDefault="00DA13BC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подтверждено поступление в установленный срок задатка.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Настоящий перечень оснований отказа претенденту на участие в продаже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посредством публичного предложения в электронной форме является исчерпыва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щим.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по итогам рассмотрения заявок и документов претендентов и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уста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новления факта поступления задатка подписывает протокол о признании прете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дентов участниками, в котором приводится перечень принятых заявок (с указанием имен (наименований)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претендентов), перечень отозван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заявок, имена (наименов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ния) претендентов, признанных участниками, а также имена (наименования) прете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дентов, которым было отказано в допуске к участию в продаже посредством публи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ного предложения в электронной форме, с указанием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оснований отказа.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Претендент, допущенный к участию в продаже посредством публичного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ложения в электронной форме, приобретает статус участника продажи посредством публичного предложения в электронной форме с момента оформления Продавцом протокола о признании претендентов участниками продажи посредством публичного предложения в электронной форме.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</w:p>
    <w:p w:rsidR="00DA13BC" w:rsidRDefault="00BA1EB1" w:rsidP="00DA13BC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DA13B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Порядок проведения продажи посредством публичного предложения </w:t>
      </w:r>
    </w:p>
    <w:p w:rsidR="00DA13BC" w:rsidRDefault="00BA1EB1" w:rsidP="00DA13BC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DA13B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в электронной форме и определения победителей продажи посредством </w:t>
      </w:r>
    </w:p>
    <w:p w:rsidR="00BA1EB1" w:rsidRPr="00DA13BC" w:rsidRDefault="00BA1EB1" w:rsidP="00DA13BC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DA13B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публичного предложения в электронной форме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Процедура продажи посредством публичного предложения в электронной форме проводится на электронной торговой площадке АО «Единая электронная то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говая площадка» в день и время, указанные в настоящем информационном сообщ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нии, путем последова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тельного понижения цены первоначального предложения на 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личину «шага понижения», но не ниже цены отсечения. «Шаг понижения» не измен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 в течение всей процедуры продажи посредством публичного предложения.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 время проведения процедуры продажи посредством публичного предлож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Оператор электронной площадки обеспечивает доступ участников к закрытой ч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 электронной торговой площадки и возможность представления ими предложений о цене имущества.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 времени начала проведения процедуры продажи посредством публичного предложения Оператором электронной площадки размещается:</w:t>
      </w:r>
    </w:p>
    <w:p w:rsidR="00BA1EB1" w:rsidRPr="001F4FCF" w:rsidRDefault="00DA13BC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 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открытой части электронной площадки - информация о начале проведения процедуры продажи с указанием наименования, цены первоначального предложения, минимальной цены предложения, предлагаемой цены продажи имущества в режиме реального времени, подтверждения (</w:t>
      </w:r>
      <w:proofErr w:type="spellStart"/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неподтверждения</w:t>
      </w:r>
      <w:proofErr w:type="spellEnd"/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участниками предложения о цене имущества;</w:t>
      </w:r>
    </w:p>
    <w:p w:rsidR="00BA1EB1" w:rsidRPr="001F4FCF" w:rsidRDefault="00DA13BC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 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закрытой части электронной площадки - помимо информации, размеща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мой в открытой части электронной площадки, также предложения о цене имущества и время их поступления, текущий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шаг понижения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шаг аукциона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время, оста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шееся до окончания приема предложений о цене перво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начального предложения либо на «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шаге понижения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1 (одного) часа от начала проведения процедуры продажи Оператор электронной площадки обеспечивает возможность каждому участнику продажи по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твердить цену первоначального предложения.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отсутствии подтверждений цены первоначального предложения, сдела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участниками в течение 1 (одного) часа от начала процедуры продажи, Оператор электронной площадки обеспечивает автоматическое снижение цены первоначальн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предложения на величину «шага понижения».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Оператор электронной площадки обеспечивает возможность каждому Учас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нику подтвердить цену, сложившуюся на соответствующем «шаге понижения»,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течение 10 (десяти) минут. При отсутствии подтверждений цены, сложившейся на соответствующем «шаге понижения», сделанных участниками, Оператор электро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площадки обеспечивает автоматическое снижение цены на величину «шага п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нижения», но не ниже цены отсечения.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Победителем продажи посредством публичного предложения признается участник, который подтвердил цену первоначального предложения или цену предл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жения, сложившуюся на соответствующем «шаге понижения», при отсутствии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ложений других участников.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если любой из участников подтверждает цену первоначального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ложения или цену предложения, сл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ожившуюся на одном из «шагов понижения», Оператор элек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площадки обеспечивает проведение аукциона (подачи пре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ложений о цене) ср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еди допущенных к торгам участни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ков, включая участников, не подтвердивших цену первоначального предложения или цену предложения, сложи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шуюся на одном из «шагов понижения» с учетом следующих особенностей.</w:t>
      </w:r>
      <w:proofErr w:type="gramEnd"/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 начинается после окончания периода, в котором было сделано более двух подтверждений о цене. Начальной ценой имущества устанавливается соотве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ственно цена первоначального предложения или цена предложения, сложившаяся на данном «шаге понижения» (далее - начальная цена имущества).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Время приема предложений о цене имущества составляет 10 (десять) минут. «Шаг аукциона» не изменяется в течение всей процедуры продажи посредством пу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личного предложения. В случае если участники не заявляют предложения о цене, превышающие начальную цену, победителем продажи посредством публичного предложения признается участник, который первым подтвердил начальную цену имущества.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случаях совершения участниками аукциона «шагов» на повышение, побед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телем признается участник, предложивший наиболее высокую цену государственного имущества.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Ход проведения процедуры продажи посредством публичного предложения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 фиксируется Оператором электронной площадки в электронном журнале, который направляется Продавцу в течение одного часа со времени заверш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приема предложений о цене государственного имущества для подведения итогов продажи посредством публичного предложения в электронной форме путем офор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ления протокола об итогах такой продажи.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Процедура продажи посредством публичного предложения в электронной форме считается завершенной со времени подписания Продавцом протокола об ит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гах такой продажи.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Протокол об итогах продажи посредством публичного предложения в эле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форме является документом, удостоверяющим право победителя на закл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чение договора купли-продажи муниципального имущества.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подписания протокола об итогах продажи посредством публичного предложения в электронной форме победителю направляе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 уведомление о признании его победителем с приложением этого протокола, а та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 размещается в открытой части электронной площадки следующая информация:</w:t>
      </w:r>
    </w:p>
    <w:p w:rsidR="00BA1EB1" w:rsidRPr="001F4FCF" w:rsidRDefault="00DA13BC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 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наименование имущества и иные позволяющие его индивидуализировать сведения (спецификация лота);</w:t>
      </w:r>
    </w:p>
    <w:p w:rsidR="00BA1EB1" w:rsidRPr="001F4FCF" w:rsidRDefault="00DA13BC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 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цена сделки;</w:t>
      </w:r>
    </w:p>
    <w:p w:rsidR="00BA1EB1" w:rsidRPr="001F4FCF" w:rsidRDefault="00DA13BC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 </w:t>
      </w:r>
      <w:r w:rsidR="00BA1EB1"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фамилия, имя, отчество физического лица или наименование юридического лица - победителя.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Продажа посредством публичного предложения в электронной форме призн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 не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состоявшейся в следующих случаях: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было подано ни одной заявки на участие либо ни один из претендентов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не признан участником;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принято решение о признании только одного претендента участником;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 один из участников не сделал предложение о цене имущества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при до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стижении минимальной цены продажи (цены отсечения) имущества.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Решение о признании продажи несостоявшейся оформляется протоколом </w:t>
      </w:r>
      <w:r w:rsidR="00DA13B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 итогах продажи посредством публичного предложения.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A823EB" w:rsidRDefault="00BA1EB1" w:rsidP="00A823EB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A823E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заключения договора купли-продажи имущества по итогам</w:t>
      </w:r>
    </w:p>
    <w:p w:rsidR="00A823EB" w:rsidRDefault="00BA1EB1" w:rsidP="00A823EB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A823E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продажи имущества посредством публичного предложения </w:t>
      </w:r>
      <w:proofErr w:type="gramStart"/>
      <w:r w:rsidRPr="00A823E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в</w:t>
      </w:r>
      <w:proofErr w:type="gramEnd"/>
      <w:r w:rsidRPr="00A823E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электронной </w:t>
      </w:r>
    </w:p>
    <w:p w:rsidR="00BA1EB1" w:rsidRDefault="00BA1EB1" w:rsidP="00A823EB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A823E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фор</w:t>
      </w:r>
      <w:r w:rsidR="00A823EB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ме, условия и сроки платежа</w:t>
      </w:r>
    </w:p>
    <w:p w:rsidR="00A823EB" w:rsidRPr="00A823EB" w:rsidRDefault="00A823EB" w:rsidP="00A823EB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Договор купли-продажи муниципального имущества заключается Продавцом и победителем продажи в течение 5 рабочих дней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даты подведения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итогов продажи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муниципального имущества по адресу: Вологодская область, г. Грязовец, ул. Карла Маркса, д. 58, </w:t>
      </w:r>
      <w:proofErr w:type="spell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каб</w:t>
      </w:r>
      <w:proofErr w:type="spell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 22.</w:t>
      </w:r>
    </w:p>
    <w:p w:rsidR="00BA1EB1" w:rsidRPr="008E49D3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Оплата стоимости имущества производится единовременным платежом</w:t>
      </w:r>
      <w:r w:rsidR="00A823E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течение пяти рабочих дней </w:t>
      </w:r>
      <w:proofErr w:type="gramStart"/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даты заключения</w:t>
      </w:r>
      <w:proofErr w:type="gramEnd"/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договора купли-продажи. Оплата производится в безналичном порядке путем перечисления покупателем всей суммы, указанной в договоре купли-продажи, на следующие реквизиты: УФК по Волого</w:t>
      </w:r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ской области (Управление имущественных и земельных  отношений администрации Грязовецкого муниципального округа </w:t>
      </w:r>
      <w:proofErr w:type="gramStart"/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proofErr w:type="gramEnd"/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/</w:t>
      </w:r>
      <w:proofErr w:type="spellStart"/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</w:t>
      </w:r>
      <w:proofErr w:type="spellEnd"/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04303Q4012</w:t>
      </w:r>
      <w:r w:rsidR="00A823E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0) ИНН 3509013054 КПП 350901001</w:t>
      </w:r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расчетный счет № 03100643000000013000, Банк: Отделение Вологда </w:t>
      </w:r>
      <w:r w:rsidR="00A823E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</w:t>
      </w:r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Банка России//УФК по Вологодской области, г. Вологда, БИК 011909101, Единый казначейский счет 40102810445370000022, ОКТМО 19524000, КБК 26211402043141000410 (имущество), 26211406024141000430 (земля)</w:t>
      </w:r>
    </w:p>
    <w:p w:rsidR="00BA1EB1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E49D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платежных документах в графе «Назначение платежа» необходимо указать: номер и дату договора купли-продажи, наименование имущества.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Перечисление НДС покупателем  производится в соответствии с налоговым </w:t>
      </w:r>
      <w:r w:rsidR="00A823E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законодательством. 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</w:t>
      </w:r>
      <w:r w:rsidR="00A823E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этом случае продажа имущества признается несостоявшейся, задаток не возвращ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Задаток, перечисленный покупателем для участия в продаже, засчитывается </w:t>
      </w:r>
      <w:r w:rsidR="00A823E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счёт оплаты за имущество.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Переход права собственности на имущество.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Оформление перехода права собственности на имущество обеспечивается </w:t>
      </w:r>
      <w:r w:rsidR="00A823E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Продавцом не позднее тридцати календарных дней после дня полной оплаты имущ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Риски случайной гибели, случайного повреждения имущества и бремя его </w:t>
      </w:r>
      <w:r w:rsidR="00A823E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со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держания в соответствии с условиями договора купли-продажи имущества перех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дят к Покупателю </w:t>
      </w:r>
      <w:proofErr w:type="gramStart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даты подписания</w:t>
      </w:r>
      <w:proofErr w:type="gramEnd"/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акта приема-передачи имущества.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Расходы по регистрации права собственности Покупателя на имущество </w:t>
      </w:r>
      <w:r w:rsidR="00A823E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полном объеме осуществляются Покупателем.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Default="00A823EB" w:rsidP="00A823EB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Заключительные положения</w:t>
      </w:r>
    </w:p>
    <w:p w:rsidR="00A823EB" w:rsidRPr="00A823EB" w:rsidRDefault="00A823EB" w:rsidP="00A823EB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Все вопросы, касающиеся проведения продажи имущества, не нашедшие отр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1F4FC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 в настоящем информационном сообщении, регулируются законодательством Российской Федерации.</w:t>
      </w: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1F4FCF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36406E" w:rsidRDefault="00BA1EB1" w:rsidP="00BA1EB1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Приложение № 1</w:t>
      </w:r>
    </w:p>
    <w:p w:rsidR="00BA1EB1" w:rsidRDefault="00BA1EB1" w:rsidP="00BA1EB1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информационному сообще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нию</w:t>
      </w:r>
    </w:p>
    <w:p w:rsidR="00BA1EB1" w:rsidRPr="0036406E" w:rsidRDefault="00BA1EB1" w:rsidP="00BA1EB1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(форма заявки)</w:t>
      </w:r>
    </w:p>
    <w:p w:rsidR="00BA1EB1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A823EB" w:rsidRDefault="00BA1EB1" w:rsidP="00BA1EB1">
      <w:pPr>
        <w:keepNext/>
        <w:numPr>
          <w:ilvl w:val="1"/>
          <w:numId w:val="26"/>
        </w:numPr>
        <w:suppressAutoHyphens w:val="0"/>
        <w:jc w:val="center"/>
        <w:outlineLvl w:val="1"/>
        <w:rPr>
          <w:rFonts w:ascii="Liberation Serif" w:hAnsi="Liberation Serif" w:cs="Liberation Serif"/>
          <w:w w:val="90"/>
          <w:sz w:val="26"/>
          <w:szCs w:val="26"/>
          <w:lang w:eastAsia="zh-CN"/>
        </w:rPr>
      </w:pPr>
      <w:r w:rsidRPr="00A823EB">
        <w:rPr>
          <w:rFonts w:ascii="Liberation Serif" w:hAnsi="Liberation Serif" w:cs="Liberation Serif"/>
          <w:b/>
          <w:sz w:val="26"/>
          <w:szCs w:val="26"/>
          <w:lang w:eastAsia="zh-CN"/>
        </w:rPr>
        <w:t>Заявка на уч</w:t>
      </w:r>
      <w:r w:rsidR="00A823EB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астие в продаже муниципального </w:t>
      </w:r>
      <w:r w:rsidRPr="00A823EB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имущества </w:t>
      </w:r>
    </w:p>
    <w:p w:rsidR="00BA1EB1" w:rsidRPr="00D0424A" w:rsidRDefault="00BA1EB1" w:rsidP="00BA1EB1">
      <w:pPr>
        <w:keepNext/>
        <w:numPr>
          <w:ilvl w:val="1"/>
          <w:numId w:val="26"/>
        </w:numPr>
        <w:suppressAutoHyphens w:val="0"/>
        <w:jc w:val="center"/>
        <w:outlineLvl w:val="1"/>
        <w:rPr>
          <w:w w:val="90"/>
          <w:sz w:val="28"/>
          <w:szCs w:val="24"/>
          <w:lang w:eastAsia="zh-CN"/>
        </w:rPr>
      </w:pPr>
      <w:r w:rsidRPr="00A823EB">
        <w:rPr>
          <w:rFonts w:ascii="Liberation Serif" w:hAnsi="Liberation Serif" w:cs="Liberation Serif"/>
          <w:b/>
          <w:sz w:val="26"/>
          <w:szCs w:val="26"/>
          <w:lang w:eastAsia="zh-CN"/>
        </w:rPr>
        <w:t>посредством публичного предложения в электронной форме</w:t>
      </w:r>
    </w:p>
    <w:p w:rsidR="00BA1EB1" w:rsidRPr="00D0424A" w:rsidRDefault="00BA1EB1" w:rsidP="00BA1EB1">
      <w:pPr>
        <w:numPr>
          <w:ilvl w:val="0"/>
          <w:numId w:val="20"/>
        </w:numPr>
        <w:suppressAutoHyphens w:val="0"/>
        <w:rPr>
          <w:b/>
          <w:sz w:val="24"/>
          <w:szCs w:val="24"/>
          <w:lang w:eastAsia="zh-CN"/>
        </w:rPr>
      </w:pPr>
    </w:p>
    <w:p w:rsidR="00BA1EB1" w:rsidRPr="00D0424A" w:rsidRDefault="00BA1EB1" w:rsidP="00BA1EB1">
      <w:pPr>
        <w:numPr>
          <w:ilvl w:val="0"/>
          <w:numId w:val="20"/>
        </w:numPr>
        <w:suppressAutoHyphens w:val="0"/>
        <w:rPr>
          <w:sz w:val="24"/>
          <w:szCs w:val="24"/>
          <w:lang w:eastAsia="zh-CN"/>
        </w:rPr>
      </w:pPr>
    </w:p>
    <w:p w:rsidR="00BA1EB1" w:rsidRPr="00D0424A" w:rsidRDefault="00BA1EB1" w:rsidP="00BA1EB1">
      <w:pPr>
        <w:numPr>
          <w:ilvl w:val="0"/>
          <w:numId w:val="20"/>
        </w:numPr>
        <w:suppressAutoHyphens w:val="0"/>
        <w:jc w:val="both"/>
        <w:rPr>
          <w:sz w:val="24"/>
          <w:szCs w:val="24"/>
          <w:lang w:eastAsia="zh-CN"/>
        </w:rPr>
      </w:pP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_____________________________________________________________________________________________________________________________________</w:t>
      </w:r>
      <w:r w:rsidR="00A823EB" w:rsidRPr="00A823EB">
        <w:rPr>
          <w:rFonts w:ascii="Liberation Serif" w:hAnsi="Liberation Serif" w:cs="Liberation Serif"/>
          <w:sz w:val="24"/>
          <w:szCs w:val="24"/>
          <w:lang w:eastAsia="zh-CN"/>
        </w:rPr>
        <w:t>______________</w:t>
      </w: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_____________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center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(полное наименование юридического лица или Ф.И.О. физического лица, подающего заявку)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Для физических лиц: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Документ, удостоверяющий личность: ______________________серия__________________№ ________, выдан___________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 «____» ______________ __________</w:t>
      </w:r>
      <w:proofErr w:type="gramStart"/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г</w:t>
      </w:r>
      <w:proofErr w:type="gramEnd"/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.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 xml:space="preserve">ИНН___________________________________________ 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Подачей настоящей заявки я подтверждаю свое согласие на обработку Продавцом моих пе</w:t>
      </w: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р</w:t>
      </w: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сональных данных в соответствии с Федер</w:t>
      </w:r>
      <w:r w:rsidR="00A823EB">
        <w:rPr>
          <w:rFonts w:ascii="Liberation Serif" w:hAnsi="Liberation Serif" w:cs="Liberation Serif"/>
          <w:sz w:val="24"/>
          <w:szCs w:val="24"/>
          <w:lang w:eastAsia="zh-CN"/>
        </w:rPr>
        <w:t xml:space="preserve">альным законом от 27.07.2006 </w:t>
      </w: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 xml:space="preserve">№ 152-ФЗ </w:t>
      </w:r>
      <w:r w:rsidR="00A823EB">
        <w:rPr>
          <w:rFonts w:ascii="Liberation Serif" w:hAnsi="Liberation Serif" w:cs="Liberation Serif"/>
          <w:sz w:val="24"/>
          <w:szCs w:val="24"/>
          <w:lang w:eastAsia="zh-CN"/>
        </w:rPr>
        <w:t>«</w:t>
      </w: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О пе</w:t>
      </w: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р</w:t>
      </w: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сональных данных</w:t>
      </w:r>
      <w:r w:rsidR="00A823EB">
        <w:rPr>
          <w:rFonts w:ascii="Liberation Serif" w:hAnsi="Liberation Serif" w:cs="Liberation Serif"/>
          <w:sz w:val="24"/>
          <w:szCs w:val="24"/>
          <w:lang w:eastAsia="zh-CN"/>
        </w:rPr>
        <w:t>»</w:t>
      </w: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 xml:space="preserve"> в целях обеспечения соблюдения Федерального закона от 21.12.2001 </w:t>
      </w:r>
      <w:r w:rsidR="00A823EB">
        <w:rPr>
          <w:rFonts w:ascii="Liberation Serif" w:hAnsi="Liberation Serif" w:cs="Liberation Serif"/>
          <w:sz w:val="24"/>
          <w:szCs w:val="24"/>
          <w:lang w:eastAsia="zh-CN"/>
        </w:rPr>
        <w:t xml:space="preserve">             № 178-ФЗ «</w:t>
      </w: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 xml:space="preserve">О приватизации государственного и муниципального имущества». 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Для юридических лиц: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 xml:space="preserve">Документ о </w:t>
      </w:r>
      <w:proofErr w:type="spellStart"/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госрегистрации</w:t>
      </w:r>
      <w:proofErr w:type="spellEnd"/>
      <w:r w:rsidRPr="00A823EB">
        <w:rPr>
          <w:rFonts w:ascii="Liberation Serif" w:hAnsi="Liberation Serif" w:cs="Liberation Serif"/>
          <w:sz w:val="24"/>
          <w:szCs w:val="24"/>
          <w:lang w:eastAsia="zh-CN"/>
        </w:rPr>
        <w:t xml:space="preserve"> в качестве юридического лица _____________________ серия _________________ № __________________________________________________________ 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дата регистрации «___»______________________</w:t>
      </w:r>
      <w:proofErr w:type="gramStart"/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г</w:t>
      </w:r>
      <w:proofErr w:type="gramEnd"/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.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орган, осуществивший регистрацию _______________________________________________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место выдачи ___________________________________________________________________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ИНН __________________________КПП____________________________________________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Место жительства/место нахождения: ______________________________________________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телефон ____________________ факс ______________________________________________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индекс __________________________,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далее именуемый «Претендент», в лице ____________________________________________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______________________________________________________________________________,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center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(Ф.И.О.)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proofErr w:type="gramStart"/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действующего</w:t>
      </w:r>
      <w:proofErr w:type="gramEnd"/>
      <w:r w:rsidRPr="00A823EB">
        <w:rPr>
          <w:rFonts w:ascii="Liberation Serif" w:hAnsi="Liberation Serif" w:cs="Liberation Serif"/>
          <w:sz w:val="24"/>
          <w:szCs w:val="24"/>
          <w:lang w:eastAsia="zh-CN"/>
        </w:rPr>
        <w:t xml:space="preserve"> на основании ______________________________________________________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______________________________________________________________________________,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заявляю о своем согласии принять участие в продаже посредством публичного предложения в электронной форме следующего муниципального имущества: _______________________________________________________________________________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BA1EB1" w:rsidRPr="00A823EB" w:rsidRDefault="00BA1EB1" w:rsidP="00BA1EB1">
      <w:pPr>
        <w:numPr>
          <w:ilvl w:val="0"/>
          <w:numId w:val="2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spacing w:after="120"/>
        <w:ind w:left="0" w:firstLine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______________________________________________________________________________,</w:t>
      </w:r>
    </w:p>
    <w:p w:rsidR="00BA1EB1" w:rsidRPr="00A823EB" w:rsidRDefault="00BA1EB1" w:rsidP="00BA1EB1">
      <w:pPr>
        <w:numPr>
          <w:ilvl w:val="0"/>
          <w:numId w:val="2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spacing w:after="120"/>
        <w:ind w:left="0" w:firstLine="0"/>
        <w:jc w:val="center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(указываются сведения, позволяющие идентифицировать муниципальное имущество, реал</w:t>
      </w: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и</w:t>
      </w: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зуемое в продаже посредством публичного предложения в электронной форме)</w:t>
      </w:r>
    </w:p>
    <w:p w:rsidR="00BA1EB1" w:rsidRPr="00A823EB" w:rsidRDefault="00BA1EB1" w:rsidP="00BA1EB1">
      <w:pPr>
        <w:numPr>
          <w:ilvl w:val="0"/>
          <w:numId w:val="2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spacing w:after="12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обеспечивая исполнение предусмотренных настоящей заявкой обязательств внесением з</w:t>
      </w: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а</w:t>
      </w: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 xml:space="preserve">датка в размере и в сроки, указанные в информационном сообщении о проведении продажи посредством публичного предложения в электронной форме, размещенном на официальном </w:t>
      </w:r>
      <w:r w:rsidRPr="00A823EB">
        <w:rPr>
          <w:rFonts w:ascii="Liberation Serif" w:hAnsi="Liberation Serif" w:cs="Liberation Serif"/>
          <w:sz w:val="24"/>
          <w:szCs w:val="24"/>
          <w:lang w:eastAsia="zh-CN"/>
        </w:rPr>
        <w:lastRenderedPageBreak/>
        <w:t xml:space="preserve">сайте Грязовецкого муниципального округа Вологодской области, на </w:t>
      </w:r>
      <w:hyperlink r:id="rId11" w:history="1">
        <w:r w:rsidRPr="00A823EB">
          <w:rPr>
            <w:rFonts w:ascii="Liberation Serif" w:hAnsi="Liberation Serif" w:cs="Liberation Serif"/>
            <w:color w:val="0000FF"/>
            <w:sz w:val="24"/>
            <w:szCs w:val="24"/>
            <w:u w:val="single"/>
            <w:lang w:eastAsia="zh-CN"/>
          </w:rPr>
          <w:t>официальном сайте</w:t>
        </w:r>
      </w:hyperlink>
      <w:r w:rsidRPr="00A823EB">
        <w:rPr>
          <w:rFonts w:ascii="Liberation Serif" w:hAnsi="Liberation Serif" w:cs="Liberation Serif"/>
          <w:sz w:val="24"/>
          <w:szCs w:val="24"/>
          <w:lang w:eastAsia="zh-CN"/>
        </w:rPr>
        <w:t xml:space="preserve"> Российской Федерации в сети «Интернет» - </w:t>
      </w:r>
      <w:hyperlink r:id="rId12" w:history="1">
        <w:r w:rsidRPr="00A823EB">
          <w:rPr>
            <w:rFonts w:ascii="Liberation Serif" w:hAnsi="Liberation Serif" w:cs="Liberation Serif"/>
            <w:color w:val="0000FF"/>
            <w:sz w:val="24"/>
            <w:szCs w:val="24"/>
            <w:u w:val="single"/>
            <w:lang w:eastAsia="zh-CN"/>
          </w:rPr>
          <w:t>www.torgi.gov.ru</w:t>
        </w:r>
      </w:hyperlink>
      <w:r w:rsidRPr="00A823EB">
        <w:rPr>
          <w:rFonts w:ascii="Liberation Serif" w:hAnsi="Liberation Serif" w:cs="Liberation Serif"/>
          <w:sz w:val="24"/>
          <w:szCs w:val="24"/>
          <w:lang w:eastAsia="zh-CN"/>
        </w:rPr>
        <w:t xml:space="preserve"> (далее – сообщение).</w:t>
      </w:r>
    </w:p>
    <w:p w:rsidR="00BA1EB1" w:rsidRPr="00A823EB" w:rsidRDefault="00BA1EB1" w:rsidP="00A823EB">
      <w:pPr>
        <w:numPr>
          <w:ilvl w:val="0"/>
          <w:numId w:val="2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709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Обязуюсь:</w:t>
      </w:r>
    </w:p>
    <w:p w:rsidR="00BA1EB1" w:rsidRPr="00A823EB" w:rsidRDefault="00A823EB" w:rsidP="00A823EB">
      <w:pPr>
        <w:numPr>
          <w:ilvl w:val="0"/>
          <w:numId w:val="2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709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>
        <w:rPr>
          <w:rFonts w:ascii="Liberation Serif" w:hAnsi="Liberation Serif" w:cs="Liberation Serif"/>
          <w:sz w:val="24"/>
          <w:szCs w:val="24"/>
          <w:lang w:eastAsia="zh-CN"/>
        </w:rPr>
        <w:t>1. </w:t>
      </w:r>
      <w:r w:rsidR="00BA1EB1" w:rsidRPr="00A823EB">
        <w:rPr>
          <w:rFonts w:ascii="Liberation Serif" w:hAnsi="Liberation Serif" w:cs="Liberation Serif"/>
          <w:sz w:val="24"/>
          <w:szCs w:val="24"/>
          <w:lang w:eastAsia="zh-CN"/>
        </w:rPr>
        <w:t xml:space="preserve">Соблюдать условия продажи посредством публичного предложения в электронной форме, содержащиеся в сообщении, порядок проведения продажи посредством публичного предложения в электронной форме, предусмотренный действующим законодательством, </w:t>
      </w:r>
      <w:r>
        <w:rPr>
          <w:rFonts w:ascii="Liberation Serif" w:hAnsi="Liberation Serif" w:cs="Liberation Serif"/>
          <w:sz w:val="24"/>
          <w:szCs w:val="24"/>
          <w:lang w:eastAsia="zh-CN"/>
        </w:rPr>
        <w:t xml:space="preserve">                 </w:t>
      </w:r>
      <w:r w:rsidR="00BA1EB1" w:rsidRPr="00A823EB">
        <w:rPr>
          <w:rFonts w:ascii="Liberation Serif" w:hAnsi="Liberation Serif" w:cs="Liberation Serif"/>
          <w:sz w:val="24"/>
          <w:szCs w:val="24"/>
          <w:lang w:eastAsia="zh-CN"/>
        </w:rPr>
        <w:t>а также условия настоящей заявки.</w:t>
      </w:r>
    </w:p>
    <w:p w:rsidR="00BA1EB1" w:rsidRPr="00A823EB" w:rsidRDefault="00BA1EB1" w:rsidP="00A823EB">
      <w:pPr>
        <w:numPr>
          <w:ilvl w:val="0"/>
          <w:numId w:val="2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709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2.</w:t>
      </w:r>
      <w:r w:rsidR="00A823EB">
        <w:rPr>
          <w:rFonts w:ascii="Liberation Serif" w:hAnsi="Liberation Serif" w:cs="Liberation Serif"/>
          <w:sz w:val="24"/>
          <w:szCs w:val="24"/>
          <w:lang w:eastAsia="zh-CN"/>
        </w:rPr>
        <w:t> </w:t>
      </w: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 xml:space="preserve">В случае признания победителем  продажи посредством публичного предложения </w:t>
      </w:r>
      <w:r w:rsidR="00A823EB">
        <w:rPr>
          <w:rFonts w:ascii="Liberation Serif" w:hAnsi="Liberation Serif" w:cs="Liberation Serif"/>
          <w:sz w:val="24"/>
          <w:szCs w:val="24"/>
          <w:lang w:eastAsia="zh-CN"/>
        </w:rPr>
        <w:t xml:space="preserve">                   </w:t>
      </w: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в электронной форме, заключить договор купли-продажи в сроки, указанные в сообщении.</w:t>
      </w:r>
    </w:p>
    <w:p w:rsidR="00BA1EB1" w:rsidRPr="00A823EB" w:rsidRDefault="00A823EB" w:rsidP="00A823EB">
      <w:pPr>
        <w:numPr>
          <w:ilvl w:val="0"/>
          <w:numId w:val="2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709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>
        <w:rPr>
          <w:rFonts w:ascii="Liberation Serif" w:hAnsi="Liberation Serif" w:cs="Liberation Serif"/>
          <w:sz w:val="24"/>
          <w:szCs w:val="24"/>
          <w:lang w:eastAsia="zh-CN"/>
        </w:rPr>
        <w:t>3. </w:t>
      </w:r>
      <w:r w:rsidR="00BA1EB1" w:rsidRPr="00A823EB">
        <w:rPr>
          <w:rFonts w:ascii="Liberation Serif" w:hAnsi="Liberation Serif" w:cs="Liberation Serif"/>
          <w:sz w:val="24"/>
          <w:szCs w:val="24"/>
          <w:lang w:eastAsia="zh-CN"/>
        </w:rPr>
        <w:t xml:space="preserve">В случае заключения договора купли-продажи, </w:t>
      </w:r>
      <w:proofErr w:type="gramStart"/>
      <w:r w:rsidR="00BA1EB1" w:rsidRPr="00A823EB">
        <w:rPr>
          <w:rFonts w:ascii="Liberation Serif" w:hAnsi="Liberation Serif" w:cs="Liberation Serif"/>
          <w:sz w:val="24"/>
          <w:szCs w:val="24"/>
          <w:lang w:eastAsia="zh-CN"/>
        </w:rPr>
        <w:t>оплатить стоимость имущества</w:t>
      </w:r>
      <w:proofErr w:type="gramEnd"/>
      <w:r w:rsidR="00BA1EB1" w:rsidRPr="00A823EB">
        <w:rPr>
          <w:rFonts w:ascii="Liberation Serif" w:hAnsi="Liberation Serif" w:cs="Liberation Serif"/>
          <w:sz w:val="24"/>
          <w:szCs w:val="24"/>
          <w:lang w:eastAsia="zh-CN"/>
        </w:rPr>
        <w:t xml:space="preserve">, </w:t>
      </w:r>
      <w:r>
        <w:rPr>
          <w:rFonts w:ascii="Liberation Serif" w:hAnsi="Liberation Serif" w:cs="Liberation Serif"/>
          <w:sz w:val="24"/>
          <w:szCs w:val="24"/>
          <w:lang w:eastAsia="zh-CN"/>
        </w:rPr>
        <w:t xml:space="preserve">                </w:t>
      </w:r>
      <w:r w:rsidR="00BA1EB1" w:rsidRPr="00A823EB">
        <w:rPr>
          <w:rFonts w:ascii="Liberation Serif" w:hAnsi="Liberation Serif" w:cs="Liberation Serif"/>
          <w:sz w:val="24"/>
          <w:szCs w:val="24"/>
          <w:lang w:eastAsia="zh-CN"/>
        </w:rPr>
        <w:t>в размере и в сроки, указанные в договоре купли-продажи.</w:t>
      </w:r>
    </w:p>
    <w:p w:rsidR="00BA1EB1" w:rsidRPr="00A823EB" w:rsidRDefault="00A823EB" w:rsidP="00A823EB">
      <w:pPr>
        <w:numPr>
          <w:ilvl w:val="0"/>
          <w:numId w:val="20"/>
        </w:numPr>
        <w:pBdr>
          <w:top w:val="single" w:sz="4" w:space="3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65"/>
        </w:tabs>
        <w:suppressAutoHyphens w:val="0"/>
        <w:ind w:left="0" w:firstLine="709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>
        <w:rPr>
          <w:rFonts w:ascii="Liberation Serif" w:hAnsi="Liberation Serif" w:cs="Liberation Serif"/>
          <w:sz w:val="24"/>
          <w:szCs w:val="24"/>
          <w:lang w:eastAsia="zh-CN"/>
        </w:rPr>
        <w:t>4. </w:t>
      </w:r>
      <w:r w:rsidR="00BA1EB1" w:rsidRPr="00A823EB">
        <w:rPr>
          <w:rFonts w:ascii="Liberation Serif" w:hAnsi="Liberation Serif" w:cs="Liberation Serif"/>
          <w:sz w:val="24"/>
          <w:szCs w:val="24"/>
          <w:lang w:eastAsia="zh-CN"/>
        </w:rPr>
        <w:t>Нести ответственность в случае неисполнения либо ненадлежащего исполнения обязанностей, указанных в пунктах 1, 2 и 3 настоящей заявки, и в иных случаях в соотве</w:t>
      </w:r>
      <w:r w:rsidR="00BA1EB1" w:rsidRPr="00A823EB">
        <w:rPr>
          <w:rFonts w:ascii="Liberation Serif" w:hAnsi="Liberation Serif" w:cs="Liberation Serif"/>
          <w:sz w:val="24"/>
          <w:szCs w:val="24"/>
          <w:lang w:eastAsia="zh-CN"/>
        </w:rPr>
        <w:t>т</w:t>
      </w:r>
      <w:r w:rsidR="00BA1EB1" w:rsidRPr="00A823EB">
        <w:rPr>
          <w:rFonts w:ascii="Liberation Serif" w:hAnsi="Liberation Serif" w:cs="Liberation Serif"/>
          <w:sz w:val="24"/>
          <w:szCs w:val="24"/>
          <w:lang w:eastAsia="zh-CN"/>
        </w:rPr>
        <w:t>ствии с действующим законодательством.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Платежные реквизиты Претендента, на которые следует перечислить подлежащую возврату сумму задатка:__________________________________</w:t>
      </w:r>
      <w:r w:rsidR="00A823EB">
        <w:rPr>
          <w:rFonts w:ascii="Liberation Serif" w:hAnsi="Liberation Serif" w:cs="Liberation Serif"/>
          <w:sz w:val="24"/>
          <w:szCs w:val="24"/>
          <w:lang w:eastAsia="zh-CN"/>
        </w:rPr>
        <w:t>__________________</w:t>
      </w: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_______________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</w:t>
      </w:r>
      <w:r w:rsidR="00A823EB">
        <w:rPr>
          <w:rFonts w:ascii="Liberation Serif" w:hAnsi="Liberation Serif" w:cs="Liberation Serif"/>
          <w:sz w:val="24"/>
          <w:szCs w:val="24"/>
          <w:lang w:eastAsia="zh-CN"/>
        </w:rPr>
        <w:t>_______</w:t>
      </w: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_______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A823EB">
        <w:rPr>
          <w:rFonts w:ascii="Liberation Serif" w:hAnsi="Liberation Serif" w:cs="Liberation Serif"/>
          <w:sz w:val="24"/>
          <w:szCs w:val="24"/>
          <w:lang w:eastAsia="zh-CN"/>
        </w:rPr>
        <w:t>________________________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165"/>
        </w:tabs>
        <w:suppressAutoHyphens w:val="0"/>
        <w:ind w:left="0" w:firstLine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Почтовый адрес и контактный телефон Претендента: _________________________</w:t>
      </w:r>
      <w:r w:rsidR="00A823EB">
        <w:rPr>
          <w:rFonts w:ascii="Liberation Serif" w:hAnsi="Liberation Serif" w:cs="Liberation Serif"/>
          <w:sz w:val="24"/>
          <w:szCs w:val="24"/>
          <w:lang w:eastAsia="zh-CN"/>
        </w:rPr>
        <w:t>_________</w:t>
      </w:r>
    </w:p>
    <w:p w:rsidR="00BA1EB1" w:rsidRPr="00A823EB" w:rsidRDefault="00BA1EB1" w:rsidP="00BA1EB1">
      <w:pPr>
        <w:numPr>
          <w:ilvl w:val="0"/>
          <w:numId w:val="20"/>
        </w:numPr>
        <w:suppressAutoHyphens w:val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</w:t>
      </w:r>
      <w:r w:rsidR="00A823EB">
        <w:rPr>
          <w:rFonts w:ascii="Liberation Serif" w:hAnsi="Liberation Serif" w:cs="Liberation Serif"/>
          <w:sz w:val="24"/>
          <w:szCs w:val="24"/>
          <w:lang w:eastAsia="zh-CN"/>
        </w:rPr>
        <w:t>_______</w:t>
      </w:r>
    </w:p>
    <w:p w:rsidR="00BA1EB1" w:rsidRPr="00A823EB" w:rsidRDefault="00BA1EB1" w:rsidP="00BA1EB1">
      <w:pPr>
        <w:numPr>
          <w:ilvl w:val="0"/>
          <w:numId w:val="20"/>
        </w:numPr>
        <w:suppressAutoHyphens w:val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</w:t>
      </w:r>
      <w:r w:rsidR="00A823EB">
        <w:rPr>
          <w:rFonts w:ascii="Liberation Serif" w:hAnsi="Liberation Serif" w:cs="Liberation Serif"/>
          <w:sz w:val="24"/>
          <w:szCs w:val="24"/>
          <w:lang w:eastAsia="zh-CN"/>
        </w:rPr>
        <w:t>_______</w:t>
      </w:r>
    </w:p>
    <w:p w:rsidR="00BA1EB1" w:rsidRPr="00A823EB" w:rsidRDefault="00BA1EB1" w:rsidP="00BA1EB1">
      <w:pPr>
        <w:numPr>
          <w:ilvl w:val="0"/>
          <w:numId w:val="20"/>
        </w:numPr>
        <w:suppressAutoHyphens w:val="0"/>
        <w:jc w:val="both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_________________________________________________________________________</w:t>
      </w:r>
      <w:r w:rsidR="00A823EB">
        <w:rPr>
          <w:rFonts w:ascii="Liberation Serif" w:hAnsi="Liberation Serif" w:cs="Liberation Serif"/>
          <w:sz w:val="24"/>
          <w:szCs w:val="24"/>
          <w:lang w:eastAsia="zh-CN"/>
        </w:rPr>
        <w:t>_______</w:t>
      </w:r>
    </w:p>
    <w:p w:rsidR="00BA1EB1" w:rsidRPr="00A823EB" w:rsidRDefault="00BA1EB1" w:rsidP="00BA1EB1">
      <w:pPr>
        <w:numPr>
          <w:ilvl w:val="0"/>
          <w:numId w:val="20"/>
        </w:numPr>
        <w:tabs>
          <w:tab w:val="left" w:pos="9015"/>
        </w:tabs>
        <w:suppressAutoHyphens w:val="0"/>
        <w:rPr>
          <w:rFonts w:ascii="Liberation Serif" w:hAnsi="Liberation Serif" w:cs="Liberation Serif"/>
          <w:sz w:val="24"/>
          <w:szCs w:val="24"/>
          <w:lang w:eastAsia="zh-C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693"/>
        <w:gridCol w:w="2126"/>
        <w:gridCol w:w="595"/>
        <w:gridCol w:w="200"/>
        <w:gridCol w:w="2921"/>
      </w:tblGrid>
      <w:tr w:rsidR="00BA1EB1" w:rsidRPr="00A823EB" w:rsidTr="00BA1EB1">
        <w:trPr>
          <w:cantSplit/>
        </w:trPr>
        <w:tc>
          <w:tcPr>
            <w:tcW w:w="4281" w:type="dxa"/>
            <w:shd w:val="clear" w:color="auto" w:fill="auto"/>
            <w:vAlign w:val="bottom"/>
          </w:tcPr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A823EB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Подпись Претендента </w:t>
            </w:r>
          </w:p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A823EB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(его полномочного представителя)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A823EB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____________________</w:t>
            </w:r>
          </w:p>
        </w:tc>
        <w:tc>
          <w:tcPr>
            <w:tcW w:w="2126" w:type="dxa"/>
            <w:shd w:val="clear" w:color="auto" w:fill="auto"/>
          </w:tcPr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A823EB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(______________)</w:t>
            </w:r>
          </w:p>
        </w:tc>
        <w:tc>
          <w:tcPr>
            <w:tcW w:w="795" w:type="dxa"/>
            <w:gridSpan w:val="2"/>
            <w:shd w:val="clear" w:color="auto" w:fill="auto"/>
          </w:tcPr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921" w:type="dxa"/>
            <w:shd w:val="clear" w:color="auto" w:fill="auto"/>
          </w:tcPr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BA1EB1" w:rsidRPr="00A823EB" w:rsidTr="00BA1EB1">
        <w:tblPrEx>
          <w:tblCellMar>
            <w:left w:w="0" w:type="dxa"/>
            <w:right w:w="0" w:type="dxa"/>
          </w:tblCellMar>
        </w:tblPrEx>
        <w:trPr>
          <w:cantSplit/>
          <w:trHeight w:val="301"/>
        </w:trPr>
        <w:tc>
          <w:tcPr>
            <w:tcW w:w="4281" w:type="dxa"/>
            <w:shd w:val="clear" w:color="auto" w:fill="auto"/>
            <w:vAlign w:val="bottom"/>
          </w:tcPr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A823EB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Дата  ____ ____________ 20____ г.</w:t>
            </w:r>
          </w:p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A823EB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                                                             </w:t>
            </w:r>
          </w:p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A823EB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МП</w:t>
            </w:r>
          </w:p>
        </w:tc>
        <w:tc>
          <w:tcPr>
            <w:tcW w:w="2126" w:type="dxa"/>
            <w:shd w:val="clear" w:color="auto" w:fill="auto"/>
          </w:tcPr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595" w:type="dxa"/>
            <w:shd w:val="clear" w:color="auto" w:fill="auto"/>
          </w:tcPr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121" w:type="dxa"/>
            <w:gridSpan w:val="2"/>
            <w:shd w:val="clear" w:color="auto" w:fill="auto"/>
          </w:tcPr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</w:tr>
    </w:tbl>
    <w:p w:rsidR="00BA1EB1" w:rsidRPr="00D0424A" w:rsidRDefault="00BA1EB1" w:rsidP="00BA1EB1">
      <w:pPr>
        <w:numPr>
          <w:ilvl w:val="0"/>
          <w:numId w:val="20"/>
        </w:numPr>
        <w:tabs>
          <w:tab w:val="left" w:pos="0"/>
          <w:tab w:val="left" w:pos="1134"/>
        </w:tabs>
        <w:suppressAutoHyphens w:val="0"/>
        <w:ind w:left="0" w:firstLine="680"/>
        <w:contextualSpacing/>
        <w:jc w:val="both"/>
        <w:rPr>
          <w:sz w:val="24"/>
          <w:szCs w:val="24"/>
        </w:rPr>
      </w:pPr>
    </w:p>
    <w:p w:rsidR="00BA1EB1" w:rsidRPr="00D0424A" w:rsidRDefault="00BA1EB1" w:rsidP="00BA1EB1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BA1EB1" w:rsidRPr="00D0424A" w:rsidRDefault="00BA1EB1" w:rsidP="00BA1EB1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BA1EB1" w:rsidRPr="00D0424A" w:rsidRDefault="00BA1EB1" w:rsidP="00BA1EB1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BA1EB1" w:rsidRPr="00D0424A" w:rsidRDefault="00BA1EB1" w:rsidP="00BA1EB1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BA1EB1" w:rsidRPr="00D0424A" w:rsidRDefault="00BA1EB1" w:rsidP="00BA1EB1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BA1EB1" w:rsidRPr="00D0424A" w:rsidRDefault="00BA1EB1" w:rsidP="00BA1EB1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BA1EB1" w:rsidRPr="00D0424A" w:rsidRDefault="00BA1EB1" w:rsidP="00BA1EB1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BA1EB1" w:rsidRPr="00D0424A" w:rsidRDefault="00BA1EB1" w:rsidP="00BA1EB1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BA1EB1" w:rsidRPr="00D0424A" w:rsidRDefault="00BA1EB1" w:rsidP="00BA1EB1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BA1EB1" w:rsidRDefault="00BA1EB1" w:rsidP="00BA1EB1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A823EB" w:rsidRDefault="00A823EB" w:rsidP="00BA1EB1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A823EB" w:rsidRDefault="00A823EB" w:rsidP="00BA1EB1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A823EB" w:rsidRPr="00D0424A" w:rsidRDefault="00A823EB" w:rsidP="00BA1EB1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BA1EB1" w:rsidRPr="00D0424A" w:rsidRDefault="00BA1EB1" w:rsidP="00BA1EB1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BA1EB1" w:rsidRPr="00D0424A" w:rsidRDefault="00BA1EB1" w:rsidP="00BA1EB1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BA1EB1" w:rsidRDefault="00BA1EB1" w:rsidP="00BA1EB1">
      <w:pPr>
        <w:tabs>
          <w:tab w:val="left" w:pos="1134"/>
        </w:tabs>
        <w:suppressAutoHyphens w:val="0"/>
        <w:contextualSpacing/>
        <w:rPr>
          <w:sz w:val="24"/>
          <w:szCs w:val="24"/>
        </w:rPr>
      </w:pPr>
    </w:p>
    <w:p w:rsidR="00BA1EB1" w:rsidRDefault="00BA1EB1" w:rsidP="00BA1EB1">
      <w:pPr>
        <w:tabs>
          <w:tab w:val="left" w:pos="1134"/>
        </w:tabs>
        <w:suppressAutoHyphens w:val="0"/>
        <w:contextualSpacing/>
        <w:jc w:val="right"/>
        <w:rPr>
          <w:sz w:val="24"/>
          <w:szCs w:val="24"/>
        </w:rPr>
      </w:pPr>
    </w:p>
    <w:p w:rsidR="00BA1EB1" w:rsidRDefault="00BA1EB1" w:rsidP="00BA1EB1">
      <w:pPr>
        <w:tabs>
          <w:tab w:val="left" w:pos="1134"/>
        </w:tabs>
        <w:suppressAutoHyphens w:val="0"/>
        <w:contextualSpacing/>
        <w:jc w:val="right"/>
        <w:rPr>
          <w:sz w:val="24"/>
          <w:szCs w:val="24"/>
        </w:rPr>
      </w:pPr>
    </w:p>
    <w:p w:rsidR="00BA1EB1" w:rsidRPr="00C6321C" w:rsidRDefault="00BA1EB1" w:rsidP="00BA1EB1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lastRenderedPageBreak/>
        <w:t>Приложение № 2</w:t>
      </w:r>
    </w:p>
    <w:p w:rsidR="00BA1EB1" w:rsidRPr="00C6321C" w:rsidRDefault="00BA1EB1" w:rsidP="00BA1EB1">
      <w:pPr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 информационному сообщению</w:t>
      </w:r>
    </w:p>
    <w:p w:rsidR="00BA1EB1" w:rsidRPr="00C6321C" w:rsidRDefault="00BA1EB1" w:rsidP="00BA1EB1">
      <w:pPr>
        <w:tabs>
          <w:tab w:val="left" w:pos="5655"/>
        </w:tabs>
        <w:suppressAutoHyphens w:val="0"/>
        <w:ind w:left="5954"/>
        <w:jc w:val="center"/>
        <w:rPr>
          <w:rFonts w:ascii="Liberation Serif" w:hAnsi="Liberation Serif" w:cs="Liberation Serif"/>
          <w:sz w:val="10"/>
          <w:szCs w:val="10"/>
        </w:rPr>
      </w:pPr>
    </w:p>
    <w:p w:rsidR="00BA1EB1" w:rsidRPr="00C6321C" w:rsidRDefault="00BA1EB1" w:rsidP="00BA1EB1">
      <w:pPr>
        <w:suppressAutoHyphens w:val="0"/>
        <w:ind w:left="5954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Форма </w:t>
      </w:r>
      <w:r w:rsidRPr="00C6321C">
        <w:rPr>
          <w:rFonts w:ascii="Liberation Serif" w:hAnsi="Liberation Serif" w:cs="Liberation Serif"/>
          <w:sz w:val="26"/>
          <w:szCs w:val="26"/>
        </w:rPr>
        <w:t>описи документов</w:t>
      </w:r>
    </w:p>
    <w:p w:rsidR="00BA1EB1" w:rsidRPr="00D0424A" w:rsidRDefault="00BA1EB1" w:rsidP="00BA1EB1">
      <w:pPr>
        <w:tabs>
          <w:tab w:val="left" w:pos="1134"/>
        </w:tabs>
        <w:suppressAutoHyphens w:val="0"/>
        <w:contextualSpacing/>
        <w:jc w:val="right"/>
        <w:rPr>
          <w:w w:val="90"/>
          <w:sz w:val="24"/>
          <w:szCs w:val="24"/>
          <w:lang w:eastAsia="zh-CN"/>
        </w:rPr>
      </w:pPr>
    </w:p>
    <w:p w:rsidR="00BA1EB1" w:rsidRPr="00D0424A" w:rsidRDefault="00BA1EB1" w:rsidP="00BA1EB1">
      <w:pPr>
        <w:tabs>
          <w:tab w:val="left" w:pos="1134"/>
        </w:tabs>
        <w:suppressAutoHyphens w:val="0"/>
        <w:contextualSpacing/>
        <w:jc w:val="both"/>
        <w:rPr>
          <w:sz w:val="24"/>
          <w:szCs w:val="24"/>
        </w:rPr>
      </w:pPr>
    </w:p>
    <w:p w:rsidR="00BA1EB1" w:rsidRPr="00D0424A" w:rsidRDefault="00BA1EB1" w:rsidP="00BA1EB1">
      <w:pPr>
        <w:numPr>
          <w:ilvl w:val="0"/>
          <w:numId w:val="20"/>
        </w:numPr>
        <w:tabs>
          <w:tab w:val="left" w:pos="0"/>
          <w:tab w:val="left" w:pos="1134"/>
        </w:tabs>
        <w:suppressAutoHyphens w:val="0"/>
        <w:ind w:left="0" w:firstLine="680"/>
        <w:contextualSpacing/>
        <w:jc w:val="right"/>
        <w:rPr>
          <w:sz w:val="24"/>
          <w:szCs w:val="24"/>
        </w:rPr>
      </w:pPr>
    </w:p>
    <w:p w:rsidR="00BA1EB1" w:rsidRPr="00A823EB" w:rsidRDefault="00BA1EB1" w:rsidP="00BA1EB1">
      <w:pPr>
        <w:numPr>
          <w:ilvl w:val="0"/>
          <w:numId w:val="20"/>
        </w:numPr>
        <w:suppressAutoHyphens w:val="0"/>
        <w:jc w:val="center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b/>
          <w:sz w:val="24"/>
          <w:szCs w:val="24"/>
          <w:lang w:eastAsia="zh-CN"/>
        </w:rPr>
        <w:t>О</w:t>
      </w:r>
      <w:r w:rsidR="00A823EB" w:rsidRPr="00A823EB">
        <w:rPr>
          <w:rFonts w:ascii="Liberation Serif" w:hAnsi="Liberation Serif" w:cs="Liberation Serif"/>
          <w:b/>
          <w:sz w:val="24"/>
          <w:szCs w:val="24"/>
          <w:lang w:eastAsia="zh-CN"/>
        </w:rPr>
        <w:t>пись документов</w:t>
      </w:r>
      <w:r w:rsidRPr="00A823EB">
        <w:rPr>
          <w:rFonts w:ascii="Liberation Serif" w:hAnsi="Liberation Serif" w:cs="Liberation Serif"/>
          <w:b/>
          <w:sz w:val="24"/>
          <w:szCs w:val="24"/>
          <w:lang w:eastAsia="zh-CN"/>
        </w:rPr>
        <w:t>,</w:t>
      </w:r>
    </w:p>
    <w:p w:rsidR="00BA1EB1" w:rsidRPr="00A823EB" w:rsidRDefault="00BA1EB1" w:rsidP="00BA1EB1">
      <w:pPr>
        <w:numPr>
          <w:ilvl w:val="0"/>
          <w:numId w:val="20"/>
        </w:numPr>
        <w:suppressAutoHyphens w:val="0"/>
        <w:jc w:val="center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proofErr w:type="gramStart"/>
      <w:r w:rsidRPr="00A823EB">
        <w:rPr>
          <w:rFonts w:ascii="Liberation Serif" w:hAnsi="Liberation Serif" w:cs="Liberation Serif"/>
          <w:b/>
          <w:sz w:val="24"/>
          <w:szCs w:val="24"/>
          <w:lang w:eastAsia="zh-CN"/>
        </w:rPr>
        <w:t>представляемых</w:t>
      </w:r>
      <w:proofErr w:type="gramEnd"/>
      <w:r w:rsidRPr="00A823EB">
        <w:rPr>
          <w:rFonts w:ascii="Liberation Serif" w:hAnsi="Liberation Serif" w:cs="Liberation Serif"/>
          <w:b/>
          <w:sz w:val="24"/>
          <w:szCs w:val="24"/>
          <w:lang w:eastAsia="zh-CN"/>
        </w:rPr>
        <w:t xml:space="preserve"> для участия в продаже муниципального  имущества посредством пу</w:t>
      </w:r>
      <w:r w:rsidRPr="00A823EB">
        <w:rPr>
          <w:rFonts w:ascii="Liberation Serif" w:hAnsi="Liberation Serif" w:cs="Liberation Serif"/>
          <w:b/>
          <w:sz w:val="24"/>
          <w:szCs w:val="24"/>
          <w:lang w:eastAsia="zh-CN"/>
        </w:rPr>
        <w:t>б</w:t>
      </w:r>
      <w:r w:rsidRPr="00A823EB">
        <w:rPr>
          <w:rFonts w:ascii="Liberation Serif" w:hAnsi="Liberation Serif" w:cs="Liberation Serif"/>
          <w:b/>
          <w:sz w:val="24"/>
          <w:szCs w:val="24"/>
          <w:lang w:eastAsia="zh-CN"/>
        </w:rPr>
        <w:t>личного предложения в электронной форме</w:t>
      </w:r>
    </w:p>
    <w:p w:rsidR="00BA1EB1" w:rsidRPr="00A823EB" w:rsidRDefault="00BA1EB1" w:rsidP="00BA1EB1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BA1EB1" w:rsidRPr="00A823EB" w:rsidRDefault="00BA1EB1" w:rsidP="00BA1EB1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BA1EB1" w:rsidRPr="00A823EB" w:rsidRDefault="00BA1EB1" w:rsidP="00BA1EB1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 xml:space="preserve">Настоящим______________________________________________________________                         </w:t>
      </w:r>
    </w:p>
    <w:p w:rsidR="00BA1EB1" w:rsidRPr="00A823EB" w:rsidRDefault="00BA1EB1" w:rsidP="00BA1EB1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i/>
          <w:sz w:val="24"/>
          <w:szCs w:val="24"/>
          <w:vertAlign w:val="subscript"/>
          <w:lang w:eastAsia="zh-CN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BA1EB1" w:rsidRPr="00A823EB" w:rsidRDefault="00BA1EB1" w:rsidP="00BA1EB1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 xml:space="preserve"> в лице____________________________________________________, действующег</w:t>
      </w:r>
      <w:proofErr w:type="gramStart"/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о(</w:t>
      </w:r>
      <w:proofErr w:type="gramEnd"/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ей) на основании ________________________________________________________подтверждает,</w:t>
      </w:r>
    </w:p>
    <w:p w:rsidR="00BA1EB1" w:rsidRPr="00A823EB" w:rsidRDefault="00BA1EB1" w:rsidP="00BA1EB1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что для участия в  продаже посредством публичного предложения в электронной форме представляются нижеперечисленные документы.</w:t>
      </w:r>
    </w:p>
    <w:p w:rsidR="00BA1EB1" w:rsidRPr="00A823EB" w:rsidRDefault="00BA1EB1" w:rsidP="00BA1EB1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sz w:val="24"/>
          <w:szCs w:val="24"/>
          <w:lang w:eastAsia="zh-CN"/>
        </w:rPr>
      </w:pPr>
    </w:p>
    <w:tbl>
      <w:tblPr>
        <w:tblW w:w="0" w:type="auto"/>
        <w:tblInd w:w="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6156"/>
        <w:gridCol w:w="2498"/>
      </w:tblGrid>
      <w:tr w:rsidR="00BA1EB1" w:rsidRPr="00A823EB" w:rsidTr="00BA1EB1">
        <w:trPr>
          <w:cantSplit/>
          <w:trHeight w:val="653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A823EB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№  </w:t>
            </w:r>
            <w:proofErr w:type="gramStart"/>
            <w:r w:rsidRPr="00A823EB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</w:t>
            </w:r>
            <w:proofErr w:type="gramEnd"/>
            <w:r w:rsidRPr="00A823EB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A823EB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A823EB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Количество листов</w:t>
            </w:r>
          </w:p>
        </w:tc>
      </w:tr>
      <w:tr w:rsidR="00BA1EB1" w:rsidRPr="00A823EB" w:rsidTr="00BA1EB1">
        <w:trPr>
          <w:cantSplit/>
          <w:trHeight w:val="487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BA1EB1" w:rsidRPr="00A823EB" w:rsidTr="00BA1EB1">
        <w:trPr>
          <w:cantSplit/>
          <w:trHeight w:val="480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BA1EB1" w:rsidRPr="00A823EB" w:rsidTr="00BA1EB1">
        <w:trPr>
          <w:cantSplit/>
          <w:trHeight w:val="480"/>
        </w:trPr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A823EB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….</w:t>
            </w:r>
          </w:p>
        </w:tc>
        <w:tc>
          <w:tcPr>
            <w:tcW w:w="6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1EB1" w:rsidRPr="00A823EB" w:rsidRDefault="00BA1EB1" w:rsidP="00BA1EB1">
            <w:pPr>
              <w:numPr>
                <w:ilvl w:val="0"/>
                <w:numId w:val="20"/>
              </w:numPr>
              <w:suppressAutoHyphens w:val="0"/>
              <w:snapToGrid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BA1EB1" w:rsidRPr="00A823EB" w:rsidRDefault="00BA1EB1" w:rsidP="00BA1EB1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b/>
          <w:bCs/>
          <w:sz w:val="24"/>
          <w:szCs w:val="24"/>
          <w:lang w:eastAsia="zh-CN"/>
        </w:rPr>
      </w:pPr>
    </w:p>
    <w:p w:rsidR="00BA1EB1" w:rsidRPr="00A823EB" w:rsidRDefault="00BA1EB1" w:rsidP="00BA1EB1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b/>
          <w:bCs/>
          <w:sz w:val="24"/>
          <w:szCs w:val="24"/>
          <w:lang w:eastAsia="zh-CN"/>
        </w:rPr>
      </w:pPr>
    </w:p>
    <w:p w:rsidR="00BA1EB1" w:rsidRPr="00A823EB" w:rsidRDefault="00BA1EB1" w:rsidP="00BA1EB1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>____________________                    _________________</w:t>
      </w:r>
      <w:r w:rsidRPr="00A823EB">
        <w:rPr>
          <w:rFonts w:ascii="Liberation Serif" w:hAnsi="Liberation Serif" w:cs="Liberation Serif"/>
          <w:sz w:val="24"/>
          <w:szCs w:val="24"/>
          <w:lang w:eastAsia="zh-CN"/>
        </w:rPr>
        <w:tab/>
        <w:t>________________________</w:t>
      </w:r>
    </w:p>
    <w:p w:rsidR="00BA1EB1" w:rsidRPr="00A823EB" w:rsidRDefault="00BA1EB1" w:rsidP="00BA1EB1">
      <w:pPr>
        <w:numPr>
          <w:ilvl w:val="0"/>
          <w:numId w:val="20"/>
        </w:numPr>
        <w:suppressAutoHyphens w:val="0"/>
        <w:rPr>
          <w:rFonts w:ascii="Liberation Serif" w:hAnsi="Liberation Serif" w:cs="Liberation Serif"/>
          <w:w w:val="90"/>
          <w:sz w:val="24"/>
          <w:szCs w:val="24"/>
          <w:lang w:eastAsia="zh-CN"/>
        </w:rPr>
      </w:pPr>
      <w:r w:rsidRPr="00A823EB">
        <w:rPr>
          <w:rFonts w:ascii="Liberation Serif" w:hAnsi="Liberation Serif" w:cs="Liberation Serif"/>
          <w:i/>
          <w:sz w:val="24"/>
          <w:szCs w:val="24"/>
          <w:vertAlign w:val="subscript"/>
          <w:lang w:eastAsia="zh-CN"/>
        </w:rPr>
        <w:t xml:space="preserve">  (наименование должности)                                                    (подпись)</w:t>
      </w:r>
      <w:r w:rsidRPr="00A823EB">
        <w:rPr>
          <w:rFonts w:ascii="Liberation Serif" w:hAnsi="Liberation Serif" w:cs="Liberation Serif"/>
          <w:i/>
          <w:sz w:val="24"/>
          <w:szCs w:val="24"/>
          <w:vertAlign w:val="subscript"/>
          <w:lang w:eastAsia="zh-CN"/>
        </w:rPr>
        <w:tab/>
        <w:t xml:space="preserve">                                                                (Ф.И.О.)</w:t>
      </w:r>
    </w:p>
    <w:p w:rsidR="00BA1EB1" w:rsidRPr="00A823EB" w:rsidRDefault="00BA1EB1" w:rsidP="00BA1EB1">
      <w:pPr>
        <w:widowControl w:val="0"/>
        <w:tabs>
          <w:tab w:val="left" w:pos="1134"/>
        </w:tabs>
        <w:suppressAutoHyphens w:val="0"/>
        <w:contextualSpacing/>
        <w:jc w:val="both"/>
        <w:rPr>
          <w:rFonts w:ascii="Liberation Serif" w:eastAsia="SimSun" w:hAnsi="Liberation Serif" w:cs="Liberation Serif"/>
          <w:kern w:val="1"/>
          <w:sz w:val="28"/>
          <w:szCs w:val="28"/>
          <w:highlight w:val="white"/>
          <w:lang w:bidi="hi-IN"/>
        </w:rPr>
      </w:pPr>
    </w:p>
    <w:p w:rsidR="00BA1EB1" w:rsidRPr="00A823EB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A823EB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A823EB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A823EB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A823EB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A823EB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A823EB" w:rsidRDefault="00BA1EB1" w:rsidP="00BA1EB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Pr="001F4FCF" w:rsidRDefault="00BA1EB1" w:rsidP="00BA1EB1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BA1EB1" w:rsidRDefault="00BA1EB1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BA1EB1" w:rsidSect="00BA1EB1">
      <w:headerReference w:type="default" r:id="rId13"/>
      <w:headerReference w:type="first" r:id="rId14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758" w:rsidRDefault="00C53758">
      <w:r>
        <w:separator/>
      </w:r>
    </w:p>
  </w:endnote>
  <w:endnote w:type="continuationSeparator" w:id="0">
    <w:p w:rsidR="00C53758" w:rsidRDefault="00C53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758" w:rsidRDefault="00C53758">
      <w:r>
        <w:separator/>
      </w:r>
    </w:p>
  </w:footnote>
  <w:footnote w:type="continuationSeparator" w:id="0">
    <w:p w:rsidR="00C53758" w:rsidRDefault="00C53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6156309"/>
      <w:docPartObj>
        <w:docPartGallery w:val="Page Numbers (Top of Page)"/>
        <w:docPartUnique/>
      </w:docPartObj>
    </w:sdtPr>
    <w:sdtEndPr/>
    <w:sdtContent>
      <w:p w:rsidR="00BA1EB1" w:rsidRDefault="00BA1EB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1F2">
          <w:rPr>
            <w:noProof/>
          </w:rPr>
          <w:t>16</w:t>
        </w:r>
        <w:r>
          <w:fldChar w:fldCharType="end"/>
        </w:r>
      </w:p>
    </w:sdtContent>
  </w:sdt>
  <w:p w:rsidR="00BA1EB1" w:rsidRDefault="00BA1EB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EB1" w:rsidRDefault="00BA1EB1">
    <w:pPr>
      <w:pStyle w:val="af1"/>
      <w:jc w:val="center"/>
    </w:pPr>
  </w:p>
  <w:p w:rsidR="00BA1EB1" w:rsidRDefault="00BA1EB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E1015B9"/>
    <w:multiLevelType w:val="multilevel"/>
    <w:tmpl w:val="0419001F"/>
    <w:numStyleLink w:val="8"/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3E0A5143"/>
    <w:multiLevelType w:val="multilevel"/>
    <w:tmpl w:val="6658B04E"/>
    <w:numStyleLink w:val="5"/>
  </w:abstractNum>
  <w:abstractNum w:abstractNumId="1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2"/>
  </w:num>
  <w:num w:numId="2">
    <w:abstractNumId w:val="4"/>
  </w:num>
  <w:num w:numId="3">
    <w:abstractNumId w:val="23"/>
  </w:num>
  <w:num w:numId="4">
    <w:abstractNumId w:val="16"/>
  </w:num>
  <w:num w:numId="5">
    <w:abstractNumId w:val="22"/>
  </w:num>
  <w:num w:numId="6">
    <w:abstractNumId w:val="17"/>
  </w:num>
  <w:num w:numId="7">
    <w:abstractNumId w:val="20"/>
  </w:num>
  <w:num w:numId="8">
    <w:abstractNumId w:val="7"/>
  </w:num>
  <w:num w:numId="9">
    <w:abstractNumId w:val="9"/>
  </w:num>
  <w:num w:numId="10">
    <w:abstractNumId w:val="8"/>
  </w:num>
  <w:num w:numId="11">
    <w:abstractNumId w:val="3"/>
  </w:num>
  <w:num w:numId="12">
    <w:abstractNumId w:val="13"/>
  </w:num>
  <w:num w:numId="13">
    <w:abstractNumId w:val="11"/>
  </w:num>
  <w:num w:numId="14">
    <w:abstractNumId w:val="14"/>
  </w:num>
  <w:num w:numId="15">
    <w:abstractNumId w:val="19"/>
  </w:num>
  <w:num w:numId="16">
    <w:abstractNumId w:val="21"/>
  </w:num>
  <w:num w:numId="17">
    <w:abstractNumId w:val="6"/>
  </w:num>
  <w:num w:numId="18">
    <w:abstractNumId w:val="5"/>
  </w:num>
  <w:num w:numId="19">
    <w:abstractNumId w:val="10"/>
  </w:num>
  <w:num w:numId="20">
    <w:abstractNumId w:val="1"/>
  </w:num>
  <w:num w:numId="21">
    <w:abstractNumId w:val="2"/>
  </w:num>
  <w:num w:numId="22">
    <w:abstractNumId w:val="15"/>
  </w:num>
  <w:num w:numId="23">
    <w:abstractNumId w:val="15"/>
    <w:lvlOverride w:ilvl="0">
      <w:startOverride w:val="1"/>
    </w:lvlOverride>
  </w:num>
  <w:num w:numId="24">
    <w:abstractNumId w:val="18"/>
  </w:num>
  <w:num w:numId="25">
    <w:abstractNumId w:val="18"/>
    <w:lvlOverride w:ilvl="0">
      <w:startOverride w:val="1"/>
    </w:lvlOverride>
  </w:num>
  <w:num w:numId="26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25028"/>
    <w:rsid w:val="0003116F"/>
    <w:rsid w:val="0003124A"/>
    <w:rsid w:val="00043ECC"/>
    <w:rsid w:val="00057CAA"/>
    <w:rsid w:val="00061E3A"/>
    <w:rsid w:val="0006479F"/>
    <w:rsid w:val="00067DB3"/>
    <w:rsid w:val="000724F6"/>
    <w:rsid w:val="00072FAB"/>
    <w:rsid w:val="00097E66"/>
    <w:rsid w:val="000A087B"/>
    <w:rsid w:val="000A11CA"/>
    <w:rsid w:val="000A6F0A"/>
    <w:rsid w:val="000B3013"/>
    <w:rsid w:val="000B6621"/>
    <w:rsid w:val="000D28F6"/>
    <w:rsid w:val="000E4F3C"/>
    <w:rsid w:val="000F04FA"/>
    <w:rsid w:val="000F70E7"/>
    <w:rsid w:val="00104F37"/>
    <w:rsid w:val="0011099F"/>
    <w:rsid w:val="00113CC3"/>
    <w:rsid w:val="001378C0"/>
    <w:rsid w:val="0014650D"/>
    <w:rsid w:val="00165822"/>
    <w:rsid w:val="00165DEE"/>
    <w:rsid w:val="001809D8"/>
    <w:rsid w:val="00181546"/>
    <w:rsid w:val="00194611"/>
    <w:rsid w:val="00195B4D"/>
    <w:rsid w:val="001C23CD"/>
    <w:rsid w:val="001D583F"/>
    <w:rsid w:val="001E4E16"/>
    <w:rsid w:val="001E78C9"/>
    <w:rsid w:val="001F17DB"/>
    <w:rsid w:val="002068E5"/>
    <w:rsid w:val="0022574A"/>
    <w:rsid w:val="002263F7"/>
    <w:rsid w:val="00227E50"/>
    <w:rsid w:val="0023797F"/>
    <w:rsid w:val="00240854"/>
    <w:rsid w:val="00251ECE"/>
    <w:rsid w:val="002559C4"/>
    <w:rsid w:val="0025642F"/>
    <w:rsid w:val="00282097"/>
    <w:rsid w:val="00283170"/>
    <w:rsid w:val="00295FB0"/>
    <w:rsid w:val="002A01D3"/>
    <w:rsid w:val="002D5F05"/>
    <w:rsid w:val="002E3727"/>
    <w:rsid w:val="00310438"/>
    <w:rsid w:val="00311918"/>
    <w:rsid w:val="003224AE"/>
    <w:rsid w:val="00347F4C"/>
    <w:rsid w:val="00354541"/>
    <w:rsid w:val="0036221E"/>
    <w:rsid w:val="003700D2"/>
    <w:rsid w:val="003772B5"/>
    <w:rsid w:val="0038192C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E5CAC"/>
    <w:rsid w:val="003F09F3"/>
    <w:rsid w:val="003F2014"/>
    <w:rsid w:val="00420A8E"/>
    <w:rsid w:val="00420C3B"/>
    <w:rsid w:val="00420D1C"/>
    <w:rsid w:val="00422753"/>
    <w:rsid w:val="00432DD1"/>
    <w:rsid w:val="004517DF"/>
    <w:rsid w:val="00454066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5154DB"/>
    <w:rsid w:val="00516AD9"/>
    <w:rsid w:val="00543A89"/>
    <w:rsid w:val="00566596"/>
    <w:rsid w:val="00567D69"/>
    <w:rsid w:val="005760CE"/>
    <w:rsid w:val="005A22ED"/>
    <w:rsid w:val="005B0F06"/>
    <w:rsid w:val="005C3F80"/>
    <w:rsid w:val="005C64F8"/>
    <w:rsid w:val="005D1182"/>
    <w:rsid w:val="005D1A79"/>
    <w:rsid w:val="005E4B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A3B5A"/>
    <w:rsid w:val="006B1ADF"/>
    <w:rsid w:val="006B65BA"/>
    <w:rsid w:val="006C7698"/>
    <w:rsid w:val="006D3D74"/>
    <w:rsid w:val="006D6880"/>
    <w:rsid w:val="006D7BCB"/>
    <w:rsid w:val="006E129D"/>
    <w:rsid w:val="00701CFC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2B05"/>
    <w:rsid w:val="008223EA"/>
    <w:rsid w:val="00836981"/>
    <w:rsid w:val="00840D41"/>
    <w:rsid w:val="00850CD9"/>
    <w:rsid w:val="0085393D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35DC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70A22"/>
    <w:rsid w:val="00982997"/>
    <w:rsid w:val="00986C4A"/>
    <w:rsid w:val="00993558"/>
    <w:rsid w:val="009947BD"/>
    <w:rsid w:val="009A1C0C"/>
    <w:rsid w:val="009A7123"/>
    <w:rsid w:val="009B007D"/>
    <w:rsid w:val="009C19FE"/>
    <w:rsid w:val="009D55BF"/>
    <w:rsid w:val="009E54ED"/>
    <w:rsid w:val="009E7B15"/>
    <w:rsid w:val="009F1FBA"/>
    <w:rsid w:val="009F5513"/>
    <w:rsid w:val="00A06728"/>
    <w:rsid w:val="00A07F57"/>
    <w:rsid w:val="00A12D22"/>
    <w:rsid w:val="00A314E9"/>
    <w:rsid w:val="00A3353B"/>
    <w:rsid w:val="00A339FD"/>
    <w:rsid w:val="00A56CB2"/>
    <w:rsid w:val="00A630E2"/>
    <w:rsid w:val="00A74BA9"/>
    <w:rsid w:val="00A823EB"/>
    <w:rsid w:val="00A848D5"/>
    <w:rsid w:val="00A937CE"/>
    <w:rsid w:val="00AB460B"/>
    <w:rsid w:val="00AB79A3"/>
    <w:rsid w:val="00AC78C7"/>
    <w:rsid w:val="00AD68EB"/>
    <w:rsid w:val="00AE2C24"/>
    <w:rsid w:val="00AE61F2"/>
    <w:rsid w:val="00AE632E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1057"/>
    <w:rsid w:val="00B54AFC"/>
    <w:rsid w:val="00B75437"/>
    <w:rsid w:val="00B95576"/>
    <w:rsid w:val="00B97AA1"/>
    <w:rsid w:val="00BA1EB1"/>
    <w:rsid w:val="00BA2590"/>
    <w:rsid w:val="00BB55A6"/>
    <w:rsid w:val="00BC1246"/>
    <w:rsid w:val="00BE1596"/>
    <w:rsid w:val="00BE257D"/>
    <w:rsid w:val="00C066CB"/>
    <w:rsid w:val="00C21F7B"/>
    <w:rsid w:val="00C31D76"/>
    <w:rsid w:val="00C42D8F"/>
    <w:rsid w:val="00C47457"/>
    <w:rsid w:val="00C512E9"/>
    <w:rsid w:val="00C53758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E1BBD"/>
    <w:rsid w:val="00CE239B"/>
    <w:rsid w:val="00CE2C55"/>
    <w:rsid w:val="00CE3804"/>
    <w:rsid w:val="00CF0886"/>
    <w:rsid w:val="00D03550"/>
    <w:rsid w:val="00D0424D"/>
    <w:rsid w:val="00D07E72"/>
    <w:rsid w:val="00D36B9E"/>
    <w:rsid w:val="00D37999"/>
    <w:rsid w:val="00D42B0A"/>
    <w:rsid w:val="00D43479"/>
    <w:rsid w:val="00D859D0"/>
    <w:rsid w:val="00D86375"/>
    <w:rsid w:val="00D94D2D"/>
    <w:rsid w:val="00DA13BC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3932"/>
    <w:rsid w:val="00DE45CC"/>
    <w:rsid w:val="00DF7A6D"/>
    <w:rsid w:val="00E06F1B"/>
    <w:rsid w:val="00E10563"/>
    <w:rsid w:val="00E27DEF"/>
    <w:rsid w:val="00E568C0"/>
    <w:rsid w:val="00E66C1A"/>
    <w:rsid w:val="00E67771"/>
    <w:rsid w:val="00E96C3A"/>
    <w:rsid w:val="00EA1D41"/>
    <w:rsid w:val="00EC0D3E"/>
    <w:rsid w:val="00EC23CC"/>
    <w:rsid w:val="00ED741B"/>
    <w:rsid w:val="00EE2492"/>
    <w:rsid w:val="00EE48BE"/>
    <w:rsid w:val="00EE59EE"/>
    <w:rsid w:val="00EF4352"/>
    <w:rsid w:val="00F0060F"/>
    <w:rsid w:val="00F1373E"/>
    <w:rsid w:val="00F61D27"/>
    <w:rsid w:val="00F7641B"/>
    <w:rsid w:val="00F81A7C"/>
    <w:rsid w:val="00FA0830"/>
    <w:rsid w:val="00FC2ED3"/>
    <w:rsid w:val="00FC4E34"/>
    <w:rsid w:val="00FD0942"/>
    <w:rsid w:val="00FD1388"/>
    <w:rsid w:val="00FD3DE6"/>
    <w:rsid w:val="00FD7423"/>
    <w:rsid w:val="00FD7B31"/>
    <w:rsid w:val="00FE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37FFF2B31724645A29DDECED6830E26B4DBA721B89A3C9694AEDE3B54B0124DDB81ADYCME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96B24-F6E3-4183-8A62-2945234D4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6284</Words>
  <Characters>35822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Шахбазова Е.В</cp:lastModifiedBy>
  <cp:revision>2</cp:revision>
  <cp:lastPrinted>2023-06-21T05:32:00Z</cp:lastPrinted>
  <dcterms:created xsi:type="dcterms:W3CDTF">2023-06-22T05:45:00Z</dcterms:created>
  <dcterms:modified xsi:type="dcterms:W3CDTF">2023-06-22T05:45:00Z</dcterms:modified>
  <dc:language>ru-RU</dc:language>
</cp:coreProperties>
</file>