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1B6976D" wp14:editId="74DBEA37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976AD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554D5" w:rsidP="00A07C5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554D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C565DC">
              <w:rPr>
                <w:rFonts w:ascii="Liberation Serif" w:hAnsi="Liberation Serif"/>
                <w:sz w:val="26"/>
                <w:szCs w:val="26"/>
              </w:rPr>
              <w:t>3</w:t>
            </w:r>
            <w:r w:rsidR="00C554D5">
              <w:rPr>
                <w:rFonts w:ascii="Liberation Serif" w:hAnsi="Liberation Serif"/>
                <w:sz w:val="26"/>
                <w:szCs w:val="26"/>
              </w:rPr>
              <w:t>91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976AD1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976AD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CC78AE" w:rsidRDefault="00D67EEC" w:rsidP="00D67EEC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bookmarkStart w:id="0" w:name="_Hlk82002308"/>
      <w:bookmarkStart w:id="1" w:name="_GoBack"/>
      <w:r w:rsidRPr="00D67EE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бюджетных инвестициях в форме капитальных вложений </w:t>
      </w:r>
    </w:p>
    <w:p w:rsidR="00D67EEC" w:rsidRPr="00D67EEC" w:rsidRDefault="00D67EEC" w:rsidP="00D67EEC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в объекты муниципальной собственности </w:t>
      </w:r>
      <w:proofErr w:type="spellStart"/>
      <w:r w:rsidRPr="00D67EE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67EE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</w:t>
      </w:r>
    </w:p>
    <w:bookmarkEnd w:id="0"/>
    <w:bookmarkEnd w:id="1"/>
    <w:p w:rsidR="00D67EEC" w:rsidRDefault="00D67EEC" w:rsidP="00D67EEC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6C311C" w:rsidRPr="00D67EEC" w:rsidRDefault="006C311C" w:rsidP="00D67EEC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D67EEC" w:rsidRPr="00D67EEC" w:rsidRDefault="00D67EEC" w:rsidP="00D67EEC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67EEC" w:rsidRPr="00D67EEC" w:rsidRDefault="00D67EEC" w:rsidP="00D67EEC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соответствии со статьей 79 Бюджетного кодекса Российской Федерации</w:t>
      </w:r>
    </w:p>
    <w:p w:rsidR="00D67EEC" w:rsidRPr="00D67EEC" w:rsidRDefault="00D67EEC" w:rsidP="00D67EEC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D67EE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67EE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D67EEC" w:rsidRPr="00D67EEC" w:rsidRDefault="00D67EEC" w:rsidP="00D67EEC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firstLine="567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Утвердить Порядок принятия решений о подготовке и реализации бюджетных инвестиций в форме капитальных вложений в объекты муниципальной собственности </w:t>
      </w:r>
      <w:proofErr w:type="spellStart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согласно приложению 1 к настоящему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постановлению.</w:t>
      </w:r>
    </w:p>
    <w:p w:rsidR="00D67EEC" w:rsidRPr="00D67EEC" w:rsidRDefault="00D67EEC" w:rsidP="00D67EEC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firstLine="567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Порядок осуществления бюджетных инвестиций в форме кап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тальных вложений в объекты муниципальной собственности </w:t>
      </w:r>
      <w:proofErr w:type="spellStart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пального округа, согласно приложению 2 к настоящему постановлению.</w:t>
      </w:r>
    </w:p>
    <w:p w:rsidR="00D67EEC" w:rsidRPr="00D67EEC" w:rsidRDefault="00D67EEC" w:rsidP="00D67EEC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firstLine="567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Признать утратившими силу следующие постановления администрации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proofErr w:type="spellStart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района:</w:t>
      </w:r>
    </w:p>
    <w:p w:rsidR="00D67EEC" w:rsidRPr="00D67EEC" w:rsidRDefault="00D67EEC" w:rsidP="00D67EEC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firstLine="567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- от 10.08.2018 № 306 «О Порядке осуществления бюджетных инвестиций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объ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>екты капитального строитель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 xml:space="preserve">ства муниципальной собственности района 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приоб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>ретение объектов недвижи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>мого имущества в муници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>пальную собственность района»;</w:t>
      </w:r>
    </w:p>
    <w:p w:rsidR="00D67EEC" w:rsidRPr="00D67EEC" w:rsidRDefault="00D67EEC" w:rsidP="00D67EEC">
      <w:pPr>
        <w:shd w:val="clear" w:color="auto" w:fill="FFFFFF"/>
        <w:suppressAutoHyphens w:val="0"/>
        <w:ind w:right="-1" w:firstLine="567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от 14.06.2022 № 288 «О внесении изменений в постановление администрации района от 10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.08.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2018 № 306 «О Порядке осуществления бюджетных инвестиций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объекты капитального строительства муниципальной собственности района 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приобретение объектов недвижимого имущества в муниципальную собственность района».</w:t>
      </w:r>
    </w:p>
    <w:p w:rsidR="00D67EEC" w:rsidRPr="00D67EEC" w:rsidRDefault="00D67EEC" w:rsidP="00D67EEC">
      <w:pPr>
        <w:shd w:val="clear" w:color="auto" w:fill="FFFFFF"/>
        <w:suppressAutoHyphens w:val="0"/>
        <w:ind w:right="-1" w:firstLine="567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4. Настоящее постановление вступает в силу со дня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его </w:t>
      </w:r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подписания, подлежит официальному опубликованию и размещению на официальном сайте </w:t>
      </w:r>
      <w:proofErr w:type="spellStart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67EE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CC55DC" w:rsidRPr="002F6E36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D97A07" w:rsidRPr="00976AD1" w:rsidRDefault="00D97A07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6B4383" w:rsidRDefault="006A6DB6" w:rsidP="00D97A07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</w:t>
      </w:r>
      <w:r w:rsidR="00D97A0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С.А. </w:t>
      </w:r>
      <w:proofErr w:type="spellStart"/>
      <w:r w:rsidR="00D97A0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D67EEC" w:rsidRDefault="00D67EEC" w:rsidP="00D97A07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67EEC" w:rsidRDefault="00D67EEC" w:rsidP="00D97A07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67EEC" w:rsidRPr="00D67EEC" w:rsidRDefault="00D67EEC" w:rsidP="00D67EEC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УТВЕРЖДЁН</w:t>
      </w:r>
    </w:p>
    <w:p w:rsidR="00D67EEC" w:rsidRPr="00D67EEC" w:rsidRDefault="00D67EEC" w:rsidP="00D67EEC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постановлением администрации </w:t>
      </w:r>
    </w:p>
    <w:p w:rsidR="00D67EEC" w:rsidRPr="00D67EEC" w:rsidRDefault="00D67EEC" w:rsidP="00D67EEC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spellStart"/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</w:t>
      </w:r>
    </w:p>
    <w:p w:rsidR="00D67EEC" w:rsidRPr="00D67EEC" w:rsidRDefault="00D67EEC" w:rsidP="00D67EEC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 21.06.2023 № 1391</w:t>
      </w:r>
    </w:p>
    <w:p w:rsidR="00D67EEC" w:rsidRPr="00D67EEC" w:rsidRDefault="00D67EEC" w:rsidP="00D67EEC">
      <w:pPr>
        <w:suppressAutoHyphens w:val="0"/>
        <w:ind w:left="5387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(Приложение 1)</w:t>
      </w:r>
    </w:p>
    <w:p w:rsidR="00D67EEC" w:rsidRPr="00D67EEC" w:rsidRDefault="00D67EEC" w:rsidP="00D67EEC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p w:rsidR="00F450D5" w:rsidRPr="00CC78AE" w:rsidRDefault="00D67EEC" w:rsidP="00F450D5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CC78A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</w:t>
      </w:r>
      <w:r w:rsidR="00F450D5" w:rsidRPr="00CC78A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орядок </w:t>
      </w:r>
    </w:p>
    <w:p w:rsidR="00F450D5" w:rsidRPr="00CC78AE" w:rsidRDefault="00D67EEC" w:rsidP="00F450D5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CC78A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принятия решений о подготовке и реализации бюджетных инвестиций в форме капитальных вложений в объекты муниципальной собственности </w:t>
      </w:r>
    </w:p>
    <w:p w:rsidR="00D67EEC" w:rsidRPr="00CC78AE" w:rsidRDefault="00D67EEC" w:rsidP="00F450D5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spellStart"/>
      <w:r w:rsidRPr="00CC78A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CC78A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</w:t>
      </w:r>
    </w:p>
    <w:p w:rsidR="00D67EEC" w:rsidRPr="00CC78AE" w:rsidRDefault="00D67EEC" w:rsidP="00CC78AE">
      <w:pPr>
        <w:suppressAutoHyphens w:val="0"/>
        <w:ind w:firstLine="709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10"/>
          <w:szCs w:val="10"/>
          <w:lang w:eastAsia="zh-CN"/>
        </w:rPr>
      </w:pPr>
    </w:p>
    <w:p w:rsidR="00D67EEC" w:rsidRPr="00CC78AE" w:rsidRDefault="00D67EEC" w:rsidP="00CC78AE">
      <w:pPr>
        <w:numPr>
          <w:ilvl w:val="0"/>
          <w:numId w:val="27"/>
        </w:numPr>
        <w:suppressAutoHyphens w:val="0"/>
        <w:ind w:firstLine="709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CC78A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</w:t>
      </w:r>
      <w:r w:rsidR="00F450D5" w:rsidRPr="00CC78A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бщие положения</w:t>
      </w:r>
    </w:p>
    <w:p w:rsidR="00F450D5" w:rsidRPr="00CC78AE" w:rsidRDefault="00F450D5" w:rsidP="00CC78AE">
      <w:pPr>
        <w:suppressAutoHyphens w:val="0"/>
        <w:ind w:left="709" w:firstLine="709"/>
        <w:contextualSpacing/>
        <w:rPr>
          <w:rFonts w:ascii="Liberation Serif" w:eastAsiaTheme="minorHAnsi" w:hAnsi="Liberation Serif" w:cs="Liberation Serif"/>
          <w:sz w:val="10"/>
          <w:szCs w:val="10"/>
          <w:lang w:eastAsia="en-US"/>
        </w:rPr>
      </w:pPr>
    </w:p>
    <w:p w:rsidR="00D67EEC" w:rsidRPr="00D67EEC" w:rsidRDefault="00F450D5" w:rsidP="00CC78AE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1.1. </w:t>
      </w:r>
      <w:proofErr w:type="gram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Настоящий Порядок устанавливает порядок принятия решений о подгото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ке и реализации бюджетных инвестиций в форме капитальных вложений (далее –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решение) в объекты капитального строительства муниципальной собственности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(их строительство, реконструкция, в том числе с элементами реставрации, техническое перевооружение) или в приобретение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муниципальную собственность объектов недвижимого имущества (далее – объекты) за счет средств бюджета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– бюджет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округа).</w:t>
      </w:r>
      <w:proofErr w:type="gramEnd"/>
    </w:p>
    <w:p w:rsidR="00D67EEC" w:rsidRPr="00D67EEC" w:rsidRDefault="00F450D5" w:rsidP="00CC78AE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1.2. 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Инициатором подготовки проекта решения может выступать отраслевой (функциональный) и территориальный орган, структурное подразделение админ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– инициатор бюджетных инв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стиций).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1.3. </w:t>
      </w:r>
      <w:proofErr w:type="gram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Принятие решения о подготовке и реализации бюджетных инвестиций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отношении объектов, по которым принято решение о предоставлении субсидии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осуществление капитальных вложений в объекты капитального строительства м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ниципальной собственности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округа, осуществляется до начала очередного финансового года после признания решения о предоставлении субсидии утратившим силу, либо после внесения в него изменений, связанных с и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з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менением способа финансового обеспечения капитальных вложений в</w:t>
      </w:r>
      <w:proofErr w:type="gram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объекты (вм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сто предоставления субсидий - осуществление бюджетных инвестиций).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1.4. 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Решения принимаются с учетом: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1.4.1. 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Целей и задач, содержащихся в документах стратегического планиров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ния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округа, муниципальных программах;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1.4.2. 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Поручений и указаний Президента Российской Федерации и поручений Правительства Российской Федерации, поручений Губернатора Вологодской области и Правительства Вологодской области, поручений главы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ного округа.</w:t>
      </w:r>
    </w:p>
    <w:p w:rsid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1.4.3. 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Оценки эффективности использования средств бюджета округа, напра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ляемых на бюджетные инвестиции в объекты.</w:t>
      </w:r>
    </w:p>
    <w:p w:rsidR="00F450D5" w:rsidRPr="005A3C40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10"/>
          <w:szCs w:val="10"/>
          <w:lang w:eastAsia="en-US"/>
        </w:rPr>
      </w:pPr>
    </w:p>
    <w:p w:rsidR="00D67EEC" w:rsidRPr="00F450D5" w:rsidRDefault="00D67EEC" w:rsidP="00F450D5">
      <w:pPr>
        <w:numPr>
          <w:ilvl w:val="0"/>
          <w:numId w:val="27"/>
        </w:numPr>
        <w:suppressAutoHyphens w:val="0"/>
        <w:contextualSpacing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П</w:t>
      </w:r>
      <w:r w:rsidR="00F450D5" w:rsidRPr="00F450D5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одготовка проекта решения </w:t>
      </w:r>
    </w:p>
    <w:p w:rsidR="00F450D5" w:rsidRPr="005A3C40" w:rsidRDefault="00F450D5" w:rsidP="00F450D5">
      <w:pPr>
        <w:suppressAutoHyphens w:val="0"/>
        <w:ind w:left="709"/>
        <w:contextualSpacing/>
        <w:rPr>
          <w:rFonts w:ascii="Liberation Serif" w:eastAsiaTheme="minorHAnsi" w:hAnsi="Liberation Serif" w:cs="Liberation Serif"/>
          <w:sz w:val="10"/>
          <w:szCs w:val="10"/>
          <w:lang w:eastAsia="en-US"/>
        </w:rPr>
      </w:pP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2.1. 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Инициатор бюджетных инвестиций подготавливает проект решения.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2.2. 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Проект решения подготавливается в форме постановления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- проект постановления).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2.3. 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Проектом постановления может предусматриваться осуществление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бюджетных инвестиций в несколько объектов, а в случае, если объекты включены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в муниципальную программу – в несколько объектов, строительство (реконструкция, в том числе с элементами реставрации, техническое перевооружение) которых пред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смотрены в рамках одного мероприятия этой муниципальной программы.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Проект постановления содержит следующую информацию в отношении каждого объекта: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2.4.1. 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наименование инициатора бюджетных инвестиций;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2.4.2. 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наименование объекта капитального строительства согласно паспорту инвестиционного проекта в отношении объекта капитального строительства и утве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жденной проектной документации на дату подготовки проекта постановления,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случае ее наличия;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2.4.3. 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направление инвестирования (строительство (реконструкция, в том числе с элементами реставрации), техническое перевооружение, приобретение в муниц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пальную собственность объектов недвижимого имущества;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2.4.4. 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мощность (прирост мощности) объекта капитального строительства,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подлежащая вводу;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2.4.5. 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(согласно паспорту инвестиционного проекта), рассчитанные в ценах соответствующих лет реализации инвестиционного проекта,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 указанием размера средств на финансовое обеспечение:</w:t>
      </w:r>
    </w:p>
    <w:p w:rsidR="00D67EEC" w:rsidRPr="00D67EEC" w:rsidRDefault="00D67EEC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- подготовки проектной документации или приобретения прав на использов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ние типовой проектной документации и проведения инженерных изысканий, выпо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л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няемых для подготовки такой проектной документации, в отношении объекта кап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тального строительства, проведение государственной экспертизы проектно-сметной документации;</w:t>
      </w:r>
    </w:p>
    <w:p w:rsidR="00D67EEC" w:rsidRPr="00D67EEC" w:rsidRDefault="00D67EEC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- работ вне территории земельного участка, в границах которого осуществляе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ся строительство (реконструкция, в том числе с элементами реставрации, техническое перевооружение) объекта капитального строительства, включая работы по устройству внеплощадочных сетей и сооружений инженерно-технического обеспечения, необх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димых для его эксплуатации (при наличии утвержденной проектной документации,</w:t>
      </w:r>
      <w:r w:rsidR="00F450D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случае необходимости работ);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2.4.6. 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общий (предельный) размер бюджетных инвестиций, рассчитанный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ценах соответствующих лет реализации инвестиционного проекта с указанием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размера средств:</w:t>
      </w:r>
    </w:p>
    <w:p w:rsidR="00D67EEC" w:rsidRPr="00D67EEC" w:rsidRDefault="00D67EEC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- на финансовое обеспечение подготовки проектной документации или прио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б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ретение прав на использование типовой проектной документации и проведения и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женерных изысканий, выполняемых для подготовки такой проектной документации, в отношении объекта капитального строительства, на проведение государственной экспертизы проектно-сметной документации;</w:t>
      </w:r>
    </w:p>
    <w:p w:rsidR="00D67EEC" w:rsidRPr="00D67EEC" w:rsidRDefault="00D67EEC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- на финансовое обеспечение работ вне территории земельного участка, в гр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ницах которого осуществляется строительство (реконструкция, в том числе с элеме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тами реставрации, техническое перевооружение) объекта капитального строител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ства, включая работы по устройству внеплощадочных сетей и сооружений инжене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но-технического обеспечения, необходимых для его эксплуатации (при наличии утвержденной проектной документации, в случае необходимости работ);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2.4.7. 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распределение (по годам реализации инвестиционного проекта) общего (предельного) размера бюджетных инвестиций, рассчитанного в ценах соответств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ющих лет реализации инвестиционного проекта;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2.4.8. 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срок ввода в эксплуатацию объекта капитального строительства.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2.5. 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Форма паспорта инвестиционного проекта, указанного в п.2.4.2. и 2.4.5. настоящего Порядка, утверждается постановлением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D67EEC" w:rsidRPr="00D67EEC" w:rsidRDefault="00F450D5" w:rsidP="00F450D5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2.6. 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Инициатор бюджетных инвестиций направляет проект постановления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на согласование одновременно в управление социально-экономического развития округа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для проведения </w:t>
      </w:r>
      <w:proofErr w:type="gram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оценки эффективности использования средств бюджета округа</w:t>
      </w:r>
      <w:proofErr w:type="gram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на капитальные вложения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объекты, и управление финансов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на проверку наличия лимитов бюджетных обязательств, предусмотренных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бюджете округа.</w:t>
      </w:r>
    </w:p>
    <w:p w:rsidR="00D67EEC" w:rsidRPr="00D67EEC" w:rsidRDefault="00F450D5" w:rsidP="00AD5976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2.7. 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Инициатор бюджетных инвестиций одновременно с проектом 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постановл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ния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представляет в органы, указанные в п.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2.6. настоящего Порядка подписанные р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ководителем инициатора бюджетных инвестиций следующие документы:</w:t>
      </w:r>
    </w:p>
    <w:p w:rsidR="00D67EEC" w:rsidRPr="00D67EEC" w:rsidRDefault="00F450D5" w:rsidP="00AD5976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2.7.1. 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паспорт инвестиционного проекта по форме, утвержденной в соотве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ствии с п.2.5. настоящего Порядка, с обоснованием эффективности инвестиционного проекта;</w:t>
      </w:r>
    </w:p>
    <w:p w:rsidR="00D67EEC" w:rsidRPr="00D67EEC" w:rsidRDefault="00F450D5" w:rsidP="00AD5976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2.7.2. 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расчет объема эксплуатационных расходов, необходимых для содержания объекта после ввода его в эксплуатацию, с указанием источников их финансового обеспечения с представлением документов и материалов, обосновывающих указа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ный расчет (при наличии утвержденной проектной документации);</w:t>
      </w:r>
    </w:p>
    <w:p w:rsidR="00D67EEC" w:rsidRPr="00D67EEC" w:rsidRDefault="00F450D5" w:rsidP="00AD5976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2.7.3. 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обоснование невозможности строительства (реконструкции, в том числе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с элементами реставрации, технического перевооружения) объекта без привлечения средств бюджета округа;</w:t>
      </w:r>
    </w:p>
    <w:p w:rsidR="00D67EEC" w:rsidRPr="00D67EEC" w:rsidRDefault="00F450D5" w:rsidP="00AD5976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2.7.4. 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подтверждение отраслевого (функционального) органа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- Управления имущественных и земельных 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отношений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об отсутствии 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казне недвижимого имущества, пригодного для использования его в целях,</w:t>
      </w:r>
      <w:r w:rsid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для которых предполагается строительство.</w:t>
      </w:r>
    </w:p>
    <w:p w:rsidR="00D67EEC" w:rsidRPr="00D67EEC" w:rsidRDefault="00AD5976" w:rsidP="00AD5976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2.8. 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Обязательным условием согласования проекта постановления управлением социально-экономического развития округа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пального округа является положительное заключение управления социально-экономического развития округа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округа об эффективности использования средств бюджета округа, направляемых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на капитальные вложения в объекты, включенные в проект постановления.</w:t>
      </w:r>
    </w:p>
    <w:p w:rsidR="00D67EEC" w:rsidRPr="00D67EEC" w:rsidRDefault="00AD5976" w:rsidP="00AD5976">
      <w:pPr>
        <w:suppressAutoHyphens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2.9. 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Органы, указанные в п.2.6. настоящего Порядка, рассматривают проект п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становления в срок, не превышающий 30 календарных дней, со дня его поступления.</w:t>
      </w:r>
    </w:p>
    <w:p w:rsidR="00D67EEC" w:rsidRPr="00D67EEC" w:rsidRDefault="00AD5976" w:rsidP="00AD5976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2.10. 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После согласования проекта постановления органами, указанными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п.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2.6. настоящего Порядка, инициатор проекта направляет согласованный проект постановления с приложением документов, указанных в п.2.7.1.-2.7.4. настоящего Порядка, комиссии по рассмотрению эффективности инвестиционных проектов, ф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нансирование которых планируется полностью или частично за счет средств бюджета округа (далее - Комиссия). </w:t>
      </w:r>
      <w:bookmarkStart w:id="2" w:name="Par10"/>
      <w:bookmarkEnd w:id="2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Положение о Комисс</w:t>
      </w:r>
      <w:proofErr w:type="gram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ии и ее</w:t>
      </w:r>
      <w:proofErr w:type="gram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состав утверждается пост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новлением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D67EEC" w:rsidRPr="00D67EEC" w:rsidRDefault="00AD5976" w:rsidP="00AD5976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2.11. 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Комиссия, руководствуясь представленными в соответствии с п.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2.10. настоящего Порядка документами, рекомендует (не рекомендует) подготовку 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реализацию бюджетных инвестиций в форме капитальных вложений в объекты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муниципальной собственности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D67EEC" w:rsidRPr="00D67EEC" w:rsidRDefault="00AD5976" w:rsidP="00AD5976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2.12. 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При положительной рекомендации Комиссии </w:t>
      </w:r>
      <w:proofErr w:type="gram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принимается решение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об осуществлении бюджетных инвестиций в форме постановления администрации </w:t>
      </w:r>
      <w:proofErr w:type="spellStart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направляется</w:t>
      </w:r>
      <w:proofErr w:type="gramEnd"/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муниципальному заказчику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для исполнения, в случае если инициатор бюджетных инвестиций не является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муниципальным заказчиком.</w:t>
      </w:r>
    </w:p>
    <w:p w:rsidR="00D67EEC" w:rsidRPr="00AD5976" w:rsidRDefault="00D67EEC" w:rsidP="00AD5976">
      <w:pPr>
        <w:numPr>
          <w:ilvl w:val="0"/>
          <w:numId w:val="27"/>
        </w:numPr>
        <w:suppressAutoHyphens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В</w:t>
      </w:r>
      <w:r w:rsidR="00AD5976"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несение изменений в решение</w:t>
      </w:r>
    </w:p>
    <w:p w:rsidR="00AD5976" w:rsidRPr="005A3C40" w:rsidRDefault="00AD5976" w:rsidP="00AD5976">
      <w:pPr>
        <w:suppressAutoHyphens w:val="0"/>
        <w:autoSpaceDE w:val="0"/>
        <w:autoSpaceDN w:val="0"/>
        <w:adjustRightInd w:val="0"/>
        <w:ind w:left="709"/>
        <w:contextualSpacing/>
        <w:outlineLvl w:val="0"/>
        <w:rPr>
          <w:rFonts w:ascii="Liberation Serif" w:eastAsiaTheme="minorHAnsi" w:hAnsi="Liberation Serif" w:cs="Liberation Serif"/>
          <w:sz w:val="10"/>
          <w:szCs w:val="10"/>
          <w:lang w:eastAsia="en-US"/>
        </w:rPr>
      </w:pPr>
    </w:p>
    <w:p w:rsidR="00D67EEC" w:rsidRPr="00D67EEC" w:rsidRDefault="00AD5976" w:rsidP="00AD5976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3.1. 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Внесение изменений в решение осуществляется в порядке, установленном настоящими Порядком для подготовки проекта решения.</w:t>
      </w:r>
    </w:p>
    <w:p w:rsidR="00D67EEC" w:rsidRPr="00D67EEC" w:rsidRDefault="00AD5976" w:rsidP="00AD5976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3.2. 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Одновременно с проектом изменений, которые вносятся в решение,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представляется пояснительная записка, содержащая обоснование указанных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</w:t>
      </w:r>
      <w:r w:rsidR="00D67EEC"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изменений.</w:t>
      </w:r>
    </w:p>
    <w:p w:rsidR="00D67EEC" w:rsidRPr="00D67EEC" w:rsidRDefault="00D67EEC" w:rsidP="00D67EEC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D67EEC" w:rsidRPr="00D67EEC" w:rsidRDefault="00D67EEC" w:rsidP="00D67EEC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4"/>
          <w:szCs w:val="24"/>
          <w:lang w:eastAsia="en-US"/>
        </w:rPr>
        <w:sectPr w:rsidR="00D67EEC" w:rsidRPr="00D67EEC" w:rsidSect="00D67EEC"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D5976" w:rsidRPr="00D67EEC" w:rsidRDefault="00AD5976" w:rsidP="00AD597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УТВЕРЖДЁН</w:t>
      </w:r>
    </w:p>
    <w:p w:rsidR="00AD5976" w:rsidRPr="00D67EEC" w:rsidRDefault="00AD5976" w:rsidP="00AD597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постановлением администрации </w:t>
      </w:r>
    </w:p>
    <w:p w:rsidR="00AD5976" w:rsidRPr="00D67EEC" w:rsidRDefault="00AD5976" w:rsidP="00AD597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spellStart"/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</w:t>
      </w:r>
    </w:p>
    <w:p w:rsidR="00AD5976" w:rsidRPr="00D67EEC" w:rsidRDefault="00AD5976" w:rsidP="00AD597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 21.06.2023 № 1391</w:t>
      </w:r>
    </w:p>
    <w:p w:rsidR="00AD5976" w:rsidRPr="00D67EEC" w:rsidRDefault="00AD5976" w:rsidP="00AD5976">
      <w:pPr>
        <w:suppressAutoHyphens w:val="0"/>
        <w:ind w:left="5387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(Приложение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</w:t>
      </w:r>
      <w:r w:rsidRPr="00D67EEC">
        <w:rPr>
          <w:rFonts w:ascii="Liberation Serif" w:eastAsiaTheme="minorHAnsi" w:hAnsi="Liberation Serif" w:cs="Liberation Serif"/>
          <w:sz w:val="26"/>
          <w:szCs w:val="26"/>
          <w:lang w:eastAsia="en-US"/>
        </w:rPr>
        <w:t>)</w:t>
      </w:r>
    </w:p>
    <w:p w:rsidR="00D67EEC" w:rsidRPr="00D67EEC" w:rsidRDefault="00D67EEC" w:rsidP="00D67EEC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p w:rsidR="00D67EEC" w:rsidRPr="00AD5976" w:rsidRDefault="00D67EEC" w:rsidP="00AD5976">
      <w:pPr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П</w:t>
      </w:r>
      <w:r w:rsidR="00AD5976"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орядок</w:t>
      </w:r>
    </w:p>
    <w:p w:rsidR="00AD5976" w:rsidRPr="00AD5976" w:rsidRDefault="00D67EEC" w:rsidP="00AD5976">
      <w:pPr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осуществления бюджетных инвестиций в форме капитальных вложений </w:t>
      </w:r>
    </w:p>
    <w:p w:rsidR="00D67EEC" w:rsidRPr="00AD5976" w:rsidRDefault="00D67EEC" w:rsidP="00AD5976">
      <w:pPr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в объекты муниципальной собственности </w:t>
      </w:r>
      <w:proofErr w:type="spellStart"/>
      <w:r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муниципального округа</w:t>
      </w:r>
    </w:p>
    <w:p w:rsidR="00D67EEC" w:rsidRPr="005A3C40" w:rsidRDefault="00D67EEC" w:rsidP="00AD5976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eastAsiaTheme="minorHAnsi" w:hAnsi="Liberation Serif" w:cs="Liberation Serif"/>
          <w:sz w:val="10"/>
          <w:szCs w:val="10"/>
          <w:lang w:eastAsia="en-US"/>
        </w:rPr>
      </w:pPr>
    </w:p>
    <w:p w:rsidR="00D67EEC" w:rsidRPr="00AD5976" w:rsidRDefault="00D67EEC" w:rsidP="00AD5976">
      <w:pPr>
        <w:numPr>
          <w:ilvl w:val="0"/>
          <w:numId w:val="28"/>
        </w:numPr>
        <w:suppressAutoHyphens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</w:t>
      </w:r>
      <w:r w:rsidR="00AD5976" w:rsidRPr="00AD597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бщие положения</w:t>
      </w:r>
    </w:p>
    <w:p w:rsidR="00AD5976" w:rsidRPr="005A3C40" w:rsidRDefault="00AD5976" w:rsidP="00AD5976">
      <w:pPr>
        <w:suppressAutoHyphens w:val="0"/>
        <w:autoSpaceDE w:val="0"/>
        <w:autoSpaceDN w:val="0"/>
        <w:adjustRightInd w:val="0"/>
        <w:ind w:left="709"/>
        <w:contextualSpacing/>
        <w:outlineLvl w:val="0"/>
        <w:rPr>
          <w:rFonts w:ascii="Liberation Serif" w:eastAsiaTheme="minorHAnsi" w:hAnsi="Liberation Serif" w:cs="Liberation Serif"/>
          <w:sz w:val="10"/>
          <w:szCs w:val="10"/>
          <w:lang w:eastAsia="en-US"/>
        </w:rPr>
      </w:pP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1.1. 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Настоящий Порядок устанавливает: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1.1.1. 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порядок осуществления бюджетных инвестиций в форме капитальных вложений в объекты капитального строительства муниципальной собственности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</w:t>
      </w:r>
      <w:proofErr w:type="spell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округа, в том числе в целях подготовки обоснования инвестиций и проведения его технологического и ценового аудита, за счет средств бюджета </w:t>
      </w:r>
      <w:proofErr w:type="spell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– бюджетные инвестиции), 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gramStart"/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1.1.2. 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условия передачи администрацией </w:t>
      </w:r>
      <w:proofErr w:type="spell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– администрация округа), являющейся муниципальным заказчиком, полном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чий муниципального заказчика по заключению и исполнению от имени </w:t>
      </w:r>
      <w:proofErr w:type="spell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муниципальных контрактов от администрации округа, а та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же порядок заключения соглашений о передаче указанных полномочий, бюджетным и автономным учреждениям, в отношении которых администрация округа осущест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ляет функции и полномочия учредителя, муниципальным унитарным предприятиям, в отношении которых администрация</w:t>
      </w:r>
      <w:proofErr w:type="gram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округа осуществляет права собственника им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щества </w:t>
      </w:r>
      <w:proofErr w:type="spell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– организации).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1.2. 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Бюджетные инвестиции осуществляются в соответствии с решениями, предусмотренными пунктами 2 и 3.1 статьи 79 Бюджетного кодекса Российской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Федерации (далее решения).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1.3. 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Не допускается при исполнении бюджета </w:t>
      </w:r>
      <w:proofErr w:type="spell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– бюджет округа) предоставление бюджетных инвестиций в объекты муниципальной собственности, по которым принято решение о предоставлении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субсидий на осуществление капитальных вложений в объекты муниципальной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собственности, за исключением случая, указанного в п.1.4. настоящего Порядка.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1.4. </w:t>
      </w:r>
      <w:proofErr w:type="gram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При исполнении бюджета округа допускается предоставление бюджетных инвестиций в объекты муниципальной собственности, указанные в п.1.3. настоящего Порядка в случае изменения в установленном порядке типа бюджетного или авт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номного учреждения или организационно-правовой формы муниципального унита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р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ного предприятия, являющихся получателями субсидий, предусмотренных статьей 78.2 Бюджетного кодекса Российской Федерации на казенное учреждение после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внесения соответствующих изменений в решение о предоставлении субсидий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осуществление капитальных</w:t>
      </w:r>
      <w:proofErr w:type="gram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вложений в указанные объекты с внесением соотве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ствующих изменений в ранее заключенные бюджетным или автономным учрежден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ем, муниципальным унитарным предприятием договоры в части замены стороны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договора - бюджетного или автономного учреждения, муниципального унитарного предприятия на казенное учреждение и вида договора - гражданско-правового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договора бюджетного или автономного учреждения, муниципального унитарного предприятия на муниципальный контракт.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1.5. 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Бюджетные инвестиции в объекты капитального строительства муниц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пальной собственности могут осуществляться в соответствии с концессионными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соглашениями.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1.6. 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Объем предоставляемых бюджетных инвестиций должен соответствовать объему бюджетных ассигнований, предусмотренному на соответствующие цели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бюджете округа.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1.7. 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Бюджетные инвестиции в целях подготовки обоснования инвестиций и проведения его технологического и ценового аудита осуществляются в случае, если подготовка обоснования инвестиций для объекта капитального строительства в соо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ветствии с законодательством Российской Федерации является обязательной.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1.8. </w:t>
      </w:r>
      <w:proofErr w:type="gram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Объекты капитального строительства, созданные в результате осуществл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ния бюджетных инвестиций, или объекты недвижимого имущества, приобретенные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муниципальную собственность в результате осуществления бюджетных инвест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ций, закрепляются в установленном порядке на праве оперативного управления или хозяйственного ведения за муниципальными учреждениями, муниципальными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унитарными предприятиями с последующим увеличением стоимости основных средств, находящихся на праве оперативного управления муниципальных учрежд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ний либо на праве оперативного управления или хозяйственного ведения</w:t>
      </w:r>
      <w:proofErr w:type="gram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у муниц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пальных унитарных предприятий, а также уставного фонда указанных предприятий, основанных на праве хозяйственного ведения, либо включаются в состав муниц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пальной казны.</w:t>
      </w:r>
    </w:p>
    <w:p w:rsidR="00D67EEC" w:rsidRPr="00CC78AE" w:rsidRDefault="00D67EEC" w:rsidP="00CC78AE">
      <w:pPr>
        <w:numPr>
          <w:ilvl w:val="0"/>
          <w:numId w:val="28"/>
        </w:numPr>
        <w:suppressAutoHyphens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CC78AE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</w:t>
      </w:r>
      <w:r w:rsidR="00CC78AE" w:rsidRPr="00CC78AE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существление бюджетных инвестиций </w:t>
      </w:r>
    </w:p>
    <w:p w:rsidR="00CC78AE" w:rsidRPr="005A3C40" w:rsidRDefault="00CC78AE" w:rsidP="00CC78AE">
      <w:pPr>
        <w:suppressAutoHyphens w:val="0"/>
        <w:autoSpaceDE w:val="0"/>
        <w:autoSpaceDN w:val="0"/>
        <w:adjustRightInd w:val="0"/>
        <w:ind w:left="709"/>
        <w:contextualSpacing/>
        <w:outlineLvl w:val="0"/>
        <w:rPr>
          <w:rFonts w:ascii="Liberation Serif" w:eastAsiaTheme="minorHAnsi" w:hAnsi="Liberation Serif" w:cs="Liberation Serif"/>
          <w:sz w:val="10"/>
          <w:szCs w:val="10"/>
          <w:lang w:eastAsia="en-US"/>
        </w:rPr>
      </w:pP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 целью исполнения принятого решения о подготовке и реализации бю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жетных инвестиций в форме капитальных вложений в объекты муниципальной со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б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ственности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муниципальный заказчик на осн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вании соответствующего постановления администрации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ного округа обеспечивает заключение муниципального контракта.</w:t>
      </w: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gram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Расходы, связанные с бюджетными инвестициями, осуществляются в п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рядке, установленном бюджетным законодательством, на основании муниципальных контрактов, заключенных в целях выполнения проектных и (или) изыскательских р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бот, строительства (реконструкции, в том числе с элементами реставрации, технич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ского перевооружения) и (или) приобретения объектов:</w:t>
      </w:r>
      <w:proofErr w:type="gramEnd"/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муниципальными заказчиками, являющимися получателями средств бюджета округа;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организациями, которым администрация округа, осуществляющая фун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ции и полномочия учредителя или права собственника имущества организаций, я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ляющаяся муниципальным заказчиком, передала в соответствии с настоящим Поря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ком свои полномочия муниципального заказчика по заключению и исполнению от имени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от лица администрации округа муниц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пальных контрактов.</w:t>
      </w: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Условиями передачи полномочий муниципального заказчика являются: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соответствия целей осуществления бюджетных инвестиций целям и в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дам деятельности организаций, предусмотренных их уставом;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отсутствие в отношении организаций процедур ликвидации, несосто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я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тельности (банкротства);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отсутствие муниципального унитарного предприятия в прогнозном плане приватизации муниципального имущества;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осуществление организациями закупок товаров, работ, услуг в единой информационной системе в сфере закупок товаров, работ, услуг для государственных и муниципальных нужд.</w:t>
      </w: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Муниципальные контракты заключаются и оплачиваются в пределах лим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тов бюджетных обязательств, доведенных муниципальному заказчику как получат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лю средств бюджета округа,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ями), на срок, превышающий срок действия утвержденных ему лимитов бюджетных обязательств.</w:t>
      </w: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целях осуществления бюджетных инвестиций, при наличии условий, указанных в п.2.3. настоящего Порядка, администрация округа принимает решение о передаче на безвозмездной основе полномочий муниципального заказчика по закл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ю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чению и исполнению от имени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муниципальных контрактов от лица администрации округа. Решение принимается в форме постано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ления администрации округа.</w:t>
      </w: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gram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Отраслевой (функциональный) орган, или территориальный орган, или структурное подразделение администрации округа, курирующее сферу осуществл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ния бюджетных инвестиций, обеспечивает подготовку проекта соглашения о перед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че полномочий муниципального заказчика по заключению и исполнению от имени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мунципального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округа и его заключение с организацией, в срок на позднее 30 календарных дней со дня принятия решения о передаче полномочий.</w:t>
      </w:r>
      <w:proofErr w:type="gramEnd"/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Соглашение о передаче полномочий может быть заключено в отношении нескольких объектов капитального строительства муниципальной собственности и (или) объектов недвижимого имущества, приобретаемых в муниципальную собстве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ность, и должно содержать в том числе: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gram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цель осуществления бюджетных инвестиций и их объем с разбивкой по годам в отношении каждого объекта капитального строительства или объекта недв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жимого имущества с указанием его наименования, мощности, сроков строительства (реконструкции, в том числе с элементами реставрации, технического перевооруж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ния) или приобретения, стоимости объекта, соответствующих решениям, принятым в соответствии с Порядком принятия решений о подготовке и реализации бюджетных инвестиций в форме капитальных вложений</w:t>
      </w:r>
      <w:proofErr w:type="gram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proofErr w:type="gram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объекты муниципальной собственности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br/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округа, а также общего объема капитальных вложений в объект муниципальной собственности, в том числе объема бюджетных ассигнов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ний, предусмотренного администрации округа, как получателю бюджетных средств, соответствующих решениям, принятым в соответствии с Порядком принятия реш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ний о подготовке и реализации бюджетных инвестиций в форме капитальных влож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ний в объекты муниципальной собственности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  <w:proofErr w:type="gram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случае предоставления бюджетных инвестиций из бюджета округа их объем 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должен соответствовать объему бюджетных ассигнований на осуществление бю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жетных инвестиций, предусмотренному в бюджете округа на соответствующие цели.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положения, устанавливающие права и обязанности бюджетного или 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автономного учреждения, муниципального унитарного предприятия по заключению и исполнению от имени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муниципальных 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контрактов;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ответственность бюджетного или автономного учреждения, муниципал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ного унитарного предприятия за неисполнение или ненадлежащее исполнение пер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данных им полномочий;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положения, устанавливающие право администрации округа на провед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ние проверок соблюдения бюджетным или автономным учреждением, муниципал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ным унитарным предприятием условий, установленных заключенным соглашением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 передаче полномочий;</w:t>
      </w:r>
    </w:p>
    <w:p w:rsidR="00D67EEC" w:rsidRPr="00AD5976" w:rsidRDefault="00D67EEC" w:rsidP="00AD5976">
      <w:pPr>
        <w:numPr>
          <w:ilvl w:val="2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положения, устанавливающие обязанность бюджетного или автономного учреждения, муниципального унитарного предприятия по ведению бюджетного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учета, составлению и представлению бюджетной отчетности в администрацию 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округа.</w:t>
      </w: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Соглашения о передаче полномочий являются основанием для открытия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управлении финансов администрации </w:t>
      </w:r>
      <w:proofErr w:type="spell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лицевых счетов получателя бюджетных средств по переданным полномочиям 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для учета операций по осуществлению бюджетных инвестиций в объекты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муниципальной</w:t>
      </w:r>
      <w:r w:rsidR="00CC78A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собственности.</w:t>
      </w:r>
    </w:p>
    <w:p w:rsidR="00D67EEC" w:rsidRPr="00AD5976" w:rsidRDefault="00D67EEC" w:rsidP="00AD5976">
      <w:pPr>
        <w:numPr>
          <w:ilvl w:val="1"/>
          <w:numId w:val="28"/>
        </w:numPr>
        <w:suppressAutoHyphens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Соглашение о передаче полномочий, передаваемых при осуществлении бюджетных инвестиций в целях подготовки обоснования инвестиций и проведения его технологического и ценового аудита, должно </w:t>
      </w:r>
      <w:proofErr w:type="gramStart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содержать</w:t>
      </w:r>
      <w:proofErr w:type="gramEnd"/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том числе положения, предусмотренные пунктами 2.7.2.-2.7.5. настоящего Порядка, а также цель осущест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ления бюджетных инвестиций с указанием в отношении каждого объекта его наим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нования, сроков подготовки обоснования инвестиций и проведения его технологич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ского и ценового аудита и общего объема капитальных вложений в целях подготовки обоснования инвестиций и проведения его технологического и ценового аудита, в том числе объема бюджетных ассигнований, предусмотренного администрации округа как получателю средств бюджета округа.</w:t>
      </w:r>
    </w:p>
    <w:p w:rsidR="00D67EEC" w:rsidRPr="00AD5976" w:rsidRDefault="00CC78AE" w:rsidP="00CC78AE">
      <w:pPr>
        <w:suppressAutoHyphens w:val="0"/>
        <w:autoSpaceDE w:val="0"/>
        <w:autoSpaceDN w:val="0"/>
        <w:adjustRightInd w:val="0"/>
        <w:contextualSpacing/>
        <w:jc w:val="both"/>
        <w:outlineLvl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2.10. 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Операции с бюджетными инвестициями осуществляются в порядке, установле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ном бюджетным законодательством, и отражаются на открытых в управлении фина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сов администрации </w:t>
      </w:r>
      <w:proofErr w:type="spellStart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D67EEC" w:rsidRPr="00AD597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лицевых счетах.</w:t>
      </w:r>
    </w:p>
    <w:p w:rsidR="00D67EEC" w:rsidRPr="00AD5976" w:rsidRDefault="00D67EEC" w:rsidP="00AD5976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bookmarkStart w:id="3" w:name="Par40"/>
      <w:bookmarkStart w:id="4" w:name="Par44"/>
      <w:bookmarkStart w:id="5" w:name="Par56"/>
      <w:bookmarkEnd w:id="3"/>
      <w:bookmarkEnd w:id="4"/>
      <w:bookmarkEnd w:id="5"/>
    </w:p>
    <w:p w:rsidR="00D67EEC" w:rsidRPr="00AD5976" w:rsidRDefault="00D67EEC" w:rsidP="00AD5976">
      <w:pPr>
        <w:widowControl w:val="0"/>
        <w:tabs>
          <w:tab w:val="left" w:pos="1624"/>
        </w:tabs>
        <w:autoSpaceDN w:val="0"/>
        <w:ind w:firstLine="709"/>
        <w:jc w:val="both"/>
        <w:textAlignment w:val="baseline"/>
        <w:rPr>
          <w:rFonts w:cs="Bookman Old Style"/>
          <w:b/>
          <w:bCs/>
          <w:sz w:val="26"/>
          <w:szCs w:val="26"/>
          <w:lang w:eastAsia="ar-SA"/>
        </w:rPr>
      </w:pPr>
    </w:p>
    <w:sectPr w:rsidR="00D67EEC" w:rsidRPr="00AD5976" w:rsidSect="002F6E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BB7" w:rsidRDefault="00F00BB7">
      <w:r>
        <w:separator/>
      </w:r>
    </w:p>
  </w:endnote>
  <w:endnote w:type="continuationSeparator" w:id="0">
    <w:p w:rsidR="00F00BB7" w:rsidRDefault="00F0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D5" w:rsidRDefault="00F450D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D5" w:rsidRDefault="00F450D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D5" w:rsidRDefault="00F450D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BB7" w:rsidRDefault="00F00BB7">
      <w:r>
        <w:separator/>
      </w:r>
    </w:p>
  </w:footnote>
  <w:footnote w:type="continuationSeparator" w:id="0">
    <w:p w:rsidR="00F00BB7" w:rsidRDefault="00F00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AE" w:rsidRDefault="00CC78AE">
    <w:pPr>
      <w:pStyle w:val="af1"/>
      <w:jc w:val="center"/>
    </w:pPr>
  </w:p>
  <w:p w:rsidR="00CC78AE" w:rsidRDefault="00CC78A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D5" w:rsidRDefault="00F450D5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824809"/>
      <w:docPartObj>
        <w:docPartGallery w:val="Page Numbers (Top of Page)"/>
        <w:docPartUnique/>
      </w:docPartObj>
    </w:sdtPr>
    <w:sdtEndPr/>
    <w:sdtContent>
      <w:p w:rsidR="00CC78AE" w:rsidRDefault="00CC78A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11C">
          <w:rPr>
            <w:noProof/>
          </w:rPr>
          <w:t>9</w:t>
        </w:r>
        <w:r>
          <w:fldChar w:fldCharType="end"/>
        </w:r>
      </w:p>
    </w:sdtContent>
  </w:sdt>
  <w:p w:rsidR="00F450D5" w:rsidRDefault="00F450D5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5777755"/>
      <w:docPartObj>
        <w:docPartGallery w:val="Page Numbers (Top of Page)"/>
        <w:docPartUnique/>
      </w:docPartObj>
    </w:sdtPr>
    <w:sdtEndPr/>
    <w:sdtContent>
      <w:p w:rsidR="00CC78AE" w:rsidRDefault="00CC78A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11C">
          <w:rPr>
            <w:noProof/>
          </w:rPr>
          <w:t>6</w:t>
        </w:r>
        <w:r>
          <w:fldChar w:fldCharType="end"/>
        </w:r>
      </w:p>
    </w:sdtContent>
  </w:sdt>
  <w:p w:rsidR="00F450D5" w:rsidRDefault="00F450D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97C7DF1"/>
    <w:multiLevelType w:val="multilevel"/>
    <w:tmpl w:val="A7D63B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1015B9"/>
    <w:multiLevelType w:val="multilevel"/>
    <w:tmpl w:val="0419001F"/>
    <w:numStyleLink w:val="8"/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E0A5143"/>
    <w:multiLevelType w:val="multilevel"/>
    <w:tmpl w:val="6658B04E"/>
    <w:numStyleLink w:val="5"/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313BD7"/>
    <w:multiLevelType w:val="multilevel"/>
    <w:tmpl w:val="8B887B4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>
    <w:nsid w:val="506B6263"/>
    <w:multiLevelType w:val="multilevel"/>
    <w:tmpl w:val="6D42111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18"/>
  </w:num>
  <w:num w:numId="5">
    <w:abstractNumId w:val="24"/>
  </w:num>
  <w:num w:numId="6">
    <w:abstractNumId w:val="19"/>
  </w:num>
  <w:num w:numId="7">
    <w:abstractNumId w:val="22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  <w:num w:numId="12">
    <w:abstractNumId w:val="13"/>
  </w:num>
  <w:num w:numId="13">
    <w:abstractNumId w:val="11"/>
  </w:num>
  <w:num w:numId="14">
    <w:abstractNumId w:val="14"/>
  </w:num>
  <w:num w:numId="15">
    <w:abstractNumId w:val="21"/>
  </w:num>
  <w:num w:numId="16">
    <w:abstractNumId w:val="23"/>
  </w:num>
  <w:num w:numId="17">
    <w:abstractNumId w:val="6"/>
  </w:num>
  <w:num w:numId="18">
    <w:abstractNumId w:val="5"/>
  </w:num>
  <w:num w:numId="19">
    <w:abstractNumId w:val="10"/>
  </w:num>
  <w:num w:numId="20">
    <w:abstractNumId w:val="0"/>
  </w:num>
  <w:num w:numId="21">
    <w:abstractNumId w:val="1"/>
  </w:num>
  <w:num w:numId="22">
    <w:abstractNumId w:val="15"/>
  </w:num>
  <w:num w:numId="23">
    <w:abstractNumId w:val="15"/>
    <w:lvlOverride w:ilvl="0">
      <w:startOverride w:val="1"/>
    </w:lvlOverride>
  </w:num>
  <w:num w:numId="24">
    <w:abstractNumId w:val="20"/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16"/>
  </w:num>
  <w:num w:numId="2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578B4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B73B8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2F6E36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11A0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22BCA"/>
    <w:rsid w:val="00543A89"/>
    <w:rsid w:val="00566596"/>
    <w:rsid w:val="00567D69"/>
    <w:rsid w:val="005760CE"/>
    <w:rsid w:val="005A22ED"/>
    <w:rsid w:val="005A3C40"/>
    <w:rsid w:val="005B0F06"/>
    <w:rsid w:val="005C3F80"/>
    <w:rsid w:val="005C62B2"/>
    <w:rsid w:val="005D1182"/>
    <w:rsid w:val="005D1A79"/>
    <w:rsid w:val="005D1C5A"/>
    <w:rsid w:val="005E17F8"/>
    <w:rsid w:val="005E4B20"/>
    <w:rsid w:val="00613B66"/>
    <w:rsid w:val="00616E84"/>
    <w:rsid w:val="00620088"/>
    <w:rsid w:val="0062153A"/>
    <w:rsid w:val="0062431E"/>
    <w:rsid w:val="00637E71"/>
    <w:rsid w:val="006525E6"/>
    <w:rsid w:val="006532B9"/>
    <w:rsid w:val="00655A96"/>
    <w:rsid w:val="00656660"/>
    <w:rsid w:val="00677793"/>
    <w:rsid w:val="00687209"/>
    <w:rsid w:val="006873AD"/>
    <w:rsid w:val="00687DB9"/>
    <w:rsid w:val="006A3B5A"/>
    <w:rsid w:val="006A6DB6"/>
    <w:rsid w:val="006B1ADF"/>
    <w:rsid w:val="006B4383"/>
    <w:rsid w:val="006B65BA"/>
    <w:rsid w:val="006C311C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921CB"/>
    <w:rsid w:val="007A1851"/>
    <w:rsid w:val="007B09AE"/>
    <w:rsid w:val="007C241F"/>
    <w:rsid w:val="007D12D8"/>
    <w:rsid w:val="007D523E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76AD1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2659"/>
    <w:rsid w:val="009F5513"/>
    <w:rsid w:val="00A06728"/>
    <w:rsid w:val="00A07C57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5976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14A"/>
    <w:rsid w:val="00B75437"/>
    <w:rsid w:val="00B75CAD"/>
    <w:rsid w:val="00B95576"/>
    <w:rsid w:val="00B97AA1"/>
    <w:rsid w:val="00BA12D0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5D75"/>
    <w:rsid w:val="00C47457"/>
    <w:rsid w:val="00C512E9"/>
    <w:rsid w:val="00C554D5"/>
    <w:rsid w:val="00C565DC"/>
    <w:rsid w:val="00C61D8D"/>
    <w:rsid w:val="00C92E9D"/>
    <w:rsid w:val="00C94D10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C78AE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67EEC"/>
    <w:rsid w:val="00D859D0"/>
    <w:rsid w:val="00D86375"/>
    <w:rsid w:val="00D94D2D"/>
    <w:rsid w:val="00D97A07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00BB7"/>
    <w:rsid w:val="00F1373E"/>
    <w:rsid w:val="00F13E78"/>
    <w:rsid w:val="00F1498C"/>
    <w:rsid w:val="00F450D5"/>
    <w:rsid w:val="00F52711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29E7E-D948-4CE2-95B7-383490785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3462</Words>
  <Characters>19737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2023-06-21T08:12:00Z</cp:lastPrinted>
  <dcterms:created xsi:type="dcterms:W3CDTF">2023-06-21T07:26:00Z</dcterms:created>
  <dcterms:modified xsi:type="dcterms:W3CDTF">2023-06-21T08:13:00Z</dcterms:modified>
  <dc:language>ru-RU</dc:language>
</cp:coreProperties>
</file>