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B1533A6" wp14:editId="576B5380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80AD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0"/>
          <w:szCs w:val="30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B1756" w:rsidP="00EB3E9D">
            <w:pPr>
              <w:widowControl w:val="0"/>
              <w:tabs>
                <w:tab w:val="left" w:pos="465"/>
                <w:tab w:val="center" w:pos="1079"/>
              </w:tabs>
              <w:snapToGrid w:val="0"/>
              <w:spacing w:after="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ab/>
            </w:r>
            <w:r w:rsidR="00EB3E9D">
              <w:rPr>
                <w:rFonts w:ascii="Liberation Serif" w:hAnsi="Liberation Serif"/>
                <w:sz w:val="26"/>
                <w:szCs w:val="26"/>
              </w:rPr>
              <w:t>01.09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A076D8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E6298">
              <w:rPr>
                <w:rFonts w:ascii="Liberation Serif" w:hAnsi="Liberation Serif"/>
                <w:sz w:val="26"/>
                <w:szCs w:val="26"/>
              </w:rPr>
              <w:t>20</w:t>
            </w:r>
            <w:r w:rsidR="00A076D8">
              <w:rPr>
                <w:rFonts w:ascii="Liberation Serif" w:hAnsi="Liberation Serif"/>
                <w:sz w:val="26"/>
                <w:szCs w:val="26"/>
              </w:rPr>
              <w:t>47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80ADD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485AD1" w:rsidRDefault="001A2C7A" w:rsidP="00B77819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485AD1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A81EB2" w:rsidRPr="00A81EB2" w:rsidRDefault="00A81EB2" w:rsidP="00A81EB2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bookmarkStart w:id="0" w:name="_GoBack"/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A81EB2" w:rsidRPr="00A81EB2" w:rsidRDefault="00A81EB2" w:rsidP="00A81EB2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района от 31 октября 2022 г. № 577 </w:t>
      </w:r>
    </w:p>
    <w:p w:rsidR="00A81EB2" w:rsidRPr="00A81EB2" w:rsidRDefault="00A81EB2" w:rsidP="00A81EB2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«Об утверждении муниципальной программы «Развитие систем образования, </w:t>
      </w:r>
    </w:p>
    <w:p w:rsidR="00A81EB2" w:rsidRPr="00A81EB2" w:rsidRDefault="00A81EB2" w:rsidP="00A81EB2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молодежной политики, отдыха, оздоровления и занятости несовершеннолетних </w:t>
      </w:r>
    </w:p>
    <w:p w:rsidR="00A81EB2" w:rsidRPr="00A81EB2" w:rsidRDefault="00A81EB2" w:rsidP="00A81EB2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в </w:t>
      </w:r>
      <w:proofErr w:type="spellStart"/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Грязовецком</w:t>
      </w:r>
      <w:proofErr w:type="spellEnd"/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муниципальном округе на 2023-2028 годы»</w:t>
      </w:r>
    </w:p>
    <w:bookmarkEnd w:id="0"/>
    <w:p w:rsidR="00A81EB2" w:rsidRPr="00A81EB2" w:rsidRDefault="00A81EB2" w:rsidP="00A81EB2">
      <w:pPr>
        <w:suppressAutoHyphens w:val="0"/>
        <w:ind w:right="5850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Pr="00A81EB2" w:rsidRDefault="00A81EB2" w:rsidP="00A81EB2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Pr="00A81EB2" w:rsidRDefault="00A81EB2" w:rsidP="00A81EB2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Pr="00A81EB2" w:rsidRDefault="00A81EB2" w:rsidP="00A81EB2">
      <w:pPr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целях уточнения  ранее принятого постановления</w:t>
      </w:r>
    </w:p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A81EB2" w:rsidRPr="00A81EB2" w:rsidRDefault="00A81EB2" w:rsidP="00A81EB2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района от 31 октября 2022 г. № 577 «Об утверждении муниципал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программы «Развитие систем образования, молодежной политики, отдыха,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оздоровления и занятости несовершеннолетних в </w:t>
      </w: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Грязовецком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муниципальном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округе на 2023-2028 годы» следующие и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менения:</w:t>
      </w:r>
    </w:p>
    <w:p w:rsidR="00A81EB2" w:rsidRPr="00A81EB2" w:rsidRDefault="00A81EB2" w:rsidP="00A81EB2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4 к муниципальной программе «Подпрограмма 1 «Развитие общ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и дополнительного образования детей»:</w:t>
      </w:r>
    </w:p>
    <w:p w:rsidR="00A81EB2" w:rsidRPr="00A81EB2" w:rsidRDefault="00A81EB2" w:rsidP="00A81EB2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1.1.1.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паспорте подпрограммы 1 позицию «Задачи подпрограммы 1»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изложить в следующей редакции:</w:t>
      </w:r>
    </w:p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6"/>
        <w:gridCol w:w="7453"/>
      </w:tblGrid>
      <w:tr w:rsidR="00A81EB2" w:rsidRPr="00536B16" w:rsidTr="00A81EB2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536B16" w:rsidRDefault="00A81EB2" w:rsidP="00A81EB2">
            <w:pPr>
              <w:widowControl w:val="0"/>
              <w:suppressAutoHyphens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Задачи</w:t>
            </w:r>
          </w:p>
          <w:p w:rsidR="00A81EB2" w:rsidRPr="00536B16" w:rsidRDefault="00A81EB2" w:rsidP="00A81EB2">
            <w:pPr>
              <w:widowControl w:val="0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подпрограммы 1</w:t>
            </w:r>
          </w:p>
          <w:p w:rsidR="00A81EB2" w:rsidRPr="00536B16" w:rsidRDefault="00A81EB2" w:rsidP="00A81EB2">
            <w:pPr>
              <w:widowControl w:val="0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внедрение на уровнях основного и дополнительного образов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ния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образовательных технологий с использованием информацио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но-коммуникативного, интерактивного, реабилитационного, учебного оборудования, пособий, программных продуктов </w:t>
            </w:r>
            <w:r w:rsidR="00536B16"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                 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для ре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лизации фед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ральных государственных образовательных стандартов;</w:t>
            </w:r>
          </w:p>
          <w:p w:rsidR="00A81EB2" w:rsidRPr="00536B16" w:rsidRDefault="00A81EB2" w:rsidP="00A81EB2">
            <w:pPr>
              <w:widowControl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включение в национальную систему профессионального роста педагогических работников образовательных организаций</w:t>
            </w:r>
            <w:r w:rsidR="00536B16"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с целью повышения их квалификации и мотивирования </w:t>
            </w:r>
            <w:r w:rsidR="00536B16"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                     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на позитивный результат;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обеспечение условий в образовательных учреждениях округа для п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лучения качественного образования детьми-инвалидами и детьми  с ограниченными возможностями здоровья;</w:t>
            </w:r>
          </w:p>
          <w:p w:rsidR="00A81EB2" w:rsidRPr="00536B16" w:rsidRDefault="00A81EB2" w:rsidP="00A81EB2">
            <w:pPr>
              <w:widowControl w:val="0"/>
              <w:tabs>
                <w:tab w:val="left" w:pos="322"/>
              </w:tabs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увеличение охвата детей дополнительным образованием через предоставление им социальных сертификатов персонифицированного 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lastRenderedPageBreak/>
              <w:t>финансирования;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создание условий для повышения качества питания детей во время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воспит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тельно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-образовательного процесса;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участие в реализации национального проекта «Образование» через создание Центров образования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естественно-научной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и технологич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ской направленн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стей;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создание условий для формирования современной и безопасной ци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ф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ровой образовательной среды, обеспечивающей высокое к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чество и доступность образования всех видов и уровней</w:t>
            </w:r>
          </w:p>
        </w:tc>
      </w:tr>
    </w:tbl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».</w:t>
      </w:r>
    </w:p>
    <w:p w:rsidR="00A81EB2" w:rsidRPr="00A81EB2" w:rsidRDefault="00A81EB2" w:rsidP="00536B1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1.1.2.</w:t>
      </w:r>
      <w:r w:rsidR="00536B1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1 позицию «Целевые показатели (индикаторы) по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программы 1» изложить в следующей редакции:</w:t>
      </w:r>
    </w:p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7275"/>
      </w:tblGrid>
      <w:tr w:rsidR="00A81EB2" w:rsidRPr="00536B16" w:rsidTr="00536B16">
        <w:trPr>
          <w:trHeight w:val="3407"/>
        </w:trPr>
        <w:tc>
          <w:tcPr>
            <w:tcW w:w="2477" w:type="dxa"/>
            <w:shd w:val="clear" w:color="auto" w:fill="auto"/>
          </w:tcPr>
          <w:p w:rsidR="00A81EB2" w:rsidRPr="00536B16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Целевые показатели (индикаторы) </w:t>
            </w:r>
          </w:p>
          <w:p w:rsidR="00A81EB2" w:rsidRPr="00536B16" w:rsidRDefault="00A81EB2" w:rsidP="00A81EB2">
            <w:pPr>
              <w:widowControl w:val="0"/>
              <w:suppressAutoHyphens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подпрограммы 1</w:t>
            </w:r>
          </w:p>
          <w:p w:rsidR="00A81EB2" w:rsidRPr="00536B16" w:rsidRDefault="00A81EB2" w:rsidP="00A81EB2">
            <w:pPr>
              <w:widowControl w:val="0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275" w:type="dxa"/>
            <w:shd w:val="clear" w:color="auto" w:fill="auto"/>
          </w:tcPr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количество услуг психолого-педагогической, методической и ко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сульт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чением некоммерческих организ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ций; 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педагогических работников общего образования, прошедших повышение квалификации в рамках внедрения федеральных гос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у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дарственных образовательных стандартов;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педагогов, прошедших курсы повышения квалификации не менее одного раза в три года; 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обучающихся общеобразовательных организаций, вовлече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ных в различные формы сопровождения и наставничества; 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общеобразовательных организаций, в которых создана униве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сальная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среда для инклюзивного образ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вания детей-инвалидов, в общем количестве общеобразовательных 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ганизаций;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дошкольных образовательных организаций, в которых создана ун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версальная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среда для инклюзивного образования детей-инвалидов, в общем количестве дошкольных образовател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ь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ных организ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ций;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охват дополнительным образованием детей в возрасте от 5 до 18 лет, пр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живающих на территории муниципального округа, через предоставление именных сертификатов дополнительного образов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ния, в общей численн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сти детей данной возрастной группы; </w:t>
            </w:r>
          </w:p>
          <w:p w:rsidR="00A81EB2" w:rsidRPr="00536B16" w:rsidRDefault="00A81EB2" w:rsidP="00A81EB2">
            <w:pPr>
              <w:suppressAutoHyphens w:val="0"/>
              <w:contextualSpacing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по образовательным программам начального общего образования, получающих бесплатное горячее питание  во время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воспит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тельно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-образовательного процесса; </w:t>
            </w:r>
          </w:p>
          <w:p w:rsidR="00A81EB2" w:rsidRPr="00536B16" w:rsidRDefault="00A81EB2" w:rsidP="00A81EB2">
            <w:pPr>
              <w:suppressAutoHyphens w:val="0"/>
              <w:contextualSpacing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с ограниченными возможностями здоровья, об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у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чающихся по адаптированным основным общеобразовательным программам, получающих бесплатное двухразовое п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тание; 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численность обучающихся общеобразовательной организации, осваива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ю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щих два и более учебных предмета из числа предметных областей «Ест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ственнонаучные предметы», «Естественные науки», «Математика и информатика», «Обществ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знание и естествознание», «Технология» и (или) курсы внеурочной деятельности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общеинте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лектуальной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направленности с использованием средств обучения и воспитания Центра «Точка роста»;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численность обучающихся общеобразовательной организации, осваивающих дополнительные общеобразовательные пр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граммы технической и естественнонаучной направленности с использов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lastRenderedPageBreak/>
              <w:t>нием средств обучения и воспитания Центра «То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ка роста»;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педагогических работников центра «Точка роста», прошедших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обучение по программам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из реестра программ повышения квалиф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кации ф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дерального оператора;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общеобразовательных организаций, оснащенных в целях вне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рения цифровой образовательной среды;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обучающихся, для которых созданы равные условия получ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ния качественного образования вне зависимости от места их нахо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ж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дения посредством предоставления доступа к федеральной инфо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мационно-сервисной платформе цифровой образовател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ь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ной среды;</w:t>
            </w:r>
            <w:proofErr w:type="gramEnd"/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педагогических работников, использующих сервисы фед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ральной информационно-сервисной платформы цифровой образ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вател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ь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ной среды;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образовательных организаций, использующих сервисы фед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ральной информационно-сервисной платформы цифровой образ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вательной среды при реализации программ основного общего обр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зов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ния;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детей в возрасте от 5 до 18 лет, обучающихся по дополнител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ь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ным общеразвивающим программам за счет социального сертиф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ката на получение муниципальной услуги в соц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альной сфере</w:t>
            </w:r>
          </w:p>
        </w:tc>
      </w:tr>
    </w:tbl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».</w:t>
      </w:r>
    </w:p>
    <w:p w:rsidR="00A81EB2" w:rsidRPr="00A81EB2" w:rsidRDefault="00A81EB2" w:rsidP="00536B1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1.1.3.</w:t>
      </w:r>
      <w:r w:rsidR="00536B1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паспорте подпрограммы 1 позицию «Ожидаемые результаты </w:t>
      </w:r>
      <w:r w:rsidR="00536B1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реализации по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программы 1» изложить в следующей редакции:</w:t>
      </w:r>
    </w:p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</w:p>
    <w:tbl>
      <w:tblPr>
        <w:tblW w:w="96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7275"/>
      </w:tblGrid>
      <w:tr w:rsidR="00A81EB2" w:rsidRPr="00536B16" w:rsidTr="00536B16">
        <w:trPr>
          <w:trHeight w:val="5338"/>
        </w:trPr>
        <w:tc>
          <w:tcPr>
            <w:tcW w:w="2392" w:type="dxa"/>
            <w:shd w:val="clear" w:color="auto" w:fill="auto"/>
          </w:tcPr>
          <w:p w:rsidR="00A81EB2" w:rsidRPr="00536B16" w:rsidRDefault="00A81EB2" w:rsidP="00A81EB2">
            <w:pPr>
              <w:widowControl w:val="0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Ожидаемые </w:t>
            </w:r>
            <w:r w:rsidR="00536B16"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                 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результаты реализ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ции подпр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граммы 1 </w:t>
            </w:r>
          </w:p>
          <w:p w:rsidR="00A81EB2" w:rsidRPr="00536B16" w:rsidRDefault="00A81EB2" w:rsidP="00A81EB2">
            <w:pPr>
              <w:widowControl w:val="0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75" w:type="dxa"/>
            <w:shd w:val="clear" w:color="auto" w:fill="auto"/>
          </w:tcPr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количество услуг психолого-педагогической, методической и ко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сульт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чением некоммерч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ских организаций составит 1700 единиц в 2028 году;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педагогических работников общего образования, прошедших повышение квалификации в рамках внедрения федеральных гос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у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дарственных образовательных стандартов, с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хранится на уровне 100%;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педагогов, прошедших курсы повышения квалификации не менее одного раза в три года, сохранится на уровне 100%;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обучающихся общеобразовательных организаций, вовлече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ных в различные формы сопровождения и наставничества, увел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чится с 21,35 % в 2021 голу до 70,0 % в 2028 году;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общеобразовательных организаций, в которых создана униве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сальная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среда для инклюзивного образ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вания детей-инвалидов, в общем количестве общеобразовательных организаций, увеличится с 62,5 % в 2021 году до 100 % в 2028 году;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дошкольных образовательных организаций, в которых создана ун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версальная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среда для инклюзивного образования детей-инвалидов, в общем количестве дошкольных образовател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ь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ных организ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ций, увеличится с 66,6 % в 2021 году до 100 % в 2028 году;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охват дополнительным образованием детей в возрасте от 5 до 18 лет, проживающих на территории муниципального округа через предоставление именных сертификатов дополнительного образов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ния, в общей численности детей данной возрастной группы сост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lastRenderedPageBreak/>
              <w:t>вит 38 % в 2023 г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ду;</w:t>
            </w:r>
          </w:p>
          <w:p w:rsidR="00A81EB2" w:rsidRPr="00536B16" w:rsidRDefault="00A81EB2" w:rsidP="00A81EB2">
            <w:pPr>
              <w:suppressAutoHyphens w:val="0"/>
              <w:contextualSpacing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по образовательным программам начального общего образования, получающих бесплатное горячее питание  во время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воспитательно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-образовательного процесса, сохранится на уровне 100 %; </w:t>
            </w:r>
          </w:p>
          <w:p w:rsidR="00A81EB2" w:rsidRPr="00536B16" w:rsidRDefault="00A81EB2" w:rsidP="00A81EB2">
            <w:pPr>
              <w:suppressAutoHyphens w:val="0"/>
              <w:contextualSpacing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с ограниченными возможностями здоровья, об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у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чающихся по адаптированным основным общеобразовательным программам, получающих бесплатное двухразовое питание, сохр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нится на уровне 100 %; 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численность обучающихся общеобразовательной организации, осваива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ю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щих два и более учебных предмета из числа предметных областей «Ест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ственнонаучные предметы», «Естественные науки», «Математика и информатика», «Обществ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знание и естествознание», «Технология» и (или) курсы внеурочной деятельности </w:t>
            </w:r>
            <w:proofErr w:type="spell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общеинте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лектуальной</w:t>
            </w:r>
            <w:proofErr w:type="spell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направленности с использованием средств обучения и воспитания Центра «Точка роста», увеличится с 550 человек в 2022 году до 683 человек в 2028 году;</w:t>
            </w:r>
            <w:proofErr w:type="gramEnd"/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численность обучающихся общеобразовательной организации, осваивающих дополнительные общеобразовательные пр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граммы технической и естественнонаучной направленности с использов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нием средств обучения и воспитания Центра «Точка роста», увел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чится со 120 человек в 2022 году до 300 чел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век в 2028 году;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педагогических работников центра «Точка роста», прошедших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обучение по программам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из реестра программ повышения квалиф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кации ф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дерального оператора, сохранится на уровне 100 %;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общеобразовательных организаций, оснащенных в целях вне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рения цифровой образовательной среды, увеличится с 12,5 % в 2021 году до 100% в 2028 году;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обучающихся, для которых созданы равные условия получ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ния качественного образования вне зависимости от места их нахо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ж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дения посредством предоставления доступа к федеральной инфо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мационно-сервисной платформе цифровой 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б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разовательной среды, увеличится с 10 % в 2022 году до 15% в 2028 году;</w:t>
            </w:r>
            <w:proofErr w:type="gramEnd"/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педагогических работников, использующих сервисы фед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ральной информационно-сервисной платформы цифровой образ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вательной среды, увеличится с 10 % в 2022 году до 20% в 2028 г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ду;</w:t>
            </w:r>
          </w:p>
          <w:p w:rsidR="00A81EB2" w:rsidRPr="00536B16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доля образовательных организаций, использующих сервисы фед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ральной информационно-сервисной платформы цифровой образ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вательной среды при реализации программ основного общего обр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а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зования, увел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и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чится с 10 % в 2022 году до 20% в 2028 году;</w:t>
            </w:r>
          </w:p>
          <w:p w:rsidR="00A81EB2" w:rsidRPr="00536B16" w:rsidRDefault="00A81EB2" w:rsidP="00A81EB2">
            <w:pPr>
              <w:widowControl w:val="0"/>
              <w:suppressAutoHyphens w:val="0"/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доля детей в возрасте от 5 до 18 лет, обучающихся по </w:t>
            </w:r>
            <w:proofErr w:type="gramStart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допо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л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ни-тельным</w:t>
            </w:r>
            <w:proofErr w:type="gramEnd"/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общеразвивающим программам за счет социального се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тификата на получение муниципальной услуги в социальной сф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е</w:t>
            </w:r>
            <w:r w:rsidRPr="00536B1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zh-CN"/>
              </w:rPr>
              <w:t>ре составит 25 % в 2028 году</w:t>
            </w:r>
          </w:p>
        </w:tc>
      </w:tr>
    </w:tbl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».</w:t>
      </w:r>
    </w:p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1.1.4.</w:t>
      </w:r>
      <w:r w:rsidR="00536B1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II подпрограммы 1 «Приоритеты в сфере реализации подпрогра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мы 1, цель, задачи, сроки реализации подпрограммы 1» абзац седьмой изложить в след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ющей р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дакции:</w:t>
      </w:r>
    </w:p>
    <w:p w:rsidR="00A81EB2" w:rsidRPr="00A81EB2" w:rsidRDefault="00536B16" w:rsidP="00536B16">
      <w:pPr>
        <w:widowControl w:val="0"/>
        <w:tabs>
          <w:tab w:val="left" w:pos="322"/>
        </w:tabs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увеличение охвата детей дополнительным образованием через предоставление им социальных сертификатов персонифицированного финансирования</w:t>
      </w:r>
      <w:proofErr w:type="gramStart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;»</w:t>
      </w:r>
      <w:proofErr w:type="gramEnd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</w:p>
    <w:p w:rsidR="00A81EB2" w:rsidRPr="00A81EB2" w:rsidRDefault="00A81EB2" w:rsidP="00536B16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1.1.5.</w:t>
      </w:r>
      <w:r w:rsidR="00536B1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III подпрограммы 1 «Характеристика основных мероприятий подпрограммы 1» пункт 5 дополнить четвертым абзацем следующего содержания:</w:t>
      </w:r>
    </w:p>
    <w:p w:rsidR="00A81EB2" w:rsidRPr="00A81EB2" w:rsidRDefault="00BF2FEF" w:rsidP="00BF2FEF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«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 1 сентября 2023 г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реализация дополнительных общеобразовательных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программ осуществляется с использованием социального сертификата на получение муниципальных услуг в социальной сфере. В рамках осуществления основного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мероприятия 1.5 планируется персонифицированное финансирование дополнительн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образования за счет бюджета округа в муниципальных учреждениях и учрежден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ях, которые не </w:t>
      </w:r>
      <w:proofErr w:type="spellStart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яв-ляются</w:t>
      </w:r>
      <w:proofErr w:type="spellEnd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proofErr w:type="gramStart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муниципальными</w:t>
      </w:r>
      <w:proofErr w:type="gramEnd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но имеют лицензию на ведение образов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тельной де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я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тельности.».</w:t>
      </w:r>
    </w:p>
    <w:p w:rsidR="00A81EB2" w:rsidRPr="00A81EB2" w:rsidRDefault="00BF2FEF" w:rsidP="00BF2FEF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1.1.6. 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V подпрограммы 1 «Показатели (индикаторы) достижения цели 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решения задач подпрограммы 1, прогноз конечных результатов реализации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подпрограммы 1» абзац десятый изложить в следующей редакции:</w:t>
      </w:r>
    </w:p>
    <w:p w:rsidR="00A81EB2" w:rsidRPr="00A81EB2" w:rsidRDefault="00BF2FEF" w:rsidP="00BF2FEF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охват дополнительным образованием детей в возрасте от 5 до 18 лет, прож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вающих на территории муниципального округа через предоставление именных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сертификатов дополнительного образования, в общей численности детей данной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возраст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группы со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ставит 38 % в 2023 году</w:t>
      </w:r>
      <w:proofErr w:type="gramStart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;»</w:t>
      </w:r>
      <w:proofErr w:type="gramEnd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;</w:t>
      </w:r>
    </w:p>
    <w:p w:rsidR="00A81EB2" w:rsidRPr="00A81EB2" w:rsidRDefault="00A81EB2" w:rsidP="00A81EB2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дополнить двадцатым абзацем следующего содержания:</w:t>
      </w:r>
    </w:p>
    <w:p w:rsidR="00A81EB2" w:rsidRPr="00A81EB2" w:rsidRDefault="00A81EB2" w:rsidP="00BF2FEF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«доля детей в возрасте от 5 до 18 лет, обучающихся по дополнительным 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общераз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ви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вающим программам за счет социального сертификата на получение 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муниципал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услуги в социальной сфере составит 25 % в 2028 году</w:t>
      </w:r>
      <w:proofErr w:type="gram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A81EB2" w:rsidRPr="00A81EB2" w:rsidRDefault="00BF2FEF" w:rsidP="00BF2FEF">
      <w:pPr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1.1.7. 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2 к подпрограмме 1 «Сведения о показателях (индикаторах) по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программы 1» изложить в новой редакции согласно приложению 1 к настоящему постановл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нию.</w:t>
      </w:r>
    </w:p>
    <w:p w:rsidR="00A81EB2" w:rsidRPr="00A81EB2" w:rsidRDefault="00A81EB2" w:rsidP="00BF2FEF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1.1.8.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3 к подпрограмме 1 «Методика расчета значений показат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лей (индикаторов) подпрограммы 1» изложить в новой редакции согласно прилож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нию 2 к настоящ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му постановлению.</w:t>
      </w:r>
    </w:p>
    <w:p w:rsidR="00A81EB2" w:rsidRPr="00A81EB2" w:rsidRDefault="00BF2FEF" w:rsidP="00BF2FEF">
      <w:pPr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Настоящее постановление вступает силу со дня его подписания, подлежит офиц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альному опубликованию и размещению на официальном сайте </w:t>
      </w:r>
      <w:proofErr w:type="spellStart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A81EB2"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округа.</w:t>
      </w:r>
    </w:p>
    <w:p w:rsidR="00C34DAF" w:rsidRPr="00C34DAF" w:rsidRDefault="00C34DAF" w:rsidP="00C34DAF">
      <w:pPr>
        <w:suppressAutoHyphens w:val="0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850ADF" w:rsidRPr="00C34DAF" w:rsidRDefault="00850ADF" w:rsidP="00C34DAF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522F80" w:rsidRPr="00C34DAF" w:rsidRDefault="00522F80" w:rsidP="00C34DAF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Default="00A23138" w:rsidP="00C34DAF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sectPr w:rsidR="00A81EB2" w:rsidSect="006F6EB4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 w:charSpace="2047"/>
        </w:sectPr>
      </w:pPr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Главы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                                            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С.А.Фёкличев</w:t>
      </w:r>
      <w:proofErr w:type="spellEnd"/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1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2047</w:t>
      </w: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 2</w:t>
      </w: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 подпрограмме 1</w:t>
      </w:r>
    </w:p>
    <w:p w:rsidR="00A81EB2" w:rsidRPr="00A81EB2" w:rsidRDefault="00A81EB2" w:rsidP="00BF2FEF">
      <w:pPr>
        <w:widowControl w:val="0"/>
        <w:suppressAutoHyphens w:val="0"/>
        <w:autoSpaceDE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Default="00A81EB2" w:rsidP="00A81EB2">
      <w:pPr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F2FE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Сведения о показателях (индикаторах) подпрограммы 1</w:t>
      </w:r>
    </w:p>
    <w:p w:rsidR="00BF2FEF" w:rsidRPr="00BF2FEF" w:rsidRDefault="00BF2FEF" w:rsidP="00A81EB2">
      <w:pPr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</w:p>
    <w:tbl>
      <w:tblPr>
        <w:tblW w:w="15232" w:type="dxa"/>
        <w:jc w:val="center"/>
        <w:tblInd w:w="11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87"/>
        <w:gridCol w:w="3442"/>
        <w:gridCol w:w="931"/>
        <w:gridCol w:w="1006"/>
        <w:gridCol w:w="1053"/>
        <w:gridCol w:w="993"/>
        <w:gridCol w:w="992"/>
        <w:gridCol w:w="1121"/>
        <w:gridCol w:w="983"/>
        <w:gridCol w:w="856"/>
        <w:gridCol w:w="642"/>
      </w:tblGrid>
      <w:tr w:rsidR="00A81EB2" w:rsidRPr="00BF2FEF" w:rsidTr="00BF2FEF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BF2FEF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№</w:t>
            </w:r>
            <w:r w:rsidR="00A81EB2"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A81EB2"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br/>
            </w:r>
            <w:proofErr w:type="gramStart"/>
            <w:r w:rsidR="00A81EB2"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п</w:t>
            </w:r>
            <w:proofErr w:type="gram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/</w:t>
            </w:r>
            <w:r w:rsidR="00A81EB2"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п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Задачи, направленные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Наименование показателя </w:t>
            </w:r>
          </w:p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(инд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катора)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Ед. </w:t>
            </w:r>
          </w:p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измер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ния</w:t>
            </w:r>
          </w:p>
        </w:tc>
        <w:tc>
          <w:tcPr>
            <w:tcW w:w="7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Значения показателе</w:t>
            </w:r>
            <w:proofErr w:type="gram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й(</w:t>
            </w:r>
            <w:proofErr w:type="gram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индикаторов)</w:t>
            </w:r>
          </w:p>
        </w:tc>
      </w:tr>
      <w:tr w:rsidR="00A81EB2" w:rsidRPr="00BF2FEF" w:rsidTr="00BF2FEF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2028 год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12</w:t>
            </w:r>
          </w:p>
        </w:tc>
      </w:tr>
      <w:tr w:rsidR="00A81EB2" w:rsidRPr="00BF2FEF" w:rsidTr="00BF2FEF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Внедрение на уровнях 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новного и дополн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тельного образования</w:t>
            </w:r>
          </w:p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образовательных технол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гий с использованием 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форм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ционно-коммуникативного, инте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активного, реабилитацио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ного, учебного оборудов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ния, пособий, пр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граммных продуктов для 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ализации федеральных госуда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ственных образовател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ных стандартов</w:t>
            </w:r>
          </w:p>
          <w:p w:rsidR="00A81EB2" w:rsidRPr="00BF2FEF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количество услуг психолого-педагогической, методич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ской и консультативной помощи родит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лям (законным представителям) детей, а также гражданам, жел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ющим принять на воспитание в свои семьи детей, оставши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х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ся без попечения род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телей, в том числе с привл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чением некоммерческих организ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ций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2995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1650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1700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1700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1700</w:t>
            </w:r>
          </w:p>
        </w:tc>
      </w:tr>
      <w:tr w:rsidR="00A81EB2" w:rsidRPr="00BF2FEF" w:rsidTr="00BF2FEF">
        <w:trPr>
          <w:cantSplit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педагогических рабо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ников общего образования, прошедших повышение квалификации в ра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м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ках внедрения федеральных гос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дарственных образовательных стандартов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A81EB2" w:rsidRPr="00BF2FEF" w:rsidTr="00BF2FEF">
        <w:trPr>
          <w:cantSplit/>
          <w:trHeight w:val="1266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Включение в национал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ную систему професси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нального роста педагогич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ских работников образов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тельных организаций с ц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лью повышения их квал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фикации и мотивир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вания на позитивный резул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тат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педагогов, прошедших курсы повышения квалификации не м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нее одного раза в три года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A81EB2" w:rsidRPr="00BF2FEF" w:rsidTr="00BF2FEF">
        <w:trPr>
          <w:cantSplit/>
          <w:trHeight w:val="1133"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обучающихся общеобразов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тельных организаций, вовлече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ных в различные формы сопр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вождения и наставничества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21,35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70</w:t>
            </w:r>
          </w:p>
        </w:tc>
      </w:tr>
      <w:tr w:rsidR="00A81EB2" w:rsidRPr="00BF2FEF" w:rsidTr="00BF2FEF">
        <w:trPr>
          <w:trHeight w:val="1589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Обеспечение условий в 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разовательных учрежден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ях округа для получения кач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ственного образования детьми-инвалидами и детьми  с ограниченными возможн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стями здоровья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pacing w:before="40"/>
              <w:ind w:right="113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безбарьерная</w:t>
            </w:r>
            <w:proofErr w:type="spell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87,5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87,5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87,5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A81EB2" w:rsidRPr="00BF2FEF" w:rsidTr="00BF2FEF">
        <w:trPr>
          <w:trHeight w:val="1872"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napToGrid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napToGrid w:val="0"/>
              <w:spacing w:before="40" w:after="40"/>
              <w:ind w:right="113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spacing w:before="40"/>
              <w:ind w:right="113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дошкольных образовател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ных организаций, в которых с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здана универсальная </w:t>
            </w:r>
            <w:proofErr w:type="spell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безбарье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ная</w:t>
            </w:r>
            <w:proofErr w:type="spell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среда для инклюзивного 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разования детей-инвалидов, в общем количестве дошкольных 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разовательных организаций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66,6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80,0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100,0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tabs>
                <w:tab w:val="left" w:pos="322"/>
              </w:tabs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Увеличение охвата детей дополнительным образованием через предоставление им социальных сертификатов персонифицированного финансирования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охват дополнительным образов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нием детей в возрасте от 5 до 18 лет, прожива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ю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щих на территории муниципального округа, через предоставление именных серт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фикатов дополнительного образ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вания, в общей численности детей данной возрастной группы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39,1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tabs>
                <w:tab w:val="left" w:pos="322"/>
              </w:tabs>
              <w:autoSpaceDE w:val="0"/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детей в возрасте от 5 до 18 лет, обучающихся по дополн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тельным общеразвивающим пр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граммам за счет социального се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тификата на получение муниц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пальной услуги в социальной </w:t>
            </w:r>
            <w:r w:rsid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   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сфере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5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Создание условий для п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вышения качества п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тания детей во время </w:t>
            </w:r>
            <w:proofErr w:type="spell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воспит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тельно</w:t>
            </w:r>
            <w:proofErr w:type="spell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-образовательного проце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suppressAutoHyphens w:val="0"/>
              <w:contextualSpacing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доля </w:t>
            </w:r>
            <w:proofErr w:type="gram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обучающихся</w:t>
            </w:r>
            <w:proofErr w:type="gram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по образов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тельным программам начального общего образ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вания, получающих бесплатное горячее питание  во вр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мя </w:t>
            </w:r>
            <w:proofErr w:type="spell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воспитательно</w:t>
            </w:r>
            <w:proofErr w:type="spell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-образовательного процесса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доля </w:t>
            </w:r>
            <w:proofErr w:type="gram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обучающихся</w:t>
            </w:r>
            <w:proofErr w:type="gram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с ограниче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ными возможностями здоровья, обучающихся по адаптированным основным общеобразовательным программам, получающих бе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платное двухразовое пит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7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Участие в реализации национального проекта «Образование» через создание Центров образования </w:t>
            </w:r>
            <w:proofErr w:type="gram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естественно-научной</w:t>
            </w:r>
            <w:proofErr w:type="gram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и технологической направленностей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численность обучающихся общ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образовательной организации, осваивающих два и более учебных предмета из числа предметных областей «Естественнонаучные </w:t>
            </w:r>
            <w:proofErr w:type="spell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пре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меты»</w:t>
            </w:r>
            <w:proofErr w:type="gram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,«</w:t>
            </w:r>
            <w:proofErr w:type="gram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Естественные</w:t>
            </w:r>
            <w:proofErr w:type="spell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науки», «Математика и 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форматика», «Обществознание и естествозн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ние», «Те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х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нология» и (или) курсы внеурочной деятельности </w:t>
            </w:r>
            <w:proofErr w:type="spell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общеи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теллектуальной</w:t>
            </w:r>
            <w:proofErr w:type="spell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напра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ленности с использованием средств обучения и воспитания Центра «Точка 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ста»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683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683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683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683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683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численность обучающихся общ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образовательной организации, осваивающих д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полнительные общеобраз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вательные программы 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технической и естественнонау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ч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ной направленности с использов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нием средств обучения и воспит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ния Центра «Точка роста»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lastRenderedPageBreak/>
              <w:t>чел.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285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 w:line="240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 w:line="240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 w:line="240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300</w:t>
            </w:r>
          </w:p>
        </w:tc>
      </w:tr>
      <w:tr w:rsidR="00A81EB2" w:rsidRPr="00BF2FEF" w:rsidTr="00BF2FEF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педагогических рабо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ников центра «Точка роста», прошедших </w:t>
            </w:r>
            <w:proofErr w:type="gram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обучение по программам</w:t>
            </w:r>
            <w:proofErr w:type="gramEnd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 xml:space="preserve"> из 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естра программ повышения кв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лификации федерального опер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тора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A81EB2" w:rsidRPr="00BF2FEF" w:rsidTr="00BF2FEF">
        <w:trPr>
          <w:trHeight w:val="173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Создание условий для формирования совреме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ной и безопасной цифровой обр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зовательной среды, обеспечивающей высокое качество и доступность 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разования всех видов и уровней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общеобразовательных орг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низаций, оснащенных в целях внедрения цифровой образов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тельной среды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</w:tr>
      <w:tr w:rsidR="00A81EB2" w:rsidRPr="00BF2FEF" w:rsidTr="00BF2FEF">
        <w:trPr>
          <w:trHeight w:val="2834"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обучающихся, для к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торых созданы равные условия получ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ния качественн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го образования вне зависимости от места их нахождения посредством пред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ставления доступа к федеральной информационно-сервисной пла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форме цифровой обр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зовательной ср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ды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</w:tr>
      <w:tr w:rsidR="00A81EB2" w:rsidRPr="00BF2FEF" w:rsidTr="00BF2FEF">
        <w:trPr>
          <w:trHeight w:val="1835"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педагогических рабо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ников, использующих сервисы федерал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ной информац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онно-сервисной платформы цифровой образов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тельной среды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spacing w:before="40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</w:tr>
      <w:tr w:rsidR="00A81EB2" w:rsidRPr="00BF2FEF" w:rsidTr="00BF2FEF">
        <w:trPr>
          <w:trHeight w:val="2261"/>
          <w:jc w:val="center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EB2" w:rsidRPr="00BF2FEF" w:rsidRDefault="00A81EB2" w:rsidP="00A81EB2">
            <w:pPr>
              <w:widowControl w:val="0"/>
              <w:suppressAutoHyphens w:val="0"/>
              <w:autoSpaceDE w:val="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доля образовательных организ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ций, использующих сервисы ф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деральной информ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ционно-сервисной платфо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р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мы цифровой образовательной среды при реал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зации программ основного общего образования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</w:p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EB2" w:rsidRPr="00BF2FEF" w:rsidRDefault="00A81EB2" w:rsidP="00A81EB2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EB2" w:rsidRPr="00BF2FEF" w:rsidRDefault="00A81EB2" w:rsidP="00A81EB2">
            <w:pPr>
              <w:widowControl w:val="0"/>
              <w:suppressAutoHyphens w:val="0"/>
              <w:spacing w:after="100" w:afterAutospacing="1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BF2FEF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  <w:lang w:eastAsia="zh-CN"/>
              </w:rPr>
              <w:t>20</w:t>
            </w:r>
          </w:p>
        </w:tc>
      </w:tr>
    </w:tbl>
    <w:p w:rsidR="00A81EB2" w:rsidRPr="00A81EB2" w:rsidRDefault="00A81EB2" w:rsidP="00A81EB2">
      <w:pPr>
        <w:suppressAutoHyphens w:val="0"/>
        <w:jc w:val="right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A81EB2" w:rsidRPr="00A81EB2" w:rsidRDefault="00A81EB2" w:rsidP="00A81EB2">
      <w:pPr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sectPr w:rsidR="00A81EB2" w:rsidRPr="00A81EB2" w:rsidSect="00BF2FEF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2C0C99" w:rsidRPr="002C0C99" w:rsidRDefault="002C0C99" w:rsidP="002C0C99">
      <w:pPr>
        <w:suppressAutoHyphens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Приложение 2</w:t>
      </w:r>
    </w:p>
    <w:p w:rsidR="002C0C99" w:rsidRPr="002C0C99" w:rsidRDefault="002C0C99" w:rsidP="002C0C99">
      <w:pPr>
        <w:suppressAutoHyphens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 постановлению администрации</w:t>
      </w:r>
    </w:p>
    <w:p w:rsidR="002C0C99" w:rsidRPr="002C0C99" w:rsidRDefault="002C0C99" w:rsidP="002C0C99">
      <w:pPr>
        <w:suppressAutoHyphens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2C0C99" w:rsidRPr="002C0C99" w:rsidRDefault="002C0C99" w:rsidP="002C0C99">
      <w:pPr>
        <w:suppressAutoHyphens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 01.09.2023 № 2047</w:t>
      </w:r>
    </w:p>
    <w:p w:rsidR="00A81EB2" w:rsidRPr="002C0C99" w:rsidRDefault="00A81EB2" w:rsidP="002C0C99">
      <w:pPr>
        <w:suppressAutoHyphens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3</w:t>
      </w:r>
    </w:p>
    <w:p w:rsidR="00A81EB2" w:rsidRPr="002C0C99" w:rsidRDefault="00A81EB2" w:rsidP="002C0C99">
      <w:pPr>
        <w:suppressAutoHyphens w:val="0"/>
        <w:ind w:left="5387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 подпр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грамме 1</w:t>
      </w:r>
    </w:p>
    <w:p w:rsidR="00A81EB2" w:rsidRPr="00A81EB2" w:rsidRDefault="00A81EB2" w:rsidP="00A81EB2">
      <w:pPr>
        <w:widowControl w:val="0"/>
        <w:suppressAutoHyphens w:val="0"/>
        <w:spacing w:line="240" w:lineRule="exact"/>
        <w:jc w:val="center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2C0C99" w:rsidRDefault="00A81EB2" w:rsidP="002C0C99">
      <w:pPr>
        <w:widowControl w:val="0"/>
        <w:suppressAutoHyphens w:val="0"/>
        <w:spacing w:line="240" w:lineRule="exact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М</w:t>
      </w:r>
      <w:r w:rsidR="002C0C99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етодика</w:t>
      </w:r>
    </w:p>
    <w:p w:rsidR="002C0C99" w:rsidRDefault="002C0C99" w:rsidP="002C0C99">
      <w:pPr>
        <w:widowControl w:val="0"/>
        <w:suppressAutoHyphens w:val="0"/>
        <w:spacing w:line="240" w:lineRule="exact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расчета значений показателей (индикатор) </w:t>
      </w:r>
    </w:p>
    <w:p w:rsidR="00A81EB2" w:rsidRDefault="002C0C99" w:rsidP="002C0C99">
      <w:pPr>
        <w:widowControl w:val="0"/>
        <w:suppressAutoHyphens w:val="0"/>
        <w:spacing w:line="240" w:lineRule="exact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подпрограммы</w:t>
      </w:r>
    </w:p>
    <w:p w:rsidR="002C0C99" w:rsidRPr="00A81EB2" w:rsidRDefault="002C0C99" w:rsidP="002C0C99">
      <w:pPr>
        <w:widowControl w:val="0"/>
        <w:suppressAutoHyphens w:val="0"/>
        <w:spacing w:line="240" w:lineRule="exact"/>
        <w:jc w:val="center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Pr="002C0C99" w:rsidRDefault="002C0C99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Количество услуг психолого-педагогической, методической и консультати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помощи родителям (законным представителям) детей, а также гражданам, жел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ющим принять на воспитание в свои семьи детей, оставшихся без попечения родит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лей, в том числе с привл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чением некоммерческих организаций.</w:t>
      </w:r>
    </w:p>
    <w:p w:rsidR="00A81EB2" w:rsidRPr="002C0C99" w:rsidRDefault="00A81EB2" w:rsidP="002C0C99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=К1,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– количество услуг психолого-педагогической, методической и консульт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тивной помощи родителям (законным представителям) детей, а также гражданам, ж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лающим принять на воспитание в свои семьи детей, оставшихся без попечения род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телей, в том числе с привл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чением некоммерческих организаций, ед.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  <w:r w:rsid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педагогических работников общего образования, прошедших повыш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ние квалификации в рамках внедрения федеральных государственных образовател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ных стандартов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=К3/К4*100,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- доля педагогических работников общего образования, прошедших пов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ы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шение квалификации в рамках внедрения федеральных государственных образов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тельных станда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тов, %;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 – педагогических работников общего образования, прошедших повышение квал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фикации в рамках внедрения федеральных государственных образовательных ста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дартов, чел.;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– количество педагогических работников общего образования в округе, чел.</w:t>
      </w:r>
    </w:p>
    <w:p w:rsidR="00A81EB2" w:rsidRPr="002C0C99" w:rsidRDefault="00A81EB2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</w:t>
      </w:r>
    </w:p>
    <w:p w:rsidR="00A81EB2" w:rsidRPr="002C0C99" w:rsidRDefault="006F6EB4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педагогов, прошедших курсы повышения квалификации не менее одн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раза в три года.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К5=К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6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/К7*100,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К5 - доля педагогов, прошедших курсы повышения квалификации не менее 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ного раза в три года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6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– количество педагогов, прошедших курсы повышения квалификации не менее одного раза в три года, чел.;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7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– количество педагогов в округе, чел.</w:t>
      </w:r>
    </w:p>
    <w:p w:rsidR="00A81EB2" w:rsidRPr="002C0C99" w:rsidRDefault="00A81EB2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</w:t>
      </w:r>
    </w:p>
    <w:p w:rsidR="00A81EB2" w:rsidRPr="002C0C99" w:rsidRDefault="006F6EB4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обучающихся общеобразовательных организаций, вовлеченных в ра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личные фо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мы сопровождения и наставничества.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К8=К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9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/К10*100,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К8 - доля обучающихся общеобразовательных организаций, вовлеченных в различные фо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мы сопровождения и наставничества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9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– численность обучающихся, вовлеченных в различные формы сопровожд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ния и наста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ничества, чел.;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К10 – численность обучающихся в общеобразовательных организациях, чел.</w:t>
      </w:r>
    </w:p>
    <w:p w:rsidR="00A81EB2" w:rsidRPr="002C0C99" w:rsidRDefault="00A81EB2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6F6EB4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5. 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Доля общеобразовательных организаций, в которых создана универсальная </w:t>
      </w:r>
      <w:proofErr w:type="spellStart"/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безбарьерная</w:t>
      </w:r>
      <w:proofErr w:type="spellEnd"/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среда для инклюзивного образования детей-инвалидов, в общем кол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честве общеобразов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тельных организаций.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К11=К12/К13*100,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К11 - доля общеобразовательных организаций, в которых создана универсал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безбарьерная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среда для инклюзивного образования детей-инвалидов, в общем к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личестве общеобр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зовательных организаций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К12 – количество общеобразовательных организаций, в которых создана ун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версал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безбарьерная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среда для инклюзивного образования детей-инвалидов, ед.;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К13 – количество общеобразовательных организаций в округе, ед.</w:t>
      </w:r>
    </w:p>
    <w:p w:rsidR="00A81EB2" w:rsidRPr="002C0C99" w:rsidRDefault="00A81EB2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 исходных данных: данные муниципального мониторинга</w:t>
      </w:r>
    </w:p>
    <w:p w:rsidR="00A81EB2" w:rsidRPr="002C0C99" w:rsidRDefault="00A81EB2" w:rsidP="002C0C99">
      <w:pPr>
        <w:widowControl w:val="0"/>
        <w:suppressAutoHyphens w:val="0"/>
        <w:ind w:right="113"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6.</w:t>
      </w:r>
      <w:r w:rsidR="006F6EB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дошкольных образовательных организаций, в которых создана ун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версальная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безбарьерная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среда для инклюзивного образования детей-инвалидов, в общем количестве 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школьных образовательных организаций.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К14=К15/К16*100,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К14 - доля дошкольных образовательных организаций, в которых создана ун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версальная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безбарьерная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К15– количество дошкольных образовательных организаций, в которых созд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 униве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сальная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безбарьерная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среда для инклюзивного образования детей-инвалидов, ед.;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К16 – количество дошкольных образовательных организаций в округе, ед.</w:t>
      </w:r>
    </w:p>
    <w:p w:rsidR="00A81EB2" w:rsidRPr="002C0C99" w:rsidRDefault="00A81EB2" w:rsidP="002C0C99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 исходных данных: данные муниципального мониторинга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7. Охват дополнительным образованием детей в возрасте от 5 до 18 лет, прож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вающих на территории муниципального округа, через предоставление именных се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тификатов дополнительного образования, в общей численности детей данной во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растной группы.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К17=К18/К19*100,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К17 - охват дополнительным образованием детей в возрасте от 5 до 18 лет, прожив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ющих на территории округа через предоставление именных сертификатов дополнительного образования, в общей численности детей данной возрастной гру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пы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К18 – численность детей в возрасте от 5 до 18 лет, проживающих на террит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рии округа и получающих дополнительное образование через предоставление име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ных сертификатов дополнительного образования, чел.;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К19 – численность детей в возрасте от 5 до 18 лет, чел.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информация Управления образования и мол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дежной полит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ки администрации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8. Доля 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обучающихся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по образовательным программам начального общего 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разов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ния, получающих бесплатное горячее питание  во время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воспитательно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-образовательного пр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цесса.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К20=К21/К22*100,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К20 - доля 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обучающихся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по образовательным программам начального общего обр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зования, получающих бесплатное горячее питание  во время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воспитательно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-образовательного пр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цесса, %;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К21 – количество обучающихся по образовательным программам начального общего образования, получающих бесплатное горячее питание  во время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воспит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тельно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-образовательного процесса, чел.;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К22 – контингент обучающихся по образовательным программам начального общего обр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зования, чел.</w:t>
      </w:r>
    </w:p>
    <w:p w:rsidR="00A81EB2" w:rsidRPr="002C0C99" w:rsidRDefault="00A81EB2" w:rsidP="002C0C99">
      <w:pPr>
        <w:widowControl w:val="0"/>
        <w:suppressAutoHyphens w:val="0"/>
        <w:ind w:right="113"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9.</w:t>
      </w:r>
      <w:r w:rsidR="006F6EB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Доля 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обучающихся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 ограниченными возможностями здоровья, обучающи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х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ся по адаптированным основным общеобразовательным программам, получающих бесплатное двухра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овое питание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К23=К24/К25*100, где: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К23 - доля 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обучающихся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с ограниченными возможностями здоровья, обуча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щихся по адаптированным основным общеобразовательным программам, получа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бе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платное двухразовое питание, %;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К24 – количество обучающихся с ограниченными возможностями здоровья, обучающихся по адаптированным основным общеобразовательным программам, п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луча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бесплатное двухразовое питание, чел.;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К25 – контингент обучающихся с ограниченными возможностями здоровья, обуча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щихся по адаптированным основным общеобразовательным программам, чел.</w:t>
      </w:r>
    </w:p>
    <w:p w:rsidR="00A81EB2" w:rsidRPr="002C0C99" w:rsidRDefault="00A81EB2" w:rsidP="002C0C99">
      <w:pPr>
        <w:widowControl w:val="0"/>
        <w:suppressAutoHyphens w:val="0"/>
        <w:ind w:right="113"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6F6EB4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10. 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Численность обучающихся общеобразовательной организации, осваива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два и более учебных предмета из числа предметных областей «Естественнонау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ные предметы», «Естественные науки», «Математика и информатика», «Обществ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знание и естествознание», «Технология» и (или) курсы внеурочной деятельности </w:t>
      </w:r>
      <w:proofErr w:type="spellStart"/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щеинтеллектуальной</w:t>
      </w:r>
      <w:proofErr w:type="spellEnd"/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направленности с использованием средств обучения и воспит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ния Це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тра «Точка роста».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Значение данного показателя рассчитывается по формуле: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n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К26=∑К</w:t>
      </w:r>
      <w:proofErr w:type="spellStart"/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i</w:t>
      </w:r>
      <w:proofErr w:type="spellEnd"/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где: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I=1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К26- численность обучающихся общеобразовательной организации, осваива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два и более учебных предмета из числа предметных областей «Естественнонау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ные предметы», «Естественные науки», «Математика и информатика», «Обществ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знание и естествознание», «Технология» и (или) курсы внеурочной деятельности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щеинтеллектуальной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направленности с использованием средств обучения и воспит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ния Це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тра «Точка роста», чел.;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proofErr w:type="spellStart"/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i</w:t>
      </w:r>
      <w:proofErr w:type="spellEnd"/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- численность обучающихся общеобразовательной организации, осваива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два и более учебных предмета из числа предметных областей «Естественнонау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ные предметы», «Естественные науки», «Математика и информатика», «Обществ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знание и естествознание», «Технология» и (или) курсы внеурочной деятельности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щеинтеллектуальной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направленности с использованием средств обучения и воспит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ния Центра «Точка роста» в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i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-ой образов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тельной организации, чел.;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n - количество образовательных организаций, в которых созданы Центры «То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ка 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ста», ед.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 исходных данных: данные муниципального мониторинга.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11.</w:t>
      </w:r>
      <w:r w:rsidR="006F6EB4">
        <w:rPr>
          <w:rFonts w:eastAsia="Liberation Serif"/>
        </w:rPr>
        <w:t> 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Численность обучающихся общеобразовательной организации, осваива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дополнительные общеобразовательные программы технической и естественн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научной направленности с использованием средств обучения и воспитания Центра «Точка 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ста».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Значение данного показателя рассчитывается по формуле: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n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К27=∑Х</w:t>
      </w:r>
      <w:proofErr w:type="spellStart"/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i</w:t>
      </w:r>
      <w:proofErr w:type="spellEnd"/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где: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I=1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К27- численность обучающихся общеобразовательной организации, осваива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дополнительные общеобразовательные программы технической и естественн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научной направленн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сти с использованием средств обучения и воспитания Центра «Точка роста», чел.;       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Х</w:t>
      </w:r>
      <w:proofErr w:type="spellStart"/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i</w:t>
      </w:r>
      <w:proofErr w:type="spellEnd"/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- численность обучающихся общеобразовательной организации, осваива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щих дополнительные общеобразовательные программы технической и естественн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научной направленности с использованием средств обучения и воспитания Центра «Точка роста» в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i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-ой образов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тельной организации, чел.;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n - количество образовательных организаций, в которых созданы Центры «То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ка 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ста», ед.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 исходных данных: данные муниципального мониторинга.</w:t>
      </w:r>
    </w:p>
    <w:p w:rsidR="00A81EB2" w:rsidRPr="002C0C99" w:rsidRDefault="006F6EB4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12. 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Доля педагогических работников центра «Точка роста», прошедших </w:t>
      </w:r>
      <w:proofErr w:type="gramStart"/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обуч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ние по программам</w:t>
      </w:r>
      <w:proofErr w:type="gramEnd"/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из реестра программ повышения квалификации федерального оператора.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 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К28=К29/К30*100, где: 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К28- доля педагогических работников центра «Точка роста», прошедших об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чение по программам из реестра программ повышения квалификации федерального операт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К29- численность педагогических работников центра «Точка роста», проше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ших 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обучение по программам</w:t>
      </w:r>
      <w:proofErr w:type="gram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из реестра программ повышения квалификации фед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рального оператора, чел.;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К30 – общая численность педагогических работников центра «Точка роста», чел.    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 исходных данных: данные муниципального мониторинга.</w:t>
      </w:r>
    </w:p>
    <w:p w:rsidR="00A81EB2" w:rsidRPr="002C0C99" w:rsidRDefault="006F6EB4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13. 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общеобразовательных организаций, оснащенных в целях внедрения цифровой о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разовательной среды.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Значение данного показателя рассчитывается по формуле: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К31=К32/К33*100, где: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К31- доля общеобразовательных организаций, оснащенных в целях внедрения цифр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вой образовательной среды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К32 – количество общеобразовательных организаций, оснащенных в целях внедрения ци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ровой образовательной среды, ед.;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К33 – общее количество общеобразовательных организаций, ед.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14.</w:t>
      </w:r>
      <w:r w:rsidR="006F6EB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обучающихся, для которых созданы равные условия получения кач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ственного образования вне зависимости от места их нахождения посредством пред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ставления доступа к федеральной информационно-сервисной платформе цифровой образов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тельной среды.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Значение данного показателя рассчитывается по формуле: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К34= К35/К36*100, где: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К34 -доля обучающихся, для которых созданы равные условия получения кач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ственного образования вне зависимости от места их нахождения посредством пред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ставл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ния доступа к федеральной информационно-сервисной платформе цифровой образовательной ср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ды,%;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К35 – численность обучающихся, для которых созданы равные условия пол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чения качественного образования вне зависимости от места их нахождения посре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ством предоставления доступа к федеральной информационно-сервисной платформе цифровой образовател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среды, чел.;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К36- общая численность обучающихся, чел.</w:t>
      </w:r>
    </w:p>
    <w:p w:rsidR="00A81EB2" w:rsidRPr="002C0C99" w:rsidRDefault="00A81EB2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6F6EB4" w:rsidP="002C0C99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15. 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педагогических работников, использующих сервисы федеральной и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формацио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но-сервисной платформы цифровой образовательной среды.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         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К37 = К38/К39*100, где: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К37- доля педагогических работников, использующих сервисы федеральной информацио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но-сервисной платформы цифровой образовательной среды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,%;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К38 – численность педагогических работников, использующих сервисы фед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ральной 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формационно-сервисной платформы цифровой образовательной среды, чел.;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К39– общее число педагогических  работников, чел.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6F6EB4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16. 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зации программ о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="00A81EB2"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новного общего образования.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Значение данного показателя рассчитывается по формуле: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К40=К41/K42*100, где: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К40- доля образовательных организаций, использующих сервисы федеральной информационно-сервисной платформы цифровой образовательной среды при реал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зации программ 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новного общего образования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%;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К41- количество образовательных организаций, использующих сервисы фед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ральной информационно-сервисной платформы цифровой образовательной среды при реализации пр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грамм основного общего образования, ед.;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К42– общее количество образовательных организаций, ед.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данные муниципального мониторинга.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17.</w:t>
      </w:r>
      <w:r w:rsidR="006F6EB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Доля детей в возрасте от 5 до 18 лет, обучающихся по дополнительным 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щеразвивающим программам за счет социального сертификата на получение муниц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пал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услуги в социальной сфере.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Значение данного показателя рассчитывается по формуле:  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К43=К44/К45*100, где: 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К43 - доля детей в возрасте от 5 до 18 лет, обучающихся по дополнительным общеразвивающим программам за счет социального сертификата на получение мун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ципальной усл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ги в социальной сфере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,%;</w:t>
      </w:r>
      <w:proofErr w:type="gramEnd"/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К44 - общая численность детей, обучающихся по дополнительным общеразв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вающим пр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граммам за счет социального сертификата на получение муниципальной услуги в социал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сфере, чел.;</w:t>
      </w:r>
    </w:p>
    <w:p w:rsidR="00A81EB2" w:rsidRPr="002C0C99" w:rsidRDefault="00A81EB2" w:rsidP="002C0C99">
      <w:pPr>
        <w:widowControl w:val="0"/>
        <w:suppressAutoHyphens w:val="0"/>
        <w:ind w:firstLine="709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К45 – численность детей в возрасте от 5 до 18 лет, проживающих на террит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рии муниц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пального округа, чел.    </w:t>
      </w:r>
    </w:p>
    <w:p w:rsidR="00A81EB2" w:rsidRPr="002C0C99" w:rsidRDefault="00A81EB2" w:rsidP="006F6EB4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Источники исходных данных: информация Управления образования и мол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дежной полит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ки администрации </w:t>
      </w:r>
      <w:proofErr w:type="spell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</w:t>
      </w:r>
      <w:proofErr w:type="gramStart"/>
      <w:r w:rsidRPr="002C0C99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A81EB2" w:rsidRPr="002C0C99" w:rsidRDefault="00A81EB2" w:rsidP="002C0C99">
      <w:pPr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326470" w:rsidRPr="002C0C99" w:rsidRDefault="00326470" w:rsidP="002C0C99">
      <w:pPr>
        <w:autoSpaceDE w:val="0"/>
        <w:ind w:left="6379"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sectPr w:rsidR="00326470" w:rsidRPr="002C0C99" w:rsidSect="002C0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84" w:rsidRDefault="00774184">
      <w:r>
        <w:separator/>
      </w:r>
    </w:p>
  </w:endnote>
  <w:endnote w:type="continuationSeparator" w:id="0">
    <w:p w:rsidR="00774184" w:rsidRDefault="0077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84" w:rsidRDefault="00774184">
      <w:r>
        <w:separator/>
      </w:r>
    </w:p>
  </w:footnote>
  <w:footnote w:type="continuationSeparator" w:id="0">
    <w:p w:rsidR="00774184" w:rsidRDefault="0077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662043"/>
      <w:docPartObj>
        <w:docPartGallery w:val="Page Numbers (Top of Page)"/>
        <w:docPartUnique/>
      </w:docPartObj>
    </w:sdtPr>
    <w:sdtContent>
      <w:p w:rsidR="006F6EB4" w:rsidRDefault="006F6EB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2FEF" w:rsidRDefault="00BF2FE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590D8F"/>
    <w:multiLevelType w:val="multilevel"/>
    <w:tmpl w:val="8D80EEB8"/>
    <w:styleLink w:val="WW8Num210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A7585"/>
    <w:multiLevelType w:val="multilevel"/>
    <w:tmpl w:val="072A255A"/>
    <w:numStyleLink w:val="10"/>
  </w:abstractNum>
  <w:abstractNum w:abstractNumId="19">
    <w:nsid w:val="342476E8"/>
    <w:multiLevelType w:val="multilevel"/>
    <w:tmpl w:val="E9842A0C"/>
    <w:numStyleLink w:val="11"/>
  </w:abstractNum>
  <w:abstractNum w:abstractNumId="2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922E8D"/>
    <w:multiLevelType w:val="multilevel"/>
    <w:tmpl w:val="35DE04E8"/>
    <w:styleLink w:val="WW8Num2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6E506F1"/>
    <w:multiLevelType w:val="multilevel"/>
    <w:tmpl w:val="DD8A8D7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5"/>
  </w:num>
  <w:num w:numId="2">
    <w:abstractNumId w:val="9"/>
  </w:num>
  <w:num w:numId="3">
    <w:abstractNumId w:val="43"/>
  </w:num>
  <w:num w:numId="4">
    <w:abstractNumId w:val="30"/>
  </w:num>
  <w:num w:numId="5">
    <w:abstractNumId w:val="38"/>
  </w:num>
  <w:num w:numId="6">
    <w:abstractNumId w:val="31"/>
  </w:num>
  <w:num w:numId="7">
    <w:abstractNumId w:val="34"/>
  </w:num>
  <w:num w:numId="8">
    <w:abstractNumId w:val="13"/>
  </w:num>
  <w:num w:numId="9">
    <w:abstractNumId w:val="21"/>
  </w:num>
  <w:num w:numId="10">
    <w:abstractNumId w:val="14"/>
  </w:num>
  <w:num w:numId="11">
    <w:abstractNumId w:val="8"/>
  </w:num>
  <w:num w:numId="12">
    <w:abstractNumId w:val="24"/>
  </w:num>
  <w:num w:numId="13">
    <w:abstractNumId w:val="26"/>
  </w:num>
  <w:num w:numId="14">
    <w:abstractNumId w:val="33"/>
  </w:num>
  <w:num w:numId="15">
    <w:abstractNumId w:val="35"/>
  </w:num>
  <w:num w:numId="16">
    <w:abstractNumId w:val="11"/>
  </w:num>
  <w:num w:numId="17">
    <w:abstractNumId w:val="27"/>
  </w:num>
  <w:num w:numId="18">
    <w:abstractNumId w:val="32"/>
  </w:num>
  <w:num w:numId="19">
    <w:abstractNumId w:val="42"/>
  </w:num>
  <w:num w:numId="20">
    <w:abstractNumId w:val="18"/>
  </w:num>
  <w:num w:numId="21">
    <w:abstractNumId w:val="17"/>
  </w:num>
  <w:num w:numId="22">
    <w:abstractNumId w:val="15"/>
  </w:num>
  <w:num w:numId="23">
    <w:abstractNumId w:val="16"/>
  </w:num>
  <w:num w:numId="24">
    <w:abstractNumId w:val="23"/>
  </w:num>
  <w:num w:numId="25">
    <w:abstractNumId w:val="20"/>
  </w:num>
  <w:num w:numId="26">
    <w:abstractNumId w:val="19"/>
  </w:num>
  <w:num w:numId="27">
    <w:abstractNumId w:val="12"/>
  </w:num>
  <w:num w:numId="28">
    <w:abstractNumId w:val="29"/>
  </w:num>
  <w:num w:numId="29">
    <w:abstractNumId w:val="1"/>
  </w:num>
  <w:num w:numId="30">
    <w:abstractNumId w:val="2"/>
  </w:num>
  <w:num w:numId="31">
    <w:abstractNumId w:val="39"/>
  </w:num>
  <w:num w:numId="32">
    <w:abstractNumId w:val="22"/>
  </w:num>
  <w:num w:numId="33">
    <w:abstractNumId w:val="39"/>
    <w:lvlOverride w:ilvl="0">
      <w:startOverride w:val="1"/>
    </w:lvlOverride>
  </w:num>
  <w:num w:numId="34">
    <w:abstractNumId w:val="0"/>
  </w:num>
  <w:num w:numId="35">
    <w:abstractNumId w:val="40"/>
  </w:num>
  <w:num w:numId="36">
    <w:abstractNumId w:val="40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41"/>
  </w:num>
  <w:num w:numId="45">
    <w:abstractNumId w:val="37"/>
  </w:num>
  <w:num w:numId="46">
    <w:abstractNumId w:val="36"/>
  </w:num>
  <w:num w:numId="4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721"/>
    <w:rsid w:val="0004426E"/>
    <w:rsid w:val="00050941"/>
    <w:rsid w:val="00061E3A"/>
    <w:rsid w:val="0006479F"/>
    <w:rsid w:val="00064A5F"/>
    <w:rsid w:val="00067DB3"/>
    <w:rsid w:val="000724F6"/>
    <w:rsid w:val="00072FAB"/>
    <w:rsid w:val="000A087B"/>
    <w:rsid w:val="000A11CA"/>
    <w:rsid w:val="000A2E85"/>
    <w:rsid w:val="000A6F0A"/>
    <w:rsid w:val="000B03B6"/>
    <w:rsid w:val="000B3013"/>
    <w:rsid w:val="000B6621"/>
    <w:rsid w:val="000D1025"/>
    <w:rsid w:val="000D28F6"/>
    <w:rsid w:val="000E4F3C"/>
    <w:rsid w:val="000E6298"/>
    <w:rsid w:val="000E6E4C"/>
    <w:rsid w:val="000F04FA"/>
    <w:rsid w:val="000F52EC"/>
    <w:rsid w:val="000F5AB7"/>
    <w:rsid w:val="000F70E7"/>
    <w:rsid w:val="000F7E8D"/>
    <w:rsid w:val="00104F37"/>
    <w:rsid w:val="00106930"/>
    <w:rsid w:val="0011099F"/>
    <w:rsid w:val="001131F8"/>
    <w:rsid w:val="00113CC3"/>
    <w:rsid w:val="0011471F"/>
    <w:rsid w:val="00115401"/>
    <w:rsid w:val="001378C0"/>
    <w:rsid w:val="0014650D"/>
    <w:rsid w:val="0016036B"/>
    <w:rsid w:val="00165822"/>
    <w:rsid w:val="00165DEE"/>
    <w:rsid w:val="001773C0"/>
    <w:rsid w:val="001809D8"/>
    <w:rsid w:val="00181546"/>
    <w:rsid w:val="00194611"/>
    <w:rsid w:val="00195B4D"/>
    <w:rsid w:val="00196F16"/>
    <w:rsid w:val="001A2C7A"/>
    <w:rsid w:val="001A30E5"/>
    <w:rsid w:val="001A3FBA"/>
    <w:rsid w:val="001B2F80"/>
    <w:rsid w:val="001B753D"/>
    <w:rsid w:val="001C23CD"/>
    <w:rsid w:val="001C763C"/>
    <w:rsid w:val="001D4637"/>
    <w:rsid w:val="001D583F"/>
    <w:rsid w:val="001E4325"/>
    <w:rsid w:val="001E4E16"/>
    <w:rsid w:val="001F17DB"/>
    <w:rsid w:val="001F2391"/>
    <w:rsid w:val="002068E5"/>
    <w:rsid w:val="002120D6"/>
    <w:rsid w:val="00213427"/>
    <w:rsid w:val="00214F0D"/>
    <w:rsid w:val="00215D5D"/>
    <w:rsid w:val="0022574A"/>
    <w:rsid w:val="002263F7"/>
    <w:rsid w:val="00227E50"/>
    <w:rsid w:val="0023797F"/>
    <w:rsid w:val="00240854"/>
    <w:rsid w:val="0024254C"/>
    <w:rsid w:val="00247A0C"/>
    <w:rsid w:val="00247D17"/>
    <w:rsid w:val="00251ECE"/>
    <w:rsid w:val="002559C4"/>
    <w:rsid w:val="002668C1"/>
    <w:rsid w:val="00282097"/>
    <w:rsid w:val="00283170"/>
    <w:rsid w:val="00295FB0"/>
    <w:rsid w:val="002A01D3"/>
    <w:rsid w:val="002A0848"/>
    <w:rsid w:val="002C0C99"/>
    <w:rsid w:val="002D1663"/>
    <w:rsid w:val="002D255F"/>
    <w:rsid w:val="002D5F05"/>
    <w:rsid w:val="002E3727"/>
    <w:rsid w:val="002E64A4"/>
    <w:rsid w:val="002F220F"/>
    <w:rsid w:val="00302F5B"/>
    <w:rsid w:val="00307908"/>
    <w:rsid w:val="00310438"/>
    <w:rsid w:val="00311918"/>
    <w:rsid w:val="00311BDC"/>
    <w:rsid w:val="00317E28"/>
    <w:rsid w:val="003224AE"/>
    <w:rsid w:val="00326470"/>
    <w:rsid w:val="00327863"/>
    <w:rsid w:val="00334BDB"/>
    <w:rsid w:val="003371F1"/>
    <w:rsid w:val="00343067"/>
    <w:rsid w:val="0034515A"/>
    <w:rsid w:val="00347F4C"/>
    <w:rsid w:val="00353A6D"/>
    <w:rsid w:val="00354541"/>
    <w:rsid w:val="0036221E"/>
    <w:rsid w:val="00365D5D"/>
    <w:rsid w:val="003666E2"/>
    <w:rsid w:val="003700D2"/>
    <w:rsid w:val="00370F0F"/>
    <w:rsid w:val="003772B5"/>
    <w:rsid w:val="00386263"/>
    <w:rsid w:val="00386F5C"/>
    <w:rsid w:val="003959B5"/>
    <w:rsid w:val="003A039D"/>
    <w:rsid w:val="003A73FF"/>
    <w:rsid w:val="003B08CB"/>
    <w:rsid w:val="003B21D9"/>
    <w:rsid w:val="003B270A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177EC"/>
    <w:rsid w:val="00420A8E"/>
    <w:rsid w:val="00420C3B"/>
    <w:rsid w:val="00420D1C"/>
    <w:rsid w:val="00422753"/>
    <w:rsid w:val="00423148"/>
    <w:rsid w:val="004256E9"/>
    <w:rsid w:val="00432DD1"/>
    <w:rsid w:val="0043627B"/>
    <w:rsid w:val="0044251F"/>
    <w:rsid w:val="004517DF"/>
    <w:rsid w:val="00463D44"/>
    <w:rsid w:val="00472DDD"/>
    <w:rsid w:val="004745FA"/>
    <w:rsid w:val="00474C5C"/>
    <w:rsid w:val="00476BF5"/>
    <w:rsid w:val="00485AD1"/>
    <w:rsid w:val="00492DDC"/>
    <w:rsid w:val="00494AB3"/>
    <w:rsid w:val="0049552B"/>
    <w:rsid w:val="004B2893"/>
    <w:rsid w:val="004C3201"/>
    <w:rsid w:val="004C6634"/>
    <w:rsid w:val="004C6A4B"/>
    <w:rsid w:val="004D29F7"/>
    <w:rsid w:val="004D2B01"/>
    <w:rsid w:val="004D2E9E"/>
    <w:rsid w:val="004D67A9"/>
    <w:rsid w:val="004D7FF7"/>
    <w:rsid w:val="004E1614"/>
    <w:rsid w:val="004E29E5"/>
    <w:rsid w:val="004E2EFA"/>
    <w:rsid w:val="004E6047"/>
    <w:rsid w:val="004F3DD3"/>
    <w:rsid w:val="00512C59"/>
    <w:rsid w:val="005154DB"/>
    <w:rsid w:val="00516AD9"/>
    <w:rsid w:val="00522F80"/>
    <w:rsid w:val="00527CB2"/>
    <w:rsid w:val="00536B16"/>
    <w:rsid w:val="00536ED4"/>
    <w:rsid w:val="00543A89"/>
    <w:rsid w:val="005469C2"/>
    <w:rsid w:val="00546D0B"/>
    <w:rsid w:val="0055538E"/>
    <w:rsid w:val="00566596"/>
    <w:rsid w:val="00567D69"/>
    <w:rsid w:val="00572D74"/>
    <w:rsid w:val="005741C9"/>
    <w:rsid w:val="005760CE"/>
    <w:rsid w:val="00584FED"/>
    <w:rsid w:val="00586F79"/>
    <w:rsid w:val="00593050"/>
    <w:rsid w:val="005A22ED"/>
    <w:rsid w:val="005B0F06"/>
    <w:rsid w:val="005C3F80"/>
    <w:rsid w:val="005D1182"/>
    <w:rsid w:val="005D1A79"/>
    <w:rsid w:val="005E4B20"/>
    <w:rsid w:val="00600815"/>
    <w:rsid w:val="00607399"/>
    <w:rsid w:val="00611520"/>
    <w:rsid w:val="00613B66"/>
    <w:rsid w:val="00616E84"/>
    <w:rsid w:val="00620088"/>
    <w:rsid w:val="0062153A"/>
    <w:rsid w:val="0062431E"/>
    <w:rsid w:val="00627826"/>
    <w:rsid w:val="00637E71"/>
    <w:rsid w:val="0064198C"/>
    <w:rsid w:val="00643CF4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448"/>
    <w:rsid w:val="006C445A"/>
    <w:rsid w:val="006C7698"/>
    <w:rsid w:val="006D1202"/>
    <w:rsid w:val="006D3D74"/>
    <w:rsid w:val="006D6880"/>
    <w:rsid w:val="006D7BCB"/>
    <w:rsid w:val="006E129D"/>
    <w:rsid w:val="006F6EB4"/>
    <w:rsid w:val="00723C8F"/>
    <w:rsid w:val="00743F80"/>
    <w:rsid w:val="0075010C"/>
    <w:rsid w:val="00750FA4"/>
    <w:rsid w:val="0075305F"/>
    <w:rsid w:val="007543DC"/>
    <w:rsid w:val="00756301"/>
    <w:rsid w:val="0075666B"/>
    <w:rsid w:val="00762BFF"/>
    <w:rsid w:val="007701A5"/>
    <w:rsid w:val="007716F4"/>
    <w:rsid w:val="00772C13"/>
    <w:rsid w:val="00774184"/>
    <w:rsid w:val="00774547"/>
    <w:rsid w:val="00776AC9"/>
    <w:rsid w:val="007829C1"/>
    <w:rsid w:val="00782B0E"/>
    <w:rsid w:val="00784131"/>
    <w:rsid w:val="00787BFB"/>
    <w:rsid w:val="00791430"/>
    <w:rsid w:val="00794023"/>
    <w:rsid w:val="00796719"/>
    <w:rsid w:val="00797A6F"/>
    <w:rsid w:val="007A1851"/>
    <w:rsid w:val="007B09AE"/>
    <w:rsid w:val="007C241F"/>
    <w:rsid w:val="007D12D8"/>
    <w:rsid w:val="007E398A"/>
    <w:rsid w:val="007E46D6"/>
    <w:rsid w:val="007E625B"/>
    <w:rsid w:val="00801877"/>
    <w:rsid w:val="00802C83"/>
    <w:rsid w:val="00812B05"/>
    <w:rsid w:val="00815109"/>
    <w:rsid w:val="008223EA"/>
    <w:rsid w:val="00836981"/>
    <w:rsid w:val="0084022F"/>
    <w:rsid w:val="00840D41"/>
    <w:rsid w:val="00840F82"/>
    <w:rsid w:val="008472CC"/>
    <w:rsid w:val="00850ADF"/>
    <w:rsid w:val="00850CD9"/>
    <w:rsid w:val="008511C8"/>
    <w:rsid w:val="0085393D"/>
    <w:rsid w:val="008606C7"/>
    <w:rsid w:val="008734FA"/>
    <w:rsid w:val="008744C8"/>
    <w:rsid w:val="00885D63"/>
    <w:rsid w:val="00886410"/>
    <w:rsid w:val="008878C4"/>
    <w:rsid w:val="00894017"/>
    <w:rsid w:val="008965EB"/>
    <w:rsid w:val="00897A0A"/>
    <w:rsid w:val="008A01B5"/>
    <w:rsid w:val="008A3306"/>
    <w:rsid w:val="008A7D96"/>
    <w:rsid w:val="008B345F"/>
    <w:rsid w:val="008B4933"/>
    <w:rsid w:val="008B5C88"/>
    <w:rsid w:val="008C1F66"/>
    <w:rsid w:val="008C32FF"/>
    <w:rsid w:val="008C4472"/>
    <w:rsid w:val="008D0663"/>
    <w:rsid w:val="008D18DD"/>
    <w:rsid w:val="008E104D"/>
    <w:rsid w:val="008E23BC"/>
    <w:rsid w:val="008E3E10"/>
    <w:rsid w:val="008F2C19"/>
    <w:rsid w:val="00901C70"/>
    <w:rsid w:val="00915983"/>
    <w:rsid w:val="009159AD"/>
    <w:rsid w:val="00917460"/>
    <w:rsid w:val="0092529A"/>
    <w:rsid w:val="00927E1B"/>
    <w:rsid w:val="00947DE5"/>
    <w:rsid w:val="00953961"/>
    <w:rsid w:val="00954C1F"/>
    <w:rsid w:val="00955266"/>
    <w:rsid w:val="00961EE1"/>
    <w:rsid w:val="009629AB"/>
    <w:rsid w:val="00963D25"/>
    <w:rsid w:val="009660A9"/>
    <w:rsid w:val="00973BC2"/>
    <w:rsid w:val="00977307"/>
    <w:rsid w:val="00982997"/>
    <w:rsid w:val="00986C4A"/>
    <w:rsid w:val="00993558"/>
    <w:rsid w:val="009947BD"/>
    <w:rsid w:val="00997997"/>
    <w:rsid w:val="009A1C0C"/>
    <w:rsid w:val="009A2174"/>
    <w:rsid w:val="009A4A43"/>
    <w:rsid w:val="009B007D"/>
    <w:rsid w:val="009B6329"/>
    <w:rsid w:val="009B7788"/>
    <w:rsid w:val="009C19FE"/>
    <w:rsid w:val="009E54ED"/>
    <w:rsid w:val="009E7B15"/>
    <w:rsid w:val="009F124D"/>
    <w:rsid w:val="009F1FBA"/>
    <w:rsid w:val="009F5513"/>
    <w:rsid w:val="00A00FD0"/>
    <w:rsid w:val="00A04474"/>
    <w:rsid w:val="00A06728"/>
    <w:rsid w:val="00A07305"/>
    <w:rsid w:val="00A076D8"/>
    <w:rsid w:val="00A07F57"/>
    <w:rsid w:val="00A119A0"/>
    <w:rsid w:val="00A12D22"/>
    <w:rsid w:val="00A15CE5"/>
    <w:rsid w:val="00A23138"/>
    <w:rsid w:val="00A2709E"/>
    <w:rsid w:val="00A314E9"/>
    <w:rsid w:val="00A315B5"/>
    <w:rsid w:val="00A3353B"/>
    <w:rsid w:val="00A339FD"/>
    <w:rsid w:val="00A35837"/>
    <w:rsid w:val="00A445F9"/>
    <w:rsid w:val="00A56CB2"/>
    <w:rsid w:val="00A6130A"/>
    <w:rsid w:val="00A627B5"/>
    <w:rsid w:val="00A630E2"/>
    <w:rsid w:val="00A634A6"/>
    <w:rsid w:val="00A74BA9"/>
    <w:rsid w:val="00A804D4"/>
    <w:rsid w:val="00A81EB2"/>
    <w:rsid w:val="00A848D5"/>
    <w:rsid w:val="00A937CE"/>
    <w:rsid w:val="00AB460B"/>
    <w:rsid w:val="00AB79A3"/>
    <w:rsid w:val="00AC78C7"/>
    <w:rsid w:val="00AD68EB"/>
    <w:rsid w:val="00AD7365"/>
    <w:rsid w:val="00AE2C24"/>
    <w:rsid w:val="00AF13E7"/>
    <w:rsid w:val="00B02889"/>
    <w:rsid w:val="00B0535F"/>
    <w:rsid w:val="00B05E58"/>
    <w:rsid w:val="00B07B82"/>
    <w:rsid w:val="00B17099"/>
    <w:rsid w:val="00B24473"/>
    <w:rsid w:val="00B25A3E"/>
    <w:rsid w:val="00B2670A"/>
    <w:rsid w:val="00B32CBB"/>
    <w:rsid w:val="00B35318"/>
    <w:rsid w:val="00B41A74"/>
    <w:rsid w:val="00B428FA"/>
    <w:rsid w:val="00B448B3"/>
    <w:rsid w:val="00B506E5"/>
    <w:rsid w:val="00B54AFC"/>
    <w:rsid w:val="00B55C3D"/>
    <w:rsid w:val="00B568DF"/>
    <w:rsid w:val="00B61A54"/>
    <w:rsid w:val="00B70236"/>
    <w:rsid w:val="00B75437"/>
    <w:rsid w:val="00B77819"/>
    <w:rsid w:val="00B9320D"/>
    <w:rsid w:val="00B95576"/>
    <w:rsid w:val="00B973E1"/>
    <w:rsid w:val="00B97AA1"/>
    <w:rsid w:val="00BA2590"/>
    <w:rsid w:val="00BA3F41"/>
    <w:rsid w:val="00BA6C95"/>
    <w:rsid w:val="00BB1756"/>
    <w:rsid w:val="00BB55A6"/>
    <w:rsid w:val="00BB708B"/>
    <w:rsid w:val="00BC1246"/>
    <w:rsid w:val="00BC4CC4"/>
    <w:rsid w:val="00BC5E14"/>
    <w:rsid w:val="00BC6051"/>
    <w:rsid w:val="00BD1770"/>
    <w:rsid w:val="00BE030A"/>
    <w:rsid w:val="00BE1596"/>
    <w:rsid w:val="00BE257D"/>
    <w:rsid w:val="00BE272E"/>
    <w:rsid w:val="00BF2FEF"/>
    <w:rsid w:val="00C01B6B"/>
    <w:rsid w:val="00C066CB"/>
    <w:rsid w:val="00C158E7"/>
    <w:rsid w:val="00C21F7B"/>
    <w:rsid w:val="00C245EE"/>
    <w:rsid w:val="00C311E6"/>
    <w:rsid w:val="00C31D76"/>
    <w:rsid w:val="00C34DAF"/>
    <w:rsid w:val="00C42D8F"/>
    <w:rsid w:val="00C448BD"/>
    <w:rsid w:val="00C47083"/>
    <w:rsid w:val="00C47457"/>
    <w:rsid w:val="00C512E9"/>
    <w:rsid w:val="00C54B9F"/>
    <w:rsid w:val="00C56812"/>
    <w:rsid w:val="00C61D8D"/>
    <w:rsid w:val="00C80E9F"/>
    <w:rsid w:val="00C85A7D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B74C6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6052"/>
    <w:rsid w:val="00D07E72"/>
    <w:rsid w:val="00D22F0E"/>
    <w:rsid w:val="00D33B74"/>
    <w:rsid w:val="00D37999"/>
    <w:rsid w:val="00D408CE"/>
    <w:rsid w:val="00D40FAB"/>
    <w:rsid w:val="00D42B0A"/>
    <w:rsid w:val="00D43479"/>
    <w:rsid w:val="00D4725E"/>
    <w:rsid w:val="00D50B2D"/>
    <w:rsid w:val="00D53D9C"/>
    <w:rsid w:val="00D63F5C"/>
    <w:rsid w:val="00D65823"/>
    <w:rsid w:val="00D7787A"/>
    <w:rsid w:val="00D803AF"/>
    <w:rsid w:val="00D80ADD"/>
    <w:rsid w:val="00D859D0"/>
    <w:rsid w:val="00D86375"/>
    <w:rsid w:val="00D87A8E"/>
    <w:rsid w:val="00D94D2D"/>
    <w:rsid w:val="00DA0469"/>
    <w:rsid w:val="00DA220A"/>
    <w:rsid w:val="00DA637E"/>
    <w:rsid w:val="00DA6F43"/>
    <w:rsid w:val="00DA75A7"/>
    <w:rsid w:val="00DB0C81"/>
    <w:rsid w:val="00DB4771"/>
    <w:rsid w:val="00DB516D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7DEF"/>
    <w:rsid w:val="00E31E6D"/>
    <w:rsid w:val="00E568C0"/>
    <w:rsid w:val="00E60DE4"/>
    <w:rsid w:val="00E64344"/>
    <w:rsid w:val="00E66C1A"/>
    <w:rsid w:val="00E67771"/>
    <w:rsid w:val="00E7478C"/>
    <w:rsid w:val="00E74EAB"/>
    <w:rsid w:val="00E96C3A"/>
    <w:rsid w:val="00EA1D41"/>
    <w:rsid w:val="00EB3E9D"/>
    <w:rsid w:val="00EB78AF"/>
    <w:rsid w:val="00EC0D3E"/>
    <w:rsid w:val="00EC23CC"/>
    <w:rsid w:val="00EC3CD2"/>
    <w:rsid w:val="00EC6F7A"/>
    <w:rsid w:val="00ED1B3C"/>
    <w:rsid w:val="00ED598F"/>
    <w:rsid w:val="00ED741B"/>
    <w:rsid w:val="00EE48BE"/>
    <w:rsid w:val="00EE51D3"/>
    <w:rsid w:val="00EE59EE"/>
    <w:rsid w:val="00EF7687"/>
    <w:rsid w:val="00F0060F"/>
    <w:rsid w:val="00F1373E"/>
    <w:rsid w:val="00F26016"/>
    <w:rsid w:val="00F26CC9"/>
    <w:rsid w:val="00F27AE8"/>
    <w:rsid w:val="00F40706"/>
    <w:rsid w:val="00F53219"/>
    <w:rsid w:val="00F61D27"/>
    <w:rsid w:val="00F67C1E"/>
    <w:rsid w:val="00F7641B"/>
    <w:rsid w:val="00F81A7C"/>
    <w:rsid w:val="00F81DD9"/>
    <w:rsid w:val="00F87B23"/>
    <w:rsid w:val="00F92C16"/>
    <w:rsid w:val="00FA0830"/>
    <w:rsid w:val="00FB0408"/>
    <w:rsid w:val="00FB44FD"/>
    <w:rsid w:val="00FC2ED3"/>
    <w:rsid w:val="00FC422B"/>
    <w:rsid w:val="00FC73AD"/>
    <w:rsid w:val="00FD0942"/>
    <w:rsid w:val="00FD3DE6"/>
    <w:rsid w:val="00FD7423"/>
    <w:rsid w:val="00FD7B31"/>
    <w:rsid w:val="00FE2FF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8525-4A41-413D-B042-2A230CD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2023-09-04T06:52:00Z</cp:lastPrinted>
  <dcterms:created xsi:type="dcterms:W3CDTF">2023-09-04T05:22:00Z</dcterms:created>
  <dcterms:modified xsi:type="dcterms:W3CDTF">2023-09-04T06:53:00Z</dcterms:modified>
  <dc:language>ru-RU</dc:language>
</cp:coreProperties>
</file>