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F722C4" w:rsidRDefault="00AC78C7">
      <w:pPr>
        <w:pStyle w:val="1"/>
        <w:numPr>
          <w:ilvl w:val="0"/>
          <w:numId w:val="2"/>
        </w:numPr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</w:pPr>
      <w:r w:rsidRPr="00F722C4">
        <w:rPr>
          <w:rFonts w:ascii="Liberation Serif" w:eastAsia="SimSun" w:hAnsi="Liberation Serif" w:cs="Liberation Serif"/>
          <w:color w:val="00000A"/>
          <w:w w:val="100"/>
          <w:kern w:val="2"/>
          <w:sz w:val="26"/>
          <w:szCs w:val="26"/>
          <w:shd w:val="clear" w:color="auto" w:fill="FFFFFF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583573" w:rsidP="005260E2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5260E2">
              <w:rPr>
                <w:rFonts w:ascii="Liberation Serif" w:hAnsi="Liberation Serif"/>
                <w:sz w:val="26"/>
                <w:szCs w:val="26"/>
              </w:rPr>
              <w:t>9</w:t>
            </w:r>
            <w:r w:rsidR="00785A5E">
              <w:rPr>
                <w:rFonts w:ascii="Liberation Serif" w:hAnsi="Liberation Serif"/>
                <w:sz w:val="26"/>
                <w:szCs w:val="26"/>
              </w:rPr>
              <w:t>.12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360157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8011B7">
              <w:rPr>
                <w:rFonts w:ascii="Liberation Serif" w:hAnsi="Liberation Serif"/>
                <w:sz w:val="26"/>
                <w:szCs w:val="26"/>
              </w:rPr>
              <w:t>3</w:t>
            </w:r>
            <w:r w:rsidR="00B43015">
              <w:rPr>
                <w:rFonts w:ascii="Liberation Serif" w:hAnsi="Liberation Serif"/>
                <w:sz w:val="26"/>
                <w:szCs w:val="26"/>
              </w:rPr>
              <w:t>3</w:t>
            </w:r>
            <w:r w:rsidR="00360157">
              <w:rPr>
                <w:rFonts w:ascii="Liberation Serif" w:hAnsi="Liberation Serif"/>
                <w:sz w:val="26"/>
                <w:szCs w:val="26"/>
              </w:rPr>
              <w:t>74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1D5895" w:rsidRDefault="00A81A93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561EE9" w:rsidRDefault="00561EE9" w:rsidP="00561EE9">
      <w:pPr>
        <w:pStyle w:val="a6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bookmarkStart w:id="0" w:name="_GoBack"/>
      <w:r w:rsidRPr="00561EE9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О внесении изменений в постановление администрации </w:t>
      </w:r>
    </w:p>
    <w:p w:rsidR="00561EE9" w:rsidRPr="00561EE9" w:rsidRDefault="00561EE9" w:rsidP="00561EE9">
      <w:pPr>
        <w:pStyle w:val="a6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561EE9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Грязовецкого муниципального округа от 27.01.2023 № 126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домом»</w:t>
      </w:r>
    </w:p>
    <w:bookmarkEnd w:id="0"/>
    <w:p w:rsidR="00561EE9" w:rsidRPr="00561EE9" w:rsidRDefault="00561EE9" w:rsidP="00561EE9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61EE9" w:rsidRPr="00561EE9" w:rsidRDefault="00561EE9" w:rsidP="00561EE9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61EE9" w:rsidRPr="00561EE9" w:rsidRDefault="00561EE9" w:rsidP="00561EE9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>На основании пункта 3 статьи 156 Жилищного кодекса Российской Федерации, в соответствии с приказом Минстроя России от 06.04.2018 № 213/</w:t>
      </w:r>
      <w:proofErr w:type="spellStart"/>
      <w:proofErr w:type="gramStart"/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>пр</w:t>
      </w:r>
      <w:proofErr w:type="spellEnd"/>
      <w:proofErr w:type="gramEnd"/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«Об утверждении Методических рекомендаций по установлению размера платы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</w:t>
      </w: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за содержание жилого помещения для собственников жилых помещений, которые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</w:t>
      </w: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не приняли решение о выборе способа управления многоквартирным домом, решение об установлении размера платы за содержание жилого помещения, а также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</w:t>
      </w: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>по установлению порядка определения предельных индексов изменения размера такой платы»</w:t>
      </w:r>
    </w:p>
    <w:p w:rsidR="00561EE9" w:rsidRPr="00561EE9" w:rsidRDefault="00561EE9" w:rsidP="00561EE9">
      <w:pPr>
        <w:widowControl w:val="0"/>
        <w:shd w:val="clear" w:color="auto" w:fill="FFFFFF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561EE9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Администрация Грязовецкого муниципального округа ПОСТАНОВЛЯЕТ:</w:t>
      </w:r>
    </w:p>
    <w:p w:rsidR="00561EE9" w:rsidRPr="00561EE9" w:rsidRDefault="00561EE9" w:rsidP="00561EE9">
      <w:pPr>
        <w:widowControl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>1. Внести изменения в постановление администрации Грязовецкого муниципального округа от 27.01.2023 № 126 «Об установлении размера платы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</w:t>
      </w: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за содержание жилого помещения для собственников жилых помещений, которые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</w:t>
      </w: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не приняли решение о выборе способа управления многоквартирным домом» изложив приложение к постановлению в новой редакции, согласно приложению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</w:t>
      </w: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к настоящему постановлению.</w:t>
      </w:r>
    </w:p>
    <w:p w:rsidR="00561EE9" w:rsidRPr="00561EE9" w:rsidRDefault="00561EE9" w:rsidP="00561EE9">
      <w:pPr>
        <w:widowControl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>2. Настоящее постановление подлежит официальному опубликованию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</w:t>
      </w: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размещению на официальном сайте Грязовецкого муниципального округа.</w:t>
      </w:r>
    </w:p>
    <w:p w:rsidR="000A1B67" w:rsidRPr="00561EE9" w:rsidRDefault="000A1B67" w:rsidP="00561EE9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9796F" w:rsidRPr="00561EE9" w:rsidRDefault="0019796F" w:rsidP="00561EE9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ab/>
      </w:r>
    </w:p>
    <w:p w:rsidR="0019796F" w:rsidRPr="00561EE9" w:rsidRDefault="0019796F" w:rsidP="00561EE9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561EE9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Грязовецкого муниципального округа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proofErr w:type="spellStart"/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AF0653" w:rsidRPr="00AF0653" w:rsidRDefault="00AF0653" w:rsidP="00561EE9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561EE9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561EE9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561EE9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561EE9">
      <w:pPr>
        <w:pageBreakBefore/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>Приложение</w:t>
      </w:r>
    </w:p>
    <w:p w:rsidR="00AF0653" w:rsidRPr="00AF0653" w:rsidRDefault="00AF0653" w:rsidP="00561EE9">
      <w:pPr>
        <w:ind w:left="5387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 постановлению администрации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Грязовецкого муниципального округа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29.12.2023 № 33</w:t>
      </w:r>
      <w:r w:rsidR="00561EE9">
        <w:rPr>
          <w:rFonts w:ascii="Liberation Serif" w:eastAsia="Calibri" w:hAnsi="Liberation Serif" w:cs="Liberation Serif"/>
          <w:sz w:val="26"/>
          <w:szCs w:val="26"/>
          <w:lang w:eastAsia="en-US"/>
        </w:rPr>
        <w:t>74</w:t>
      </w:r>
    </w:p>
    <w:p w:rsidR="00AF0653" w:rsidRPr="00561EE9" w:rsidRDefault="00AF0653" w:rsidP="00561EE9">
      <w:pPr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561EE9" w:rsidRPr="00561EE9" w:rsidRDefault="00561EE9" w:rsidP="00561EE9">
      <w:pPr>
        <w:widowControl w:val="0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561EE9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</w:t>
      </w:r>
    </w:p>
    <w:p w:rsidR="00561EE9" w:rsidRPr="00561EE9" w:rsidRDefault="00561EE9" w:rsidP="00561EE9">
      <w:pPr>
        <w:widowControl w:val="0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709"/>
        <w:gridCol w:w="6666"/>
        <w:gridCol w:w="2322"/>
      </w:tblGrid>
      <w:tr w:rsidR="00561EE9" w:rsidRPr="00561EE9" w:rsidTr="006D7331">
        <w:tc>
          <w:tcPr>
            <w:tcW w:w="709" w:type="dxa"/>
            <w:shd w:val="clear" w:color="auto" w:fill="auto"/>
            <w:vAlign w:val="center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/</w:t>
            </w: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Степень благоустройства многоквартирного дома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Размер платы, руб./</w:t>
            </w:r>
            <w:proofErr w:type="spellStart"/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кв</w:t>
            </w:r>
            <w:proofErr w:type="gramStart"/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в месяц</w:t>
            </w:r>
          </w:p>
        </w:tc>
      </w:tr>
      <w:tr w:rsidR="00561EE9" w:rsidRPr="00561EE9" w:rsidTr="006D7331">
        <w:tc>
          <w:tcPr>
            <w:tcW w:w="709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666" w:type="dxa"/>
            <w:shd w:val="clear" w:color="auto" w:fill="auto"/>
            <w:vAlign w:val="center"/>
          </w:tcPr>
          <w:p w:rsidR="00561EE9" w:rsidRPr="00561EE9" w:rsidRDefault="00561EE9" w:rsidP="00561EE9">
            <w:pPr>
              <w:widowControl w:val="0"/>
              <w:suppressLineNumber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Жилые дома со всеми видами благоустройства с лифтовым оборудованием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561EE9" w:rsidRPr="00561EE9" w:rsidRDefault="00561EE9" w:rsidP="00561EE9">
            <w:pPr>
              <w:widowControl w:val="0"/>
              <w:suppressLineNumbers/>
              <w:ind w:right="283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22,78</w:t>
            </w:r>
          </w:p>
        </w:tc>
      </w:tr>
      <w:tr w:rsidR="00561EE9" w:rsidRPr="00561EE9" w:rsidTr="006D7331">
        <w:tc>
          <w:tcPr>
            <w:tcW w:w="709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666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Жилые дома со всеми видами благоустройства</w:t>
            </w:r>
          </w:p>
        </w:tc>
        <w:tc>
          <w:tcPr>
            <w:tcW w:w="2322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ind w:right="283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18,02</w:t>
            </w:r>
          </w:p>
        </w:tc>
      </w:tr>
      <w:tr w:rsidR="00561EE9" w:rsidRPr="00561EE9" w:rsidTr="006D7331">
        <w:tc>
          <w:tcPr>
            <w:tcW w:w="709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666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Жилые дома с индивидуальным отоплением, холодным водоснабжением, водоотведением (канализацией)</w:t>
            </w:r>
          </w:p>
        </w:tc>
        <w:tc>
          <w:tcPr>
            <w:tcW w:w="2322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ind w:right="283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16,41</w:t>
            </w:r>
          </w:p>
        </w:tc>
      </w:tr>
      <w:tr w:rsidR="00561EE9" w:rsidRPr="00561EE9" w:rsidTr="006D7331">
        <w:tc>
          <w:tcPr>
            <w:tcW w:w="709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666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Жилые дома с центральным отоплением, холодным водоснабжением, водоотведением (канализацией)</w:t>
            </w:r>
          </w:p>
        </w:tc>
        <w:tc>
          <w:tcPr>
            <w:tcW w:w="2322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ind w:right="283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14,94</w:t>
            </w:r>
          </w:p>
        </w:tc>
      </w:tr>
      <w:tr w:rsidR="00561EE9" w:rsidRPr="00561EE9" w:rsidTr="006D7331">
        <w:tc>
          <w:tcPr>
            <w:tcW w:w="709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666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Жилые дома с центральным отоплением и холодным водоснабжением</w:t>
            </w:r>
          </w:p>
        </w:tc>
        <w:tc>
          <w:tcPr>
            <w:tcW w:w="2322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ind w:right="283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14,56</w:t>
            </w:r>
          </w:p>
        </w:tc>
      </w:tr>
      <w:tr w:rsidR="00561EE9" w:rsidRPr="00561EE9" w:rsidTr="006D7331">
        <w:tc>
          <w:tcPr>
            <w:tcW w:w="709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666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Жилые дома с холодным водоснабжением и водоотведением (канализацией)</w:t>
            </w:r>
          </w:p>
        </w:tc>
        <w:tc>
          <w:tcPr>
            <w:tcW w:w="2322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ind w:right="283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14,27</w:t>
            </w:r>
          </w:p>
        </w:tc>
      </w:tr>
      <w:tr w:rsidR="00561EE9" w:rsidRPr="00561EE9" w:rsidTr="006D7331">
        <w:tc>
          <w:tcPr>
            <w:tcW w:w="709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666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Жилые дома с холодным водоснабжением</w:t>
            </w:r>
          </w:p>
        </w:tc>
        <w:tc>
          <w:tcPr>
            <w:tcW w:w="2322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ind w:right="283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12,50</w:t>
            </w:r>
          </w:p>
        </w:tc>
      </w:tr>
      <w:tr w:rsidR="00561EE9" w:rsidRPr="00561EE9" w:rsidTr="006D7331">
        <w:tc>
          <w:tcPr>
            <w:tcW w:w="709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666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Неблагоустроенные жилые дома</w:t>
            </w:r>
          </w:p>
        </w:tc>
        <w:tc>
          <w:tcPr>
            <w:tcW w:w="2322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ind w:right="283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6,49</w:t>
            </w:r>
          </w:p>
        </w:tc>
      </w:tr>
      <w:tr w:rsidR="00561EE9" w:rsidRPr="00561EE9" w:rsidTr="006D7331">
        <w:tc>
          <w:tcPr>
            <w:tcW w:w="709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666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Аварийные жилые дома</w:t>
            </w:r>
          </w:p>
        </w:tc>
        <w:tc>
          <w:tcPr>
            <w:tcW w:w="2322" w:type="dxa"/>
            <w:shd w:val="clear" w:color="auto" w:fill="auto"/>
          </w:tcPr>
          <w:p w:rsidR="00561EE9" w:rsidRPr="00561EE9" w:rsidRDefault="00561EE9" w:rsidP="00561EE9">
            <w:pPr>
              <w:widowControl w:val="0"/>
              <w:suppressLineNumbers/>
              <w:ind w:right="283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561EE9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3,84</w:t>
            </w:r>
          </w:p>
        </w:tc>
      </w:tr>
    </w:tbl>
    <w:p w:rsidR="00561EE9" w:rsidRPr="00561EE9" w:rsidRDefault="00561EE9" w:rsidP="00561EE9">
      <w:pPr>
        <w:widowControl w:val="0"/>
        <w:jc w:val="right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561EE9">
        <w:rPr>
          <w:rFonts w:ascii="Liberation Serif" w:eastAsia="Calibri" w:hAnsi="Liberation Serif" w:cs="Liberation Serif"/>
          <w:sz w:val="26"/>
          <w:szCs w:val="26"/>
          <w:lang w:eastAsia="en-US"/>
        </w:rPr>
        <w:t>»</w:t>
      </w:r>
    </w:p>
    <w:p w:rsidR="001E1167" w:rsidRPr="00561EE9" w:rsidRDefault="001E1167" w:rsidP="00561EE9">
      <w:pPr>
        <w:suppressAutoHyphens w:val="0"/>
        <w:ind w:left="10773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sectPr w:rsidR="001E1167" w:rsidRPr="00561EE9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B7" w:rsidRDefault="005B13B7">
      <w:r>
        <w:separator/>
      </w:r>
    </w:p>
  </w:endnote>
  <w:endnote w:type="continuationSeparator" w:id="0">
    <w:p w:rsidR="005B13B7" w:rsidRDefault="005B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B7" w:rsidRDefault="005B13B7">
      <w:r>
        <w:separator/>
      </w:r>
    </w:p>
  </w:footnote>
  <w:footnote w:type="continuationSeparator" w:id="0">
    <w:p w:rsidR="005B13B7" w:rsidRDefault="005B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E9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157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1EE9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13B7"/>
    <w:rsid w:val="005B2974"/>
    <w:rsid w:val="005B3796"/>
    <w:rsid w:val="005B3F7E"/>
    <w:rsid w:val="005B41F8"/>
    <w:rsid w:val="005B4FC2"/>
    <w:rsid w:val="005B553A"/>
    <w:rsid w:val="005B728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1D9D-F0DB-4351-9BAE-0B62DB53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2024-01-09T07:16:00Z</cp:lastPrinted>
  <dcterms:created xsi:type="dcterms:W3CDTF">2024-01-09T07:11:00Z</dcterms:created>
  <dcterms:modified xsi:type="dcterms:W3CDTF">2024-01-09T07:17:00Z</dcterms:modified>
  <dc:language>ru-RU</dc:language>
</cp:coreProperties>
</file>