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EC19CB" w:rsidP="00F0734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05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</w:t>
            </w:r>
            <w:r w:rsidR="00BC71EC">
              <w:rPr>
                <w:rFonts w:ascii="Liberation Serif" w:hAnsi="Liberation Serif"/>
                <w:sz w:val="26"/>
                <w:szCs w:val="26"/>
              </w:rPr>
              <w:t>3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681FA1" w:rsidP="00F1455A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</w:t>
            </w:r>
            <w:r w:rsidR="00D23C3D">
              <w:rPr>
                <w:rFonts w:ascii="Liberation Serif" w:hAnsi="Liberation Serif"/>
                <w:sz w:val="26"/>
                <w:szCs w:val="26"/>
              </w:rPr>
              <w:t>5</w:t>
            </w:r>
            <w:r w:rsidR="00D96F31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1E1167" w:rsidRDefault="00917460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2"/>
          <w:szCs w:val="22"/>
          <w:shd w:val="clear" w:color="auto" w:fill="FFFFFF"/>
          <w:lang w:eastAsia="zh-CN" w:bidi="hi-IN"/>
        </w:rPr>
      </w:pPr>
    </w:p>
    <w:p w:rsidR="00A81A93" w:rsidRPr="006D49A4" w:rsidRDefault="00A81A93" w:rsidP="006D49A4">
      <w:pPr>
        <w:pStyle w:val="a6"/>
        <w:tabs>
          <w:tab w:val="left" w:pos="5385"/>
        </w:tabs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34A7D" w:rsidRPr="00B34A7D" w:rsidRDefault="00B34A7D" w:rsidP="00B34A7D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Tahoma"/>
          <w:color w:val="000000"/>
          <w:w w:val="90"/>
          <w:kern w:val="3"/>
          <w:sz w:val="26"/>
          <w:szCs w:val="26"/>
          <w:lang w:eastAsia="zh-CN" w:bidi="hi-IN"/>
        </w:rPr>
      </w:pPr>
      <w:r w:rsidRPr="00B34A7D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О внесении изменений в постановление администрации Грязовецкого муниципального района от 31 октября 2022 г. № 571 «Об утверждении муниципальной программы «Поддержка социально ориентированных некоммерческих организаций и граждан старшего поколения в </w:t>
      </w:r>
      <w:proofErr w:type="spellStart"/>
      <w:r w:rsidRPr="00B34A7D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Грязовецком</w:t>
      </w:r>
      <w:proofErr w:type="spellEnd"/>
      <w:r w:rsidRPr="00B34A7D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муниципальном округе на 2023-2028 годы»</w:t>
      </w:r>
    </w:p>
    <w:p w:rsidR="00B34A7D" w:rsidRDefault="00B34A7D" w:rsidP="00B34A7D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B34A7D" w:rsidRPr="00B34A7D" w:rsidRDefault="00B34A7D" w:rsidP="00B34A7D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B34A7D" w:rsidRPr="00B34A7D" w:rsidRDefault="00B34A7D" w:rsidP="00B34A7D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34A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соответствии с решением Земского Собрания Грязовецкого муниципального округа от 7 декабря 2023 г. № 159 «О бюджете Грязовецкого муниципального округа на 2024 год и плановый период 2025 и 2026 годов»</w:t>
      </w:r>
    </w:p>
    <w:p w:rsidR="00B34A7D" w:rsidRPr="00B34A7D" w:rsidRDefault="00B34A7D" w:rsidP="00B34A7D">
      <w:pPr>
        <w:widowControl w:val="0"/>
        <w:shd w:val="clear" w:color="auto" w:fill="FFFFFF"/>
        <w:autoSpaceDN w:val="0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B34A7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B34A7D" w:rsidRPr="00B34A7D" w:rsidRDefault="00B34A7D" w:rsidP="00B34A7D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1. </w:t>
      </w:r>
      <w:r w:rsidRPr="00B34A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Внести в приложение к постановлению администрации Грязовецкого муниципального района от 31 октября 2022 г. № 571 «Об утверждении муниципальной программы «Поддержка социально ориентированных некоммерческих организаций и граждан старшего поколения в </w:t>
      </w:r>
      <w:proofErr w:type="spellStart"/>
      <w:r w:rsidRPr="00B34A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Грязовецком</w:t>
      </w:r>
      <w:proofErr w:type="spellEnd"/>
      <w:r w:rsidRPr="00B34A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муниципальном округе на 2023-2028 годы» следующие изменения:</w:t>
      </w:r>
    </w:p>
    <w:p w:rsidR="00B34A7D" w:rsidRPr="00B34A7D" w:rsidRDefault="00B34A7D" w:rsidP="00B34A7D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1.1. </w:t>
      </w:r>
      <w:r w:rsidRPr="00B34A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паспорте муниципальной программы:</w:t>
      </w:r>
    </w:p>
    <w:p w:rsidR="00B34A7D" w:rsidRPr="00B34A7D" w:rsidRDefault="00B34A7D" w:rsidP="00B34A7D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34A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позиции «Объем бюджетных ассигнований муниципальной программы»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</w:t>
      </w:r>
      <w:r w:rsidRPr="00B34A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и «Ожидаемые результаты реализации муниципальной программы» изложить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</w:t>
      </w:r>
      <w:r w:rsidRPr="00B34A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следующей редакции:</w:t>
      </w:r>
    </w:p>
    <w:tbl>
      <w:tblPr>
        <w:tblW w:w="982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988"/>
        <w:gridCol w:w="173"/>
      </w:tblGrid>
      <w:tr w:rsidR="00B34A7D" w:rsidRPr="00B34A7D" w:rsidTr="00B34A7D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D" w:rsidRPr="00B34A7D" w:rsidRDefault="00B34A7D" w:rsidP="00B34A7D">
            <w:pPr>
              <w:suppressAutoHyphens w:val="0"/>
              <w:autoSpaceDN w:val="0"/>
              <w:ind w:firstLine="34"/>
              <w:jc w:val="both"/>
              <w:rPr>
                <w:rFonts w:ascii="Liberation Serif" w:hAnsi="Liberation Serif" w:cs="Liberation Serif"/>
                <w:kern w:val="3"/>
                <w:sz w:val="24"/>
                <w:szCs w:val="24"/>
                <w:lang w:eastAsia="zh-CN" w:bidi="en-US"/>
              </w:rPr>
            </w:pPr>
            <w:r w:rsidRPr="00B34A7D">
              <w:rPr>
                <w:rFonts w:ascii="Liberation Serif" w:hAnsi="Liberation Serif" w:cs="Liberation Serif"/>
                <w:kern w:val="3"/>
                <w:sz w:val="24"/>
                <w:szCs w:val="24"/>
                <w:lang w:eastAsia="zh-CN" w:bidi="en-US"/>
              </w:rPr>
              <w:t>«Объем бюджетных ассигнований муниц</w:t>
            </w:r>
            <w:r w:rsidRPr="00B34A7D">
              <w:rPr>
                <w:rFonts w:ascii="Liberation Serif" w:hAnsi="Liberation Serif" w:cs="Liberation Serif"/>
                <w:kern w:val="3"/>
                <w:sz w:val="24"/>
                <w:szCs w:val="24"/>
                <w:lang w:eastAsia="zh-CN" w:bidi="en-US"/>
              </w:rPr>
              <w:t>и</w:t>
            </w:r>
            <w:r w:rsidRPr="00B34A7D">
              <w:rPr>
                <w:rFonts w:ascii="Liberation Serif" w:hAnsi="Liberation Serif" w:cs="Liberation Serif"/>
                <w:kern w:val="3"/>
                <w:sz w:val="24"/>
                <w:szCs w:val="24"/>
                <w:lang w:eastAsia="zh-CN" w:bidi="en-US"/>
              </w:rPr>
              <w:t>пальной програ</w:t>
            </w:r>
            <w:r w:rsidRPr="00B34A7D">
              <w:rPr>
                <w:rFonts w:ascii="Liberation Serif" w:hAnsi="Liberation Serif" w:cs="Liberation Serif"/>
                <w:kern w:val="3"/>
                <w:sz w:val="24"/>
                <w:szCs w:val="24"/>
                <w:lang w:eastAsia="zh-CN" w:bidi="en-US"/>
              </w:rPr>
              <w:t>м</w:t>
            </w:r>
            <w:r w:rsidRPr="00B34A7D">
              <w:rPr>
                <w:rFonts w:ascii="Liberation Serif" w:hAnsi="Liberation Serif" w:cs="Liberation Serif"/>
                <w:kern w:val="3"/>
                <w:sz w:val="24"/>
                <w:szCs w:val="24"/>
                <w:lang w:eastAsia="zh-CN" w:bidi="en-US"/>
              </w:rPr>
              <w:t>мы</w:t>
            </w:r>
          </w:p>
          <w:p w:rsidR="00B34A7D" w:rsidRPr="00B34A7D" w:rsidRDefault="00B34A7D" w:rsidP="00B34A7D">
            <w:pPr>
              <w:suppressAutoHyphens w:val="0"/>
              <w:autoSpaceDN w:val="0"/>
              <w:ind w:firstLine="708"/>
              <w:jc w:val="both"/>
              <w:rPr>
                <w:rFonts w:ascii="Liberation Serif" w:hAnsi="Liberation Serif" w:cs="Liberation Serif"/>
                <w:kern w:val="3"/>
                <w:sz w:val="24"/>
                <w:szCs w:val="24"/>
                <w:lang w:eastAsia="zh-CN" w:bidi="en-US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D" w:rsidRPr="00B34A7D" w:rsidRDefault="00B34A7D" w:rsidP="00B34A7D">
            <w:pPr>
              <w:suppressAutoHyphens w:val="0"/>
              <w:autoSpaceDN w:val="0"/>
              <w:ind w:right="-99" w:firstLine="67"/>
              <w:rPr>
                <w:rFonts w:ascii="Liberation Serif" w:hAnsi="Liberation Serif" w:cs="Liberation Serif"/>
                <w:kern w:val="3"/>
                <w:sz w:val="24"/>
                <w:szCs w:val="24"/>
                <w:lang w:eastAsia="zh-CN" w:bidi="en-US"/>
              </w:rPr>
            </w:pPr>
            <w:proofErr w:type="gramStart"/>
            <w:r w:rsidRPr="00B34A7D">
              <w:rPr>
                <w:rFonts w:ascii="Liberation Serif" w:hAnsi="Liberation Serif" w:cs="Liberation Serif"/>
                <w:kern w:val="3"/>
                <w:sz w:val="24"/>
                <w:szCs w:val="24"/>
                <w:lang w:eastAsia="zh-CN" w:bidi="en-US"/>
              </w:rPr>
              <w:t>объем бюджетных ассигнований на реализацию муниципал</w:t>
            </w:r>
            <w:r w:rsidRPr="00B34A7D">
              <w:rPr>
                <w:rFonts w:ascii="Liberation Serif" w:hAnsi="Liberation Serif" w:cs="Liberation Serif"/>
                <w:kern w:val="3"/>
                <w:sz w:val="24"/>
                <w:szCs w:val="24"/>
                <w:lang w:eastAsia="zh-CN" w:bidi="en-US"/>
              </w:rPr>
              <w:t>ь</w:t>
            </w:r>
            <w:r w:rsidRPr="00B34A7D">
              <w:rPr>
                <w:rFonts w:ascii="Liberation Serif" w:hAnsi="Liberation Serif" w:cs="Liberation Serif"/>
                <w:kern w:val="3"/>
                <w:sz w:val="24"/>
                <w:szCs w:val="24"/>
                <w:lang w:eastAsia="zh-CN" w:bidi="en-US"/>
              </w:rPr>
              <w:t>ной программы за счет средств бюджета округа со</w:t>
            </w:r>
            <w:r>
              <w:rPr>
                <w:rFonts w:ascii="Liberation Serif" w:hAnsi="Liberation Serif" w:cs="Liberation Serif"/>
                <w:kern w:val="3"/>
                <w:sz w:val="24"/>
                <w:szCs w:val="24"/>
                <w:lang w:eastAsia="zh-CN" w:bidi="en-US"/>
              </w:rPr>
              <w:t xml:space="preserve">ставляет </w:t>
            </w:r>
            <w:r w:rsidRPr="00B34A7D">
              <w:rPr>
                <w:rFonts w:ascii="Liberation Serif" w:hAnsi="Liberation Serif" w:cs="Liberation Serif"/>
                <w:kern w:val="3"/>
                <w:sz w:val="24"/>
                <w:szCs w:val="24"/>
                <w:lang w:eastAsia="zh-CN" w:bidi="en-US"/>
              </w:rPr>
              <w:t>6 699,8 тыс. рублей, в том числе по годам р</w:t>
            </w:r>
            <w:r w:rsidRPr="00B34A7D">
              <w:rPr>
                <w:rFonts w:ascii="Liberation Serif" w:hAnsi="Liberation Serif" w:cs="Liberation Serif"/>
                <w:kern w:val="3"/>
                <w:sz w:val="24"/>
                <w:szCs w:val="24"/>
                <w:lang w:eastAsia="zh-CN" w:bidi="en-US"/>
              </w:rPr>
              <w:t>е</w:t>
            </w:r>
            <w:r w:rsidRPr="00B34A7D">
              <w:rPr>
                <w:rFonts w:ascii="Liberation Serif" w:hAnsi="Liberation Serif" w:cs="Liberation Serif"/>
                <w:kern w:val="3"/>
                <w:sz w:val="24"/>
                <w:szCs w:val="24"/>
                <w:lang w:eastAsia="zh-CN" w:bidi="en-US"/>
              </w:rPr>
              <w:t>ализации:                                                                             2023 год –    1021,8 тыс. рублей;                                                             2024 год –    1128,0 тыс. рублей;                                                           2025 год –    1128,0  тыс. рублей;                                                         2026 год –    1128,0  тыс. рублей;                                                            2027 год –    1147,0  тыс. рублей;</w:t>
            </w:r>
            <w:proofErr w:type="gramEnd"/>
          </w:p>
          <w:p w:rsidR="00B34A7D" w:rsidRPr="00B34A7D" w:rsidRDefault="00B34A7D" w:rsidP="00B34A7D">
            <w:pPr>
              <w:suppressAutoHyphens w:val="0"/>
              <w:autoSpaceDN w:val="0"/>
              <w:rPr>
                <w:rFonts w:ascii="Liberation Serif" w:hAnsi="Liberation Serif" w:cs="Liberation Serif"/>
                <w:kern w:val="3"/>
                <w:sz w:val="24"/>
                <w:szCs w:val="24"/>
                <w:lang w:eastAsia="zh-CN" w:bidi="en-US"/>
              </w:rPr>
            </w:pPr>
            <w:r w:rsidRPr="00B34A7D">
              <w:rPr>
                <w:rFonts w:ascii="Liberation Serif" w:hAnsi="Liberation Serif" w:cs="Liberation Serif"/>
                <w:kern w:val="3"/>
                <w:sz w:val="24"/>
                <w:szCs w:val="24"/>
                <w:lang w:eastAsia="zh-CN" w:bidi="en-US"/>
              </w:rPr>
              <w:t>2028 год –    1147,0 тыс. рублей».</w:t>
            </w:r>
          </w:p>
          <w:p w:rsidR="00B34A7D" w:rsidRPr="00B34A7D" w:rsidRDefault="00B34A7D" w:rsidP="00B34A7D">
            <w:pPr>
              <w:suppressAutoHyphens w:val="0"/>
              <w:autoSpaceDN w:val="0"/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suppressAutoHyphens w:val="0"/>
              <w:autoSpaceDN w:val="0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B34A7D" w:rsidRPr="00B34A7D" w:rsidRDefault="00B34A7D" w:rsidP="00B34A7D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34A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</w:t>
      </w:r>
      <w:r w:rsidRPr="00B34A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2. </w:t>
      </w:r>
      <w:r w:rsidRPr="00B34A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разделе III «Финансовое обеспечение муниципальной программы, обоснование объема финансовых ресурсов, необходимых для р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еализации муниципальной </w:t>
      </w:r>
      <w:r w:rsidRPr="00B34A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программы» абзацы первый - седьмой изложить в следующей редакции:</w:t>
      </w:r>
    </w:p>
    <w:p w:rsidR="00B34A7D" w:rsidRPr="00B34A7D" w:rsidRDefault="00B34A7D" w:rsidP="00B34A7D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34A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«Объем бюджетных ассигнований на реализацию муниципальной   программы за счет средств бюджета округа составляет 6 699,8 тыс. рублей, в том числе по годам реализации:</w:t>
      </w:r>
    </w:p>
    <w:p w:rsidR="00B34A7D" w:rsidRPr="00B34A7D" w:rsidRDefault="00B34A7D" w:rsidP="00B34A7D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34A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2023 год – 1021,8 тыс. рублей;</w:t>
      </w:r>
    </w:p>
    <w:p w:rsidR="00B34A7D" w:rsidRPr="00B34A7D" w:rsidRDefault="00B34A7D" w:rsidP="00B34A7D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34A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2024 год – 1128,0 тыс. рублей;  </w:t>
      </w:r>
    </w:p>
    <w:p w:rsidR="00B34A7D" w:rsidRPr="00B34A7D" w:rsidRDefault="00B34A7D" w:rsidP="00B34A7D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34A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2025 год – 1128,0 тыс. рублей;   </w:t>
      </w:r>
    </w:p>
    <w:p w:rsidR="00B34A7D" w:rsidRPr="00B34A7D" w:rsidRDefault="00B34A7D" w:rsidP="00B34A7D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34A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2026 год – 1128,0 тыс. рублей;  </w:t>
      </w:r>
    </w:p>
    <w:p w:rsidR="00B34A7D" w:rsidRPr="00B34A7D" w:rsidRDefault="00B34A7D" w:rsidP="00B34A7D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34A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2027 год – 1147,0 тыс. рублей;</w:t>
      </w:r>
    </w:p>
    <w:p w:rsidR="00B34A7D" w:rsidRPr="00B34A7D" w:rsidRDefault="00B34A7D" w:rsidP="00B34A7D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34A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2028 год – 1147,0 тыс. рублей</w:t>
      </w:r>
      <w:proofErr w:type="gramStart"/>
      <w:r w:rsidRPr="00B34A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.».</w:t>
      </w:r>
      <w:proofErr w:type="gramEnd"/>
    </w:p>
    <w:p w:rsidR="00B34A7D" w:rsidRPr="00B34A7D" w:rsidRDefault="00B34A7D" w:rsidP="00B34A7D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34A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1.3. Приложение 1 к муниципальной программе изложить в новой редакции согласно приложению 1 к настоящему постановлению.</w:t>
      </w:r>
    </w:p>
    <w:p w:rsidR="00B34A7D" w:rsidRPr="00B34A7D" w:rsidRDefault="00B34A7D" w:rsidP="00B34A7D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1.4. </w:t>
      </w:r>
      <w:r w:rsidRPr="00B34A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приложении 5 к муниципальной программе:</w:t>
      </w:r>
    </w:p>
    <w:p w:rsidR="00B34A7D" w:rsidRPr="00B34A7D" w:rsidRDefault="00B34A7D" w:rsidP="00B34A7D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1.4.1. </w:t>
      </w:r>
      <w:r w:rsidRPr="00B34A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паспорте подпрограммы 2 позицию «Объем бюджетных ассигнований подпрограммы 2»  изложить в следующей редакции:</w:t>
      </w:r>
    </w:p>
    <w:tbl>
      <w:tblPr>
        <w:tblW w:w="9718" w:type="dxa"/>
        <w:tblInd w:w="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7"/>
        <w:gridCol w:w="7521"/>
      </w:tblGrid>
      <w:tr w:rsidR="00B34A7D" w:rsidRPr="00B34A7D" w:rsidTr="009F70F6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rFonts w:ascii="Liberation Serif" w:hAnsi="Liberation Serif" w:cs="Liberation Serif"/>
                <w:color w:val="000000"/>
                <w:kern w:val="3"/>
                <w:sz w:val="24"/>
                <w:szCs w:val="24"/>
                <w:lang w:eastAsia="zh-CN"/>
              </w:rPr>
              <w:t>«Объем бюджетных ассигнований по</w:t>
            </w:r>
            <w:r w:rsidRPr="00B34A7D">
              <w:rPr>
                <w:rFonts w:ascii="Liberation Serif" w:hAnsi="Liberation Serif" w:cs="Liberation Serif"/>
                <w:color w:val="000000"/>
                <w:kern w:val="3"/>
                <w:sz w:val="24"/>
                <w:szCs w:val="24"/>
                <w:lang w:eastAsia="zh-CN"/>
              </w:rPr>
              <w:t>д</w:t>
            </w:r>
            <w:r w:rsidRPr="00B34A7D">
              <w:rPr>
                <w:rFonts w:ascii="Liberation Serif" w:hAnsi="Liberation Serif" w:cs="Liberation Serif"/>
                <w:color w:val="000000"/>
                <w:kern w:val="3"/>
                <w:sz w:val="24"/>
                <w:szCs w:val="24"/>
                <w:lang w:eastAsia="zh-CN"/>
              </w:rPr>
              <w:t>программы 2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rFonts w:ascii="Liberation Serif" w:hAnsi="Liberation Serif" w:cs="Liberation Serif"/>
                <w:color w:val="000000"/>
                <w:kern w:val="3"/>
                <w:sz w:val="24"/>
                <w:szCs w:val="24"/>
                <w:lang w:eastAsia="zh-CN"/>
              </w:rPr>
              <w:t xml:space="preserve">объем бюджетных ассигнований на реализацию подпрограммы 2 за счет средств бюджета округа составляет 1899,8 тыс. рублей, в том </w:t>
            </w:r>
            <w:r>
              <w:rPr>
                <w:rFonts w:ascii="Liberation Serif" w:hAnsi="Liberation Serif" w:cs="Liberation Serif"/>
                <w:color w:val="000000"/>
                <w:kern w:val="3"/>
                <w:sz w:val="24"/>
                <w:szCs w:val="24"/>
                <w:lang w:eastAsia="zh-CN"/>
              </w:rPr>
              <w:t xml:space="preserve">   </w:t>
            </w:r>
            <w:r w:rsidRPr="00B34A7D">
              <w:rPr>
                <w:rFonts w:ascii="Liberation Serif" w:hAnsi="Liberation Serif" w:cs="Liberation Serif"/>
                <w:color w:val="000000"/>
                <w:kern w:val="3"/>
                <w:sz w:val="24"/>
                <w:szCs w:val="24"/>
                <w:lang w:eastAsia="zh-CN"/>
              </w:rPr>
              <w:t>числе по годам реализации:</w:t>
            </w:r>
          </w:p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rFonts w:ascii="Liberation Serif" w:hAnsi="Liberation Serif" w:cs="Liberation Serif"/>
                <w:color w:val="000000"/>
                <w:kern w:val="3"/>
                <w:sz w:val="24"/>
                <w:szCs w:val="24"/>
                <w:lang w:eastAsia="zh-CN"/>
              </w:rPr>
              <w:t>2023 год -   221,8 тыс. рублей;</w:t>
            </w:r>
          </w:p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rFonts w:ascii="Liberation Serif" w:hAnsi="Liberation Serif" w:cs="Liberation Serif"/>
                <w:color w:val="000000"/>
                <w:kern w:val="3"/>
                <w:sz w:val="24"/>
                <w:szCs w:val="24"/>
                <w:lang w:eastAsia="zh-CN"/>
              </w:rPr>
              <w:t>2024 год -   328,0 тыс. рублей;</w:t>
            </w:r>
          </w:p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rFonts w:ascii="Liberation Serif" w:hAnsi="Liberation Serif" w:cs="Liberation Serif"/>
                <w:color w:val="000000"/>
                <w:kern w:val="3"/>
                <w:sz w:val="24"/>
                <w:szCs w:val="24"/>
                <w:lang w:eastAsia="zh-CN"/>
              </w:rPr>
              <w:t>2025 год -   328,0 тыс. рублей;</w:t>
            </w:r>
          </w:p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rFonts w:ascii="Liberation Serif" w:hAnsi="Liberation Serif" w:cs="Liberation Serif"/>
                <w:color w:val="000000"/>
                <w:kern w:val="3"/>
                <w:sz w:val="24"/>
                <w:szCs w:val="24"/>
                <w:lang w:eastAsia="zh-CN"/>
              </w:rPr>
              <w:t>2026 год -   328,0 тыс. рублей;</w:t>
            </w:r>
          </w:p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rFonts w:ascii="Liberation Serif" w:hAnsi="Liberation Serif" w:cs="Liberation Serif"/>
                <w:color w:val="000000"/>
                <w:kern w:val="3"/>
                <w:sz w:val="24"/>
                <w:szCs w:val="24"/>
                <w:lang w:eastAsia="zh-CN"/>
              </w:rPr>
              <w:t>2027 год -   347,0 тыс. рублей;</w:t>
            </w:r>
          </w:p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rFonts w:ascii="Liberation Serif" w:hAnsi="Liberation Serif" w:cs="Liberation Serif"/>
                <w:color w:val="000000"/>
                <w:kern w:val="3"/>
                <w:sz w:val="24"/>
                <w:szCs w:val="24"/>
                <w:lang w:eastAsia="zh-CN"/>
              </w:rPr>
              <w:t>2028 год -   347,0 тыс. рублей».</w:t>
            </w:r>
          </w:p>
        </w:tc>
      </w:tr>
    </w:tbl>
    <w:p w:rsidR="00B34A7D" w:rsidRPr="00B34A7D" w:rsidRDefault="00B34A7D" w:rsidP="00B34A7D">
      <w:pPr>
        <w:tabs>
          <w:tab w:val="left" w:pos="-851"/>
        </w:tabs>
        <w:autoSpaceDN w:val="0"/>
        <w:ind w:firstLine="737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34A7D">
        <w:rPr>
          <w:rFonts w:ascii="Liberation Serif" w:hAnsi="Liberation Serif" w:cs="Liberation Serif"/>
          <w:bCs/>
          <w:sz w:val="26"/>
          <w:szCs w:val="26"/>
          <w:lang w:eastAsia="ar-SA"/>
        </w:rPr>
        <w:t>1</w:t>
      </w:r>
      <w:r w:rsidRPr="00B34A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.4.2. Раздел IV «Финансовое обеспечение реализации основных мероприятий подпрограммы 2 за счет средств бюджета района» абзацы первый - седьмой изложить в следующей редакции:</w:t>
      </w:r>
    </w:p>
    <w:p w:rsidR="00B34A7D" w:rsidRPr="00B34A7D" w:rsidRDefault="00B34A7D" w:rsidP="00B34A7D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34A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 «Объем бюджетных ассигнований на реализацию подпрограммы 2 за счет средств бюджета округа составляет 1899,8 тыс. рублей, в том числе по годам реализации:</w:t>
      </w:r>
    </w:p>
    <w:p w:rsidR="00B34A7D" w:rsidRPr="00B34A7D" w:rsidRDefault="00B34A7D" w:rsidP="00B34A7D">
      <w:pPr>
        <w:tabs>
          <w:tab w:val="left" w:pos="-851"/>
        </w:tabs>
        <w:autoSpaceDN w:val="0"/>
        <w:ind w:firstLine="737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34A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2023 год -   221,8 тыс. рублей;</w:t>
      </w:r>
    </w:p>
    <w:p w:rsidR="00B34A7D" w:rsidRPr="00B34A7D" w:rsidRDefault="00B34A7D" w:rsidP="00B34A7D">
      <w:pPr>
        <w:tabs>
          <w:tab w:val="left" w:pos="-851"/>
        </w:tabs>
        <w:autoSpaceDN w:val="0"/>
        <w:ind w:firstLine="737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34A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2024 год -   328,0 тыс. рублей;</w:t>
      </w:r>
    </w:p>
    <w:p w:rsidR="00B34A7D" w:rsidRPr="00B34A7D" w:rsidRDefault="00B34A7D" w:rsidP="00B34A7D">
      <w:pPr>
        <w:tabs>
          <w:tab w:val="left" w:pos="-851"/>
        </w:tabs>
        <w:autoSpaceDN w:val="0"/>
        <w:ind w:firstLine="737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34A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2025 год -   328,0 тыс. рублей;</w:t>
      </w:r>
    </w:p>
    <w:p w:rsidR="00B34A7D" w:rsidRPr="00B34A7D" w:rsidRDefault="00B34A7D" w:rsidP="00B34A7D">
      <w:pPr>
        <w:tabs>
          <w:tab w:val="left" w:pos="-851"/>
        </w:tabs>
        <w:autoSpaceDN w:val="0"/>
        <w:ind w:firstLine="737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34A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2026 год -   328,0 тыс. рублей;</w:t>
      </w:r>
      <w:r w:rsidRPr="00B34A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</w:r>
    </w:p>
    <w:p w:rsidR="00B34A7D" w:rsidRPr="00B34A7D" w:rsidRDefault="00B34A7D" w:rsidP="00B34A7D">
      <w:pPr>
        <w:tabs>
          <w:tab w:val="left" w:pos="-851"/>
        </w:tabs>
        <w:autoSpaceDN w:val="0"/>
        <w:ind w:firstLine="737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34A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2027 год -   347,0 тыс. рублей;</w:t>
      </w:r>
    </w:p>
    <w:p w:rsidR="00B34A7D" w:rsidRPr="00B34A7D" w:rsidRDefault="00B34A7D" w:rsidP="00B34A7D">
      <w:pPr>
        <w:tabs>
          <w:tab w:val="left" w:pos="-851"/>
        </w:tabs>
        <w:autoSpaceDN w:val="0"/>
        <w:ind w:firstLine="737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34A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2028 год -   347,0 тыс. рублей</w:t>
      </w:r>
      <w:proofErr w:type="gramStart"/>
      <w:r w:rsidRPr="00B34A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.».</w:t>
      </w:r>
      <w:proofErr w:type="gramEnd"/>
    </w:p>
    <w:p w:rsidR="00B34A7D" w:rsidRPr="00B34A7D" w:rsidRDefault="00B34A7D" w:rsidP="00B34A7D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1.4.3. </w:t>
      </w:r>
      <w:r w:rsidRPr="00B34A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1 к подпрограмме 2 изложить в новой редакции согласно приложению 2 к настоящему постановлению.</w:t>
      </w:r>
    </w:p>
    <w:p w:rsidR="00B34A7D" w:rsidRPr="00B34A7D" w:rsidRDefault="00B34A7D" w:rsidP="00B34A7D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2. </w:t>
      </w:r>
      <w:r w:rsidRPr="00B34A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Настоящее постановление вступает в силу со дня его принятия и подлежит размещению на официальном сайте Грязовецкого муниципального округа.</w:t>
      </w:r>
    </w:p>
    <w:p w:rsidR="00B34A7D" w:rsidRPr="00B34A7D" w:rsidRDefault="00B34A7D" w:rsidP="00B34A7D">
      <w:pPr>
        <w:widowControl w:val="0"/>
        <w:autoSpaceDN w:val="0"/>
        <w:spacing w:line="100" w:lineRule="atLeast"/>
        <w:textAlignment w:val="baseline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</w:pPr>
    </w:p>
    <w:p w:rsidR="007028B3" w:rsidRPr="004222FC" w:rsidRDefault="007028B3" w:rsidP="00BC71EC">
      <w:pPr>
        <w:spacing w:line="276" w:lineRule="auto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FC4276" w:rsidRPr="004222FC" w:rsidRDefault="00FC4276" w:rsidP="004222FC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34A7D" w:rsidRPr="005B2FE0" w:rsidRDefault="007028B3" w:rsidP="005B2FE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sectPr w:rsidR="00B34A7D" w:rsidRPr="005B2FE0" w:rsidSect="00AF0653">
          <w:headerReference w:type="default" r:id="rId11"/>
          <w:pgSz w:w="11906" w:h="16838" w:code="9"/>
          <w:pgMar w:top="1134" w:right="567" w:bottom="1134" w:left="1701" w:header="567" w:footer="0" w:gutter="0"/>
          <w:cols w:space="720"/>
          <w:titlePg/>
          <w:docGrid w:linePitch="360"/>
        </w:sectPr>
      </w:pP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Глава Грязовецкого муниципального округа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</w:t>
      </w:r>
      <w:r w:rsidR="005B2FE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С.А. </w:t>
      </w:r>
      <w:proofErr w:type="spellStart"/>
      <w:r w:rsidR="005B2FE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B34A7D" w:rsidRDefault="00B34A7D" w:rsidP="005B2FE0">
      <w:pPr>
        <w:widowControl w:val="0"/>
        <w:autoSpaceDN w:val="0"/>
        <w:rPr>
          <w:rFonts w:ascii="Liberation Serif" w:eastAsia="Arial Unicode MS" w:hAnsi="Liberation Serif" w:cs="Liberation Serif"/>
          <w:b/>
          <w:kern w:val="3"/>
          <w:sz w:val="24"/>
          <w:szCs w:val="24"/>
        </w:rPr>
      </w:pPr>
    </w:p>
    <w:p w:rsidR="00B34A7D" w:rsidRDefault="00B34A7D" w:rsidP="005B2FE0">
      <w:pPr>
        <w:widowControl w:val="0"/>
        <w:autoSpaceDN w:val="0"/>
        <w:ind w:left="10348"/>
        <w:jc w:val="both"/>
        <w:rPr>
          <w:rFonts w:ascii="Liberation Serif" w:eastAsia="Arial Unicode MS" w:hAnsi="Liberation Serif" w:cs="Liberation Serif"/>
          <w:kern w:val="3"/>
          <w:sz w:val="24"/>
          <w:szCs w:val="24"/>
        </w:rPr>
      </w:pPr>
      <w:r w:rsidRPr="00B34A7D">
        <w:rPr>
          <w:rFonts w:ascii="Liberation Serif" w:eastAsia="Arial Unicode MS" w:hAnsi="Liberation Serif" w:cs="Liberation Serif"/>
          <w:kern w:val="3"/>
          <w:sz w:val="24"/>
          <w:szCs w:val="24"/>
        </w:rPr>
        <w:t>Приложение 1</w:t>
      </w:r>
    </w:p>
    <w:p w:rsidR="00B34A7D" w:rsidRDefault="00B34A7D" w:rsidP="005B2FE0">
      <w:pPr>
        <w:widowControl w:val="0"/>
        <w:autoSpaceDN w:val="0"/>
        <w:ind w:left="10348"/>
        <w:jc w:val="both"/>
        <w:rPr>
          <w:rFonts w:ascii="Liberation Serif" w:eastAsia="Arial Unicode MS" w:hAnsi="Liberation Serif" w:cs="Liberation Serif"/>
          <w:kern w:val="3"/>
          <w:sz w:val="24"/>
          <w:szCs w:val="24"/>
        </w:rPr>
      </w:pPr>
      <w:r>
        <w:rPr>
          <w:rFonts w:ascii="Liberation Serif" w:eastAsia="Arial Unicode MS" w:hAnsi="Liberation Serif" w:cs="Liberation Serif"/>
          <w:kern w:val="3"/>
          <w:sz w:val="24"/>
          <w:szCs w:val="24"/>
        </w:rPr>
        <w:t>к постановлению администрации</w:t>
      </w:r>
    </w:p>
    <w:p w:rsidR="00B34A7D" w:rsidRDefault="00B34A7D" w:rsidP="005B2FE0">
      <w:pPr>
        <w:widowControl w:val="0"/>
        <w:autoSpaceDN w:val="0"/>
        <w:ind w:left="10348"/>
        <w:jc w:val="both"/>
        <w:rPr>
          <w:rFonts w:ascii="Liberation Serif" w:eastAsia="Arial Unicode MS" w:hAnsi="Liberation Serif" w:cs="Liberation Serif"/>
          <w:kern w:val="3"/>
          <w:sz w:val="24"/>
          <w:szCs w:val="24"/>
        </w:rPr>
      </w:pPr>
      <w:r>
        <w:rPr>
          <w:rFonts w:ascii="Liberation Serif" w:eastAsia="Arial Unicode MS" w:hAnsi="Liberation Serif" w:cs="Liberation Serif"/>
          <w:kern w:val="3"/>
          <w:sz w:val="24"/>
          <w:szCs w:val="24"/>
        </w:rPr>
        <w:t>Грязовецкого муниципального округа</w:t>
      </w:r>
    </w:p>
    <w:p w:rsidR="00B34A7D" w:rsidRDefault="00B34A7D" w:rsidP="005B2FE0">
      <w:pPr>
        <w:widowControl w:val="0"/>
        <w:autoSpaceDN w:val="0"/>
        <w:ind w:left="10348"/>
        <w:jc w:val="both"/>
        <w:rPr>
          <w:rFonts w:ascii="Liberation Serif" w:eastAsia="Arial Unicode MS" w:hAnsi="Liberation Serif" w:cs="Liberation Serif"/>
          <w:kern w:val="3"/>
          <w:sz w:val="24"/>
          <w:szCs w:val="24"/>
        </w:rPr>
      </w:pPr>
      <w:r>
        <w:rPr>
          <w:rFonts w:ascii="Liberation Serif" w:eastAsia="Arial Unicode MS" w:hAnsi="Liberation Serif" w:cs="Liberation Serif"/>
          <w:kern w:val="3"/>
          <w:sz w:val="24"/>
          <w:szCs w:val="24"/>
        </w:rPr>
        <w:t>от 05.03.2024 № 557</w:t>
      </w:r>
    </w:p>
    <w:p w:rsidR="005B2FE0" w:rsidRDefault="005B2FE0" w:rsidP="005B2FE0">
      <w:pPr>
        <w:widowControl w:val="0"/>
        <w:autoSpaceDN w:val="0"/>
        <w:ind w:left="10348"/>
        <w:jc w:val="both"/>
        <w:rPr>
          <w:rFonts w:ascii="Liberation Serif" w:eastAsia="Arial Unicode MS" w:hAnsi="Liberation Serif" w:cs="Liberation Serif"/>
          <w:kern w:val="3"/>
          <w:sz w:val="24"/>
          <w:szCs w:val="24"/>
        </w:rPr>
      </w:pPr>
      <w:r>
        <w:rPr>
          <w:rFonts w:ascii="Liberation Serif" w:eastAsia="Arial Unicode MS" w:hAnsi="Liberation Serif" w:cs="Liberation Serif"/>
          <w:kern w:val="3"/>
          <w:sz w:val="24"/>
          <w:szCs w:val="24"/>
        </w:rPr>
        <w:t xml:space="preserve">«приложение 1 </w:t>
      </w:r>
    </w:p>
    <w:p w:rsidR="005B2FE0" w:rsidRPr="00B34A7D" w:rsidRDefault="005B2FE0" w:rsidP="005B2FE0">
      <w:pPr>
        <w:widowControl w:val="0"/>
        <w:autoSpaceDN w:val="0"/>
        <w:ind w:left="10348"/>
        <w:jc w:val="both"/>
        <w:rPr>
          <w:rFonts w:ascii="Liberation Serif" w:eastAsia="Arial Unicode MS" w:hAnsi="Liberation Serif" w:cs="Liberation Serif"/>
          <w:kern w:val="3"/>
          <w:sz w:val="24"/>
          <w:szCs w:val="24"/>
        </w:rPr>
      </w:pPr>
      <w:r>
        <w:rPr>
          <w:rFonts w:ascii="Liberation Serif" w:eastAsia="Arial Unicode MS" w:hAnsi="Liberation Serif" w:cs="Liberation Serif"/>
          <w:kern w:val="3"/>
          <w:sz w:val="24"/>
          <w:szCs w:val="24"/>
        </w:rPr>
        <w:t>к муниципальной программе</w:t>
      </w:r>
    </w:p>
    <w:p w:rsidR="00B34A7D" w:rsidRPr="00B34A7D" w:rsidRDefault="00B34A7D" w:rsidP="00B34A7D">
      <w:pPr>
        <w:widowControl w:val="0"/>
        <w:autoSpaceDN w:val="0"/>
        <w:jc w:val="center"/>
        <w:rPr>
          <w:rFonts w:ascii="Liberation Serif" w:eastAsia="Arial Unicode MS" w:hAnsi="Liberation Serif" w:cs="Liberation Serif"/>
          <w:kern w:val="3"/>
          <w:sz w:val="24"/>
          <w:szCs w:val="24"/>
        </w:rPr>
      </w:pPr>
    </w:p>
    <w:p w:rsidR="00B34A7D" w:rsidRDefault="00B34A7D" w:rsidP="00B34A7D">
      <w:pPr>
        <w:widowControl w:val="0"/>
        <w:autoSpaceDN w:val="0"/>
        <w:jc w:val="center"/>
        <w:rPr>
          <w:rFonts w:ascii="Liberation Serif" w:eastAsia="Arial Unicode MS" w:hAnsi="Liberation Serif" w:cs="Liberation Serif"/>
          <w:b/>
          <w:kern w:val="3"/>
          <w:sz w:val="24"/>
          <w:szCs w:val="24"/>
        </w:rPr>
      </w:pPr>
    </w:p>
    <w:p w:rsidR="00B34A7D" w:rsidRPr="00B34A7D" w:rsidRDefault="00B34A7D" w:rsidP="00B34A7D">
      <w:pPr>
        <w:widowControl w:val="0"/>
        <w:autoSpaceDN w:val="0"/>
        <w:jc w:val="center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B34A7D">
        <w:rPr>
          <w:rFonts w:ascii="Liberation Serif" w:eastAsia="Arial Unicode MS" w:hAnsi="Liberation Serif" w:cs="Liberation Serif"/>
          <w:b/>
          <w:kern w:val="3"/>
          <w:sz w:val="24"/>
          <w:szCs w:val="24"/>
        </w:rPr>
        <w:t>Финансовое обеспечение реализации муниципальной программы</w:t>
      </w:r>
    </w:p>
    <w:p w:rsidR="00B34A7D" w:rsidRPr="00B34A7D" w:rsidRDefault="00B34A7D" w:rsidP="00B34A7D">
      <w:pPr>
        <w:widowControl w:val="0"/>
        <w:autoSpaceDN w:val="0"/>
        <w:ind w:firstLine="709"/>
        <w:jc w:val="center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B34A7D">
        <w:rPr>
          <w:rFonts w:ascii="Liberation Serif" w:eastAsia="Arial Unicode MS" w:hAnsi="Liberation Serif" w:cs="Liberation Serif"/>
          <w:b/>
          <w:kern w:val="3"/>
          <w:sz w:val="24"/>
          <w:szCs w:val="24"/>
        </w:rPr>
        <w:t>за счет средств бюджета округа</w:t>
      </w:r>
    </w:p>
    <w:p w:rsidR="00B34A7D" w:rsidRPr="00B34A7D" w:rsidRDefault="00B34A7D" w:rsidP="00B34A7D">
      <w:pPr>
        <w:widowControl w:val="0"/>
        <w:autoSpaceDE w:val="0"/>
        <w:autoSpaceDN w:val="0"/>
        <w:jc w:val="right"/>
        <w:rPr>
          <w:rFonts w:eastAsia="Arial Unicode MS"/>
          <w:sz w:val="26"/>
          <w:szCs w:val="26"/>
        </w:rPr>
      </w:pPr>
    </w:p>
    <w:tbl>
      <w:tblPr>
        <w:tblW w:w="154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1"/>
        <w:gridCol w:w="3118"/>
        <w:gridCol w:w="1275"/>
        <w:gridCol w:w="1134"/>
        <w:gridCol w:w="1276"/>
        <w:gridCol w:w="1134"/>
        <w:gridCol w:w="1134"/>
        <w:gridCol w:w="1134"/>
        <w:gridCol w:w="1444"/>
        <w:gridCol w:w="134"/>
      </w:tblGrid>
      <w:tr w:rsidR="00B34A7D" w:rsidRPr="00B34A7D" w:rsidTr="005B2FE0">
        <w:tblPrEx>
          <w:tblCellMar>
            <w:top w:w="0" w:type="dxa"/>
            <w:bottom w:w="0" w:type="dxa"/>
          </w:tblCellMar>
        </w:tblPrEx>
        <w:trPr>
          <w:cantSplit/>
          <w:trHeight w:val="157"/>
          <w:jc w:val="center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4A7D" w:rsidRPr="00B34A7D" w:rsidRDefault="00B34A7D" w:rsidP="00B34A7D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Наименование муниципальной пр</w:t>
            </w:r>
            <w:r w:rsidRPr="00B34A7D">
              <w:rPr>
                <w:sz w:val="22"/>
                <w:szCs w:val="22"/>
              </w:rPr>
              <w:t>о</w:t>
            </w:r>
            <w:r w:rsidRPr="00B34A7D">
              <w:rPr>
                <w:sz w:val="22"/>
                <w:szCs w:val="22"/>
              </w:rPr>
              <w:t>граммы, подпрограммы/ ответстве</w:t>
            </w:r>
            <w:r w:rsidRPr="00B34A7D">
              <w:rPr>
                <w:sz w:val="22"/>
                <w:szCs w:val="22"/>
              </w:rPr>
              <w:t>н</w:t>
            </w:r>
            <w:r w:rsidRPr="00B34A7D">
              <w:rPr>
                <w:sz w:val="22"/>
                <w:szCs w:val="22"/>
              </w:rPr>
              <w:t>ный исполнитель, соисполнители, участники муниципальной програ</w:t>
            </w:r>
            <w:r w:rsidRPr="00B34A7D">
              <w:rPr>
                <w:sz w:val="22"/>
                <w:szCs w:val="22"/>
              </w:rPr>
              <w:t>м</w:t>
            </w:r>
            <w:r w:rsidRPr="00B34A7D">
              <w:rPr>
                <w:sz w:val="22"/>
                <w:szCs w:val="22"/>
              </w:rPr>
              <w:t xml:space="preserve">мы       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4A7D" w:rsidRPr="00B34A7D" w:rsidRDefault="00B34A7D" w:rsidP="00B34A7D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Источник финансового обесп</w:t>
            </w:r>
            <w:r w:rsidRPr="00B34A7D">
              <w:rPr>
                <w:sz w:val="22"/>
                <w:szCs w:val="22"/>
              </w:rPr>
              <w:t>е</w:t>
            </w:r>
            <w:r w:rsidRPr="00B34A7D">
              <w:rPr>
                <w:sz w:val="22"/>
                <w:szCs w:val="22"/>
              </w:rPr>
              <w:t>чения</w:t>
            </w:r>
          </w:p>
        </w:tc>
        <w:tc>
          <w:tcPr>
            <w:tcW w:w="85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snapToGrid w:val="0"/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</w:rPr>
              <w:t>Расходы (тыс. руб.)</w:t>
            </w:r>
          </w:p>
        </w:tc>
        <w:tc>
          <w:tcPr>
            <w:tcW w:w="134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snapToGrid w:val="0"/>
              <w:jc w:val="center"/>
              <w:rPr>
                <w:rFonts w:eastAsia="SimSun"/>
                <w:sz w:val="22"/>
                <w:szCs w:val="22"/>
              </w:rPr>
            </w:pPr>
          </w:p>
        </w:tc>
      </w:tr>
      <w:tr w:rsidR="00B34A7D" w:rsidRPr="00B34A7D" w:rsidTr="005B2FE0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4A7D" w:rsidRPr="00B34A7D" w:rsidRDefault="00B34A7D" w:rsidP="00B34A7D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4A7D" w:rsidRPr="00B34A7D" w:rsidRDefault="00B34A7D" w:rsidP="00B34A7D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2028 год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snapToGrid w:val="0"/>
              <w:jc w:val="center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Итого за 2023-2028 г</w:t>
            </w:r>
            <w:r w:rsidRPr="00B34A7D">
              <w:rPr>
                <w:sz w:val="22"/>
                <w:szCs w:val="22"/>
              </w:rPr>
              <w:t>о</w:t>
            </w:r>
            <w:r w:rsidRPr="00B34A7D">
              <w:rPr>
                <w:sz w:val="22"/>
                <w:szCs w:val="22"/>
              </w:rPr>
              <w:t>ды</w:t>
            </w:r>
          </w:p>
        </w:tc>
        <w:tc>
          <w:tcPr>
            <w:tcW w:w="134" w:type="dxa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snapToGrid w:val="0"/>
              <w:jc w:val="center"/>
              <w:rPr>
                <w:rFonts w:eastAsia="SimSun"/>
                <w:sz w:val="22"/>
                <w:szCs w:val="22"/>
              </w:rPr>
            </w:pPr>
          </w:p>
        </w:tc>
      </w:tr>
      <w:tr w:rsidR="00B34A7D" w:rsidRPr="00B34A7D" w:rsidTr="005B2FE0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snapToGrid w:val="0"/>
              <w:jc w:val="center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9</w:t>
            </w:r>
          </w:p>
        </w:tc>
        <w:tc>
          <w:tcPr>
            <w:tcW w:w="134" w:type="dxa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snapToGrid w:val="0"/>
              <w:jc w:val="center"/>
              <w:rPr>
                <w:rFonts w:eastAsia="SimSun"/>
                <w:sz w:val="22"/>
                <w:szCs w:val="22"/>
              </w:rPr>
            </w:pPr>
          </w:p>
        </w:tc>
      </w:tr>
      <w:tr w:rsidR="00B34A7D" w:rsidRPr="00B34A7D" w:rsidTr="005B2FE0">
        <w:tblPrEx>
          <w:tblCellMar>
            <w:top w:w="0" w:type="dxa"/>
            <w:bottom w:w="0" w:type="dxa"/>
          </w:tblCellMar>
        </w:tblPrEx>
        <w:trPr>
          <w:cantSplit/>
          <w:trHeight w:val="593"/>
          <w:jc w:val="center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Итого по муниципальной программе</w:t>
            </w:r>
          </w:p>
          <w:p w:rsidR="00B34A7D" w:rsidRPr="00B34A7D" w:rsidRDefault="00B34A7D" w:rsidP="00B34A7D">
            <w:pPr>
              <w:suppressAutoHyphens w:val="0"/>
              <w:autoSpaceDE w:val="0"/>
              <w:autoSpaceDN w:val="0"/>
              <w:jc w:val="both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bCs/>
                <w:sz w:val="22"/>
                <w:szCs w:val="22"/>
              </w:rPr>
              <w:t>«</w:t>
            </w:r>
            <w:r w:rsidRPr="00B34A7D">
              <w:rPr>
                <w:bCs/>
                <w:sz w:val="22"/>
                <w:szCs w:val="22"/>
                <w:lang w:eastAsia="ar-SA"/>
              </w:rPr>
              <w:t>Поддержка социально ориентир</w:t>
            </w:r>
            <w:r w:rsidRPr="00B34A7D">
              <w:rPr>
                <w:bCs/>
                <w:sz w:val="22"/>
                <w:szCs w:val="22"/>
                <w:lang w:eastAsia="ar-SA"/>
              </w:rPr>
              <w:t>о</w:t>
            </w:r>
            <w:r w:rsidRPr="00B34A7D">
              <w:rPr>
                <w:bCs/>
                <w:sz w:val="22"/>
                <w:szCs w:val="22"/>
                <w:lang w:eastAsia="ar-SA"/>
              </w:rPr>
              <w:t xml:space="preserve">ванных некоммерческих организаций и граждан старшего поколения в </w:t>
            </w:r>
            <w:proofErr w:type="spellStart"/>
            <w:r w:rsidRPr="00B34A7D">
              <w:rPr>
                <w:bCs/>
                <w:sz w:val="22"/>
                <w:szCs w:val="22"/>
                <w:lang w:eastAsia="ar-SA"/>
              </w:rPr>
              <w:t>Гр</w:t>
            </w:r>
            <w:r w:rsidRPr="00B34A7D">
              <w:rPr>
                <w:bCs/>
                <w:sz w:val="22"/>
                <w:szCs w:val="22"/>
                <w:lang w:eastAsia="ar-SA"/>
              </w:rPr>
              <w:t>я</w:t>
            </w:r>
            <w:r w:rsidRPr="00B34A7D">
              <w:rPr>
                <w:bCs/>
                <w:sz w:val="22"/>
                <w:szCs w:val="22"/>
                <w:lang w:eastAsia="ar-SA"/>
              </w:rPr>
              <w:t>зовецком</w:t>
            </w:r>
            <w:proofErr w:type="spellEnd"/>
            <w:r w:rsidRPr="00B34A7D">
              <w:rPr>
                <w:bCs/>
                <w:sz w:val="22"/>
                <w:szCs w:val="22"/>
                <w:lang w:eastAsia="ar-SA"/>
              </w:rPr>
              <w:t xml:space="preserve"> муниципальном округе на 2023-2028 годы</w:t>
            </w:r>
            <w:r w:rsidRPr="00B34A7D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1 021,8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1 128,0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1 128,0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1 128,0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1 147,0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1 147,0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6699,8</w:t>
            </w:r>
          </w:p>
        </w:tc>
        <w:tc>
          <w:tcPr>
            <w:tcW w:w="134" w:type="dxa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snapToGrid w:val="0"/>
              <w:jc w:val="center"/>
              <w:rPr>
                <w:rFonts w:eastAsia="SimSun"/>
                <w:sz w:val="22"/>
                <w:szCs w:val="22"/>
              </w:rPr>
            </w:pPr>
          </w:p>
        </w:tc>
      </w:tr>
      <w:tr w:rsidR="00B34A7D" w:rsidRPr="00B34A7D" w:rsidTr="005B2FE0">
        <w:tblPrEx>
          <w:tblCellMar>
            <w:top w:w="0" w:type="dxa"/>
            <w:bottom w:w="0" w:type="dxa"/>
          </w:tblCellMar>
        </w:tblPrEx>
        <w:trPr>
          <w:cantSplit/>
          <w:trHeight w:val="144"/>
          <w:jc w:val="center"/>
        </w:trPr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4A7D" w:rsidRPr="00B34A7D" w:rsidRDefault="00B34A7D" w:rsidP="00B34A7D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1 021,8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1 128,0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1 128,0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1 128,0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1 147,0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1 147,0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6699,8</w:t>
            </w:r>
          </w:p>
        </w:tc>
        <w:tc>
          <w:tcPr>
            <w:tcW w:w="134" w:type="dxa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snapToGrid w:val="0"/>
              <w:jc w:val="center"/>
              <w:rPr>
                <w:rFonts w:eastAsia="SimSun"/>
                <w:sz w:val="22"/>
                <w:szCs w:val="22"/>
              </w:rPr>
            </w:pPr>
          </w:p>
        </w:tc>
      </w:tr>
      <w:tr w:rsidR="00B34A7D" w:rsidRPr="00B34A7D" w:rsidTr="005B2FE0">
        <w:tblPrEx>
          <w:tblCellMar>
            <w:top w:w="0" w:type="dxa"/>
            <w:bottom w:w="0" w:type="dxa"/>
          </w:tblCellMar>
        </w:tblPrEx>
        <w:trPr>
          <w:cantSplit/>
          <w:trHeight w:val="308"/>
          <w:jc w:val="center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4A7D" w:rsidRPr="00B34A7D" w:rsidRDefault="00B34A7D" w:rsidP="00B34A7D">
            <w:pPr>
              <w:suppressAutoHyphens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Ответственный исполнитель – отдел опеки и попечительства и работе с общественными организациями а</w:t>
            </w:r>
            <w:r w:rsidRPr="00B34A7D">
              <w:rPr>
                <w:sz w:val="22"/>
                <w:szCs w:val="22"/>
              </w:rPr>
              <w:t>д</w:t>
            </w:r>
            <w:r w:rsidRPr="00B34A7D">
              <w:rPr>
                <w:sz w:val="22"/>
                <w:szCs w:val="22"/>
              </w:rPr>
              <w:t>министрации Грязовецкого муниц</w:t>
            </w:r>
            <w:r w:rsidRPr="00B34A7D">
              <w:rPr>
                <w:sz w:val="22"/>
                <w:szCs w:val="22"/>
              </w:rPr>
              <w:t>и</w:t>
            </w:r>
            <w:r w:rsidRPr="00B34A7D">
              <w:rPr>
                <w:sz w:val="22"/>
                <w:szCs w:val="22"/>
              </w:rPr>
              <w:t>пального округа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1 021,8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1 128,0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1 128,0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1 128,0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1 147,0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1 147,0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6699,8</w:t>
            </w:r>
          </w:p>
        </w:tc>
        <w:tc>
          <w:tcPr>
            <w:tcW w:w="134" w:type="dxa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snapToGrid w:val="0"/>
              <w:jc w:val="center"/>
              <w:rPr>
                <w:rFonts w:eastAsia="SimSun"/>
                <w:sz w:val="22"/>
                <w:szCs w:val="22"/>
              </w:rPr>
            </w:pPr>
          </w:p>
        </w:tc>
      </w:tr>
      <w:tr w:rsidR="00B34A7D" w:rsidRPr="00B34A7D" w:rsidTr="005B2FE0">
        <w:tblPrEx>
          <w:tblCellMar>
            <w:top w:w="0" w:type="dxa"/>
            <w:bottom w:w="0" w:type="dxa"/>
          </w:tblCellMar>
        </w:tblPrEx>
        <w:trPr>
          <w:cantSplit/>
          <w:trHeight w:val="944"/>
          <w:jc w:val="center"/>
        </w:trPr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4A7D" w:rsidRPr="00B34A7D" w:rsidRDefault="00B34A7D" w:rsidP="00B34A7D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4A7D" w:rsidRPr="00B34A7D" w:rsidRDefault="00B34A7D" w:rsidP="00B34A7D">
            <w:pPr>
              <w:suppressAutoHyphens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1 021,8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1 128,0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1 128,0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1 128,0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1 147,0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1 147,0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6699,8</w:t>
            </w:r>
          </w:p>
        </w:tc>
        <w:tc>
          <w:tcPr>
            <w:tcW w:w="134" w:type="dxa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snapToGrid w:val="0"/>
              <w:jc w:val="center"/>
              <w:rPr>
                <w:rFonts w:eastAsia="SimSun"/>
                <w:sz w:val="22"/>
                <w:szCs w:val="22"/>
              </w:rPr>
            </w:pPr>
          </w:p>
        </w:tc>
      </w:tr>
      <w:tr w:rsidR="00B34A7D" w:rsidRPr="00B34A7D" w:rsidTr="005B2FE0">
        <w:tblPrEx>
          <w:tblCellMar>
            <w:top w:w="0" w:type="dxa"/>
            <w:bottom w:w="0" w:type="dxa"/>
          </w:tblCellMar>
        </w:tblPrEx>
        <w:trPr>
          <w:cantSplit/>
          <w:trHeight w:val="377"/>
          <w:jc w:val="center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Участник муниципальной программы – Управление имущественных и з</w:t>
            </w:r>
            <w:r w:rsidRPr="00B34A7D">
              <w:rPr>
                <w:sz w:val="22"/>
                <w:szCs w:val="22"/>
              </w:rPr>
              <w:t>е</w:t>
            </w:r>
            <w:r w:rsidRPr="00B34A7D">
              <w:rPr>
                <w:sz w:val="22"/>
                <w:szCs w:val="22"/>
              </w:rPr>
              <w:t>мельных отношений администрации Грязовецкого муниципального окр</w:t>
            </w:r>
            <w:r w:rsidRPr="00B34A7D">
              <w:rPr>
                <w:sz w:val="22"/>
                <w:szCs w:val="22"/>
              </w:rPr>
              <w:t>у</w:t>
            </w:r>
            <w:r w:rsidRPr="00B34A7D">
              <w:rPr>
                <w:sz w:val="22"/>
                <w:szCs w:val="22"/>
              </w:rPr>
              <w:t>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0,0</w:t>
            </w:r>
          </w:p>
        </w:tc>
        <w:tc>
          <w:tcPr>
            <w:tcW w:w="134" w:type="dxa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snapToGrid w:val="0"/>
              <w:jc w:val="center"/>
              <w:rPr>
                <w:rFonts w:eastAsia="SimSun"/>
                <w:sz w:val="22"/>
                <w:szCs w:val="22"/>
              </w:rPr>
            </w:pPr>
          </w:p>
        </w:tc>
      </w:tr>
      <w:tr w:rsidR="00B34A7D" w:rsidRPr="00B34A7D" w:rsidTr="005B2FE0">
        <w:tblPrEx>
          <w:tblCellMar>
            <w:top w:w="0" w:type="dxa"/>
            <w:bottom w:w="0" w:type="dxa"/>
          </w:tblCellMar>
        </w:tblPrEx>
        <w:trPr>
          <w:cantSplit/>
          <w:trHeight w:val="377"/>
          <w:jc w:val="center"/>
        </w:trPr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4A7D" w:rsidRPr="00B34A7D" w:rsidRDefault="00B34A7D" w:rsidP="00B34A7D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4A7D" w:rsidRPr="00B34A7D" w:rsidRDefault="00B34A7D" w:rsidP="00B34A7D">
            <w:pPr>
              <w:suppressAutoHyphens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0,0</w:t>
            </w:r>
          </w:p>
        </w:tc>
        <w:tc>
          <w:tcPr>
            <w:tcW w:w="134" w:type="dxa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snapToGrid w:val="0"/>
              <w:jc w:val="center"/>
              <w:rPr>
                <w:rFonts w:eastAsia="SimSun"/>
                <w:sz w:val="22"/>
                <w:szCs w:val="22"/>
              </w:rPr>
            </w:pPr>
          </w:p>
        </w:tc>
      </w:tr>
      <w:tr w:rsidR="00B34A7D" w:rsidRPr="00B34A7D" w:rsidTr="005B2FE0">
        <w:tblPrEx>
          <w:tblCellMar>
            <w:top w:w="0" w:type="dxa"/>
            <w:bottom w:w="0" w:type="dxa"/>
          </w:tblCellMar>
        </w:tblPrEx>
        <w:trPr>
          <w:cantSplit/>
          <w:trHeight w:val="377"/>
          <w:jc w:val="center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Подпрограмма 1 «Поддержка соц</w:t>
            </w:r>
            <w:r w:rsidRPr="00B34A7D">
              <w:rPr>
                <w:sz w:val="22"/>
                <w:szCs w:val="22"/>
              </w:rPr>
              <w:t>и</w:t>
            </w:r>
            <w:r w:rsidRPr="00B34A7D">
              <w:rPr>
                <w:sz w:val="22"/>
                <w:szCs w:val="22"/>
              </w:rPr>
              <w:lastRenderedPageBreak/>
              <w:t>ально ориентированных некоммерч</w:t>
            </w:r>
            <w:r w:rsidRPr="00B34A7D">
              <w:rPr>
                <w:sz w:val="22"/>
                <w:szCs w:val="22"/>
              </w:rPr>
              <w:t>е</w:t>
            </w:r>
            <w:r w:rsidRPr="00B34A7D">
              <w:rPr>
                <w:sz w:val="22"/>
                <w:szCs w:val="22"/>
              </w:rPr>
              <w:t>ских организаций Грязовецкого м</w:t>
            </w:r>
            <w:r w:rsidRPr="00B34A7D">
              <w:rPr>
                <w:sz w:val="22"/>
                <w:szCs w:val="22"/>
              </w:rPr>
              <w:t>у</w:t>
            </w:r>
            <w:r w:rsidRPr="00B34A7D">
              <w:rPr>
                <w:sz w:val="22"/>
                <w:szCs w:val="22"/>
              </w:rPr>
              <w:t>ниципального округа»</w:t>
            </w:r>
          </w:p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800,0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4 800,0</w:t>
            </w:r>
          </w:p>
        </w:tc>
        <w:tc>
          <w:tcPr>
            <w:tcW w:w="134" w:type="dxa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snapToGrid w:val="0"/>
              <w:jc w:val="center"/>
              <w:rPr>
                <w:rFonts w:eastAsia="SimSun"/>
                <w:sz w:val="22"/>
                <w:szCs w:val="22"/>
              </w:rPr>
            </w:pPr>
          </w:p>
        </w:tc>
      </w:tr>
      <w:tr w:rsidR="00B34A7D" w:rsidRPr="00B34A7D" w:rsidTr="005B2FE0">
        <w:tblPrEx>
          <w:tblCellMar>
            <w:top w:w="0" w:type="dxa"/>
            <w:bottom w:w="0" w:type="dxa"/>
          </w:tblCellMar>
        </w:tblPrEx>
        <w:trPr>
          <w:cantSplit/>
          <w:trHeight w:val="474"/>
          <w:jc w:val="center"/>
        </w:trPr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4A7D" w:rsidRPr="00B34A7D" w:rsidRDefault="00B34A7D" w:rsidP="00B34A7D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800,0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4 800,0</w:t>
            </w:r>
          </w:p>
        </w:tc>
        <w:tc>
          <w:tcPr>
            <w:tcW w:w="134" w:type="dxa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snapToGrid w:val="0"/>
              <w:jc w:val="center"/>
              <w:rPr>
                <w:rFonts w:eastAsia="SimSun"/>
                <w:sz w:val="22"/>
                <w:szCs w:val="22"/>
              </w:rPr>
            </w:pPr>
          </w:p>
        </w:tc>
      </w:tr>
      <w:tr w:rsidR="00B34A7D" w:rsidRPr="00B34A7D" w:rsidTr="005B2FE0">
        <w:tblPrEx>
          <w:tblCellMar>
            <w:top w:w="0" w:type="dxa"/>
            <w:bottom w:w="0" w:type="dxa"/>
          </w:tblCellMar>
        </w:tblPrEx>
        <w:trPr>
          <w:cantSplit/>
          <w:trHeight w:val="474"/>
          <w:jc w:val="center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lastRenderedPageBreak/>
              <w:t>Подпрограмма 2 «Старшее покол</w:t>
            </w:r>
            <w:r w:rsidRPr="00B34A7D">
              <w:rPr>
                <w:sz w:val="22"/>
                <w:szCs w:val="22"/>
              </w:rPr>
              <w:t>е</w:t>
            </w:r>
            <w:r w:rsidRPr="00B34A7D">
              <w:rPr>
                <w:sz w:val="22"/>
                <w:szCs w:val="22"/>
              </w:rPr>
              <w:t>ние»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221,8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zh-CN"/>
              </w:rPr>
            </w:pPr>
            <w:r w:rsidRPr="00B34A7D">
              <w:rPr>
                <w:sz w:val="22"/>
                <w:szCs w:val="22"/>
                <w:lang w:eastAsia="zh-CN"/>
              </w:rPr>
              <w:t>328,0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zh-CN"/>
              </w:rPr>
            </w:pPr>
            <w:r w:rsidRPr="00B34A7D">
              <w:rPr>
                <w:sz w:val="22"/>
                <w:szCs w:val="22"/>
                <w:lang w:eastAsia="zh-CN"/>
              </w:rPr>
              <w:t>328,0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zh-CN"/>
              </w:rPr>
            </w:pPr>
            <w:r w:rsidRPr="00B34A7D">
              <w:rPr>
                <w:sz w:val="22"/>
                <w:szCs w:val="22"/>
                <w:lang w:eastAsia="zh-CN"/>
              </w:rPr>
              <w:t>328,0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zh-CN"/>
              </w:rPr>
            </w:pPr>
            <w:r w:rsidRPr="00B34A7D">
              <w:rPr>
                <w:sz w:val="22"/>
                <w:szCs w:val="22"/>
                <w:lang w:eastAsia="zh-CN"/>
              </w:rPr>
              <w:t>347,0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zh-CN"/>
              </w:rPr>
            </w:pPr>
            <w:r w:rsidRPr="00B34A7D">
              <w:rPr>
                <w:sz w:val="22"/>
                <w:szCs w:val="22"/>
                <w:lang w:eastAsia="zh-CN"/>
              </w:rPr>
              <w:t>347,0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zh-CN"/>
              </w:rPr>
            </w:pPr>
            <w:r w:rsidRPr="00B34A7D">
              <w:rPr>
                <w:sz w:val="22"/>
                <w:szCs w:val="22"/>
                <w:lang w:eastAsia="zh-CN"/>
              </w:rPr>
              <w:t>1899,8</w:t>
            </w:r>
          </w:p>
        </w:tc>
        <w:tc>
          <w:tcPr>
            <w:tcW w:w="134" w:type="dxa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snapToGrid w:val="0"/>
              <w:jc w:val="center"/>
              <w:rPr>
                <w:rFonts w:eastAsia="SimSun"/>
                <w:sz w:val="22"/>
                <w:szCs w:val="22"/>
              </w:rPr>
            </w:pPr>
          </w:p>
        </w:tc>
      </w:tr>
      <w:tr w:rsidR="00B34A7D" w:rsidRPr="00B34A7D" w:rsidTr="005B2FE0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suppressAutoHyphens w:val="0"/>
              <w:autoSpaceDE w:val="0"/>
              <w:autoSpaceDN w:val="0"/>
              <w:ind w:right="284"/>
              <w:rPr>
                <w:sz w:val="22"/>
                <w:szCs w:val="22"/>
              </w:rPr>
            </w:pPr>
            <w:r w:rsidRPr="00B34A7D">
              <w:rPr>
                <w:sz w:val="22"/>
                <w:szCs w:val="22"/>
              </w:rPr>
              <w:t>221,8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zh-CN"/>
              </w:rPr>
            </w:pPr>
            <w:r w:rsidRPr="00B34A7D">
              <w:rPr>
                <w:sz w:val="22"/>
                <w:szCs w:val="22"/>
                <w:lang w:eastAsia="zh-CN"/>
              </w:rPr>
              <w:t>328,0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zh-CN"/>
              </w:rPr>
            </w:pPr>
            <w:r w:rsidRPr="00B34A7D">
              <w:rPr>
                <w:sz w:val="22"/>
                <w:szCs w:val="22"/>
                <w:lang w:eastAsia="zh-CN"/>
              </w:rPr>
              <w:t>328,0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zh-CN"/>
              </w:rPr>
            </w:pPr>
            <w:r w:rsidRPr="00B34A7D">
              <w:rPr>
                <w:sz w:val="22"/>
                <w:szCs w:val="22"/>
                <w:lang w:eastAsia="zh-CN"/>
              </w:rPr>
              <w:t>328,0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zh-CN"/>
              </w:rPr>
            </w:pPr>
            <w:r w:rsidRPr="00B34A7D">
              <w:rPr>
                <w:sz w:val="22"/>
                <w:szCs w:val="22"/>
                <w:lang w:eastAsia="zh-CN"/>
              </w:rPr>
              <w:t>347,0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zh-CN"/>
              </w:rPr>
            </w:pPr>
            <w:r w:rsidRPr="00B34A7D">
              <w:rPr>
                <w:sz w:val="22"/>
                <w:szCs w:val="22"/>
                <w:lang w:eastAsia="zh-CN"/>
              </w:rPr>
              <w:t>347,0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zh-CN"/>
              </w:rPr>
            </w:pPr>
            <w:r w:rsidRPr="00B34A7D">
              <w:rPr>
                <w:sz w:val="22"/>
                <w:szCs w:val="22"/>
                <w:lang w:eastAsia="zh-CN"/>
              </w:rPr>
              <w:t>1899,8</w:t>
            </w:r>
          </w:p>
        </w:tc>
        <w:tc>
          <w:tcPr>
            <w:tcW w:w="134" w:type="dxa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rPr>
                <w:rFonts w:eastAsia="SimSun"/>
                <w:sz w:val="22"/>
                <w:szCs w:val="22"/>
              </w:rPr>
            </w:pPr>
          </w:p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rPr>
                <w:rFonts w:eastAsia="SimSun"/>
                <w:sz w:val="22"/>
                <w:szCs w:val="22"/>
              </w:rPr>
            </w:pPr>
            <w:r w:rsidRPr="00B34A7D">
              <w:rPr>
                <w:rFonts w:eastAsia="SimSun"/>
                <w:sz w:val="22"/>
                <w:szCs w:val="22"/>
              </w:rPr>
              <w:t>».</w:t>
            </w:r>
          </w:p>
        </w:tc>
      </w:tr>
    </w:tbl>
    <w:p w:rsidR="00B34A7D" w:rsidRPr="00B34A7D" w:rsidRDefault="00B34A7D" w:rsidP="00B34A7D">
      <w:pPr>
        <w:widowControl w:val="0"/>
        <w:autoSpaceDN w:val="0"/>
        <w:spacing w:line="100" w:lineRule="atLeast"/>
        <w:ind w:firstLine="11907"/>
        <w:jc w:val="both"/>
        <w:rPr>
          <w:rFonts w:ascii="Liberation Serif" w:eastAsia="Arial Unicode MS" w:hAnsi="Liberation Serif" w:cs="Liberation Serif"/>
          <w:b/>
          <w:kern w:val="3"/>
          <w:sz w:val="22"/>
          <w:szCs w:val="22"/>
        </w:rPr>
      </w:pPr>
    </w:p>
    <w:p w:rsidR="00B34A7D" w:rsidRPr="00B34A7D" w:rsidRDefault="00B34A7D" w:rsidP="00B34A7D">
      <w:pPr>
        <w:widowControl w:val="0"/>
        <w:autoSpaceDN w:val="0"/>
        <w:ind w:firstLine="11907"/>
        <w:jc w:val="center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B34A7D">
        <w:rPr>
          <w:rFonts w:ascii="Liberation Serif" w:eastAsia="Arial Unicode MS" w:hAnsi="Liberation Serif" w:cs="Liberation Serif"/>
          <w:b/>
          <w:kern w:val="3"/>
          <w:sz w:val="24"/>
          <w:szCs w:val="24"/>
        </w:rPr>
        <w:t xml:space="preserve">                                                       </w:t>
      </w:r>
    </w:p>
    <w:p w:rsidR="00B34A7D" w:rsidRPr="00B34A7D" w:rsidRDefault="00B34A7D" w:rsidP="00B34A7D">
      <w:pPr>
        <w:widowControl w:val="0"/>
        <w:autoSpaceDN w:val="0"/>
        <w:spacing w:line="100" w:lineRule="atLeast"/>
        <w:textAlignment w:val="baseline"/>
        <w:rPr>
          <w:rFonts w:ascii="Liberation Serif" w:eastAsia="Segoe UI" w:hAnsi="Liberation Serif" w:cs="Liberation Serif"/>
          <w:color w:val="000000"/>
          <w:kern w:val="3"/>
          <w:sz w:val="22"/>
          <w:szCs w:val="22"/>
          <w:lang w:eastAsia="zh-CN" w:bidi="hi-IN"/>
        </w:rPr>
      </w:pPr>
    </w:p>
    <w:p w:rsidR="00B34A7D" w:rsidRPr="00B34A7D" w:rsidRDefault="00B34A7D" w:rsidP="00B34A7D">
      <w:pPr>
        <w:widowControl w:val="0"/>
        <w:autoSpaceDN w:val="0"/>
        <w:spacing w:line="100" w:lineRule="atLeast"/>
        <w:textAlignment w:val="baseline"/>
        <w:rPr>
          <w:rFonts w:ascii="Liberation Serif" w:eastAsia="Segoe UI" w:hAnsi="Liberation Serif" w:cs="Liberation Serif"/>
          <w:color w:val="000000"/>
          <w:kern w:val="3"/>
          <w:sz w:val="22"/>
          <w:szCs w:val="22"/>
          <w:lang w:eastAsia="zh-CN" w:bidi="hi-IN"/>
        </w:rPr>
      </w:pPr>
    </w:p>
    <w:p w:rsidR="00B34A7D" w:rsidRPr="00B34A7D" w:rsidRDefault="00B34A7D" w:rsidP="00B34A7D">
      <w:pPr>
        <w:widowControl w:val="0"/>
        <w:autoSpaceDN w:val="0"/>
        <w:spacing w:line="100" w:lineRule="atLeast"/>
        <w:textAlignment w:val="baseline"/>
        <w:rPr>
          <w:rFonts w:ascii="Liberation Serif" w:eastAsia="Segoe UI" w:hAnsi="Liberation Serif" w:cs="Liberation Serif"/>
          <w:color w:val="000000"/>
          <w:kern w:val="3"/>
          <w:sz w:val="22"/>
          <w:szCs w:val="22"/>
          <w:lang w:eastAsia="zh-CN" w:bidi="hi-IN"/>
        </w:rPr>
      </w:pPr>
    </w:p>
    <w:p w:rsidR="00B34A7D" w:rsidRPr="00B34A7D" w:rsidRDefault="00B34A7D" w:rsidP="00B34A7D">
      <w:pPr>
        <w:widowControl w:val="0"/>
        <w:tabs>
          <w:tab w:val="left" w:pos="13674"/>
          <w:tab w:val="right" w:pos="15398"/>
        </w:tabs>
        <w:autoSpaceDN w:val="0"/>
        <w:spacing w:before="120"/>
        <w:ind w:firstLine="709"/>
        <w:textAlignment w:val="baseline"/>
        <w:rPr>
          <w:kern w:val="3"/>
          <w:sz w:val="24"/>
          <w:szCs w:val="24"/>
          <w:lang w:bidi="en-US"/>
        </w:rPr>
      </w:pPr>
      <w:r w:rsidRPr="00B34A7D">
        <w:rPr>
          <w:kern w:val="3"/>
          <w:sz w:val="24"/>
          <w:szCs w:val="24"/>
          <w:lang w:bidi="en-US"/>
        </w:rPr>
        <w:tab/>
      </w:r>
    </w:p>
    <w:p w:rsidR="00B34A7D" w:rsidRPr="00B34A7D" w:rsidRDefault="00B34A7D" w:rsidP="00B34A7D">
      <w:pPr>
        <w:widowControl w:val="0"/>
        <w:tabs>
          <w:tab w:val="left" w:pos="13674"/>
          <w:tab w:val="right" w:pos="15398"/>
        </w:tabs>
        <w:autoSpaceDN w:val="0"/>
        <w:spacing w:before="120"/>
        <w:ind w:firstLine="709"/>
        <w:textAlignment w:val="baseline"/>
        <w:rPr>
          <w:kern w:val="3"/>
          <w:sz w:val="24"/>
          <w:szCs w:val="24"/>
          <w:lang w:bidi="en-US"/>
        </w:rPr>
      </w:pPr>
    </w:p>
    <w:p w:rsidR="00B34A7D" w:rsidRPr="00B34A7D" w:rsidRDefault="00B34A7D" w:rsidP="00B34A7D">
      <w:pPr>
        <w:widowControl w:val="0"/>
        <w:tabs>
          <w:tab w:val="left" w:pos="13674"/>
          <w:tab w:val="right" w:pos="15398"/>
        </w:tabs>
        <w:autoSpaceDN w:val="0"/>
        <w:spacing w:before="120"/>
        <w:ind w:firstLine="709"/>
        <w:textAlignment w:val="baseline"/>
        <w:rPr>
          <w:kern w:val="3"/>
          <w:sz w:val="24"/>
          <w:szCs w:val="24"/>
          <w:lang w:bidi="en-US"/>
        </w:rPr>
      </w:pPr>
    </w:p>
    <w:p w:rsidR="00B34A7D" w:rsidRPr="00B34A7D" w:rsidRDefault="00B34A7D" w:rsidP="00B34A7D">
      <w:pPr>
        <w:widowControl w:val="0"/>
        <w:tabs>
          <w:tab w:val="left" w:pos="13674"/>
          <w:tab w:val="right" w:pos="15398"/>
        </w:tabs>
        <w:autoSpaceDN w:val="0"/>
        <w:spacing w:before="120"/>
        <w:ind w:firstLine="709"/>
        <w:textAlignment w:val="baseline"/>
        <w:rPr>
          <w:kern w:val="3"/>
          <w:sz w:val="24"/>
          <w:szCs w:val="24"/>
          <w:lang w:bidi="en-US"/>
        </w:rPr>
      </w:pPr>
    </w:p>
    <w:p w:rsidR="00B34A7D" w:rsidRPr="00B34A7D" w:rsidRDefault="00B34A7D" w:rsidP="00B34A7D">
      <w:pPr>
        <w:widowControl w:val="0"/>
        <w:tabs>
          <w:tab w:val="left" w:pos="13674"/>
          <w:tab w:val="right" w:pos="15398"/>
        </w:tabs>
        <w:autoSpaceDN w:val="0"/>
        <w:spacing w:before="120"/>
        <w:ind w:firstLine="709"/>
        <w:textAlignment w:val="baseline"/>
        <w:rPr>
          <w:kern w:val="3"/>
          <w:sz w:val="24"/>
          <w:szCs w:val="24"/>
          <w:lang w:bidi="en-US"/>
        </w:rPr>
      </w:pPr>
    </w:p>
    <w:p w:rsidR="00B34A7D" w:rsidRPr="00B34A7D" w:rsidRDefault="00B34A7D" w:rsidP="00B34A7D">
      <w:pPr>
        <w:widowControl w:val="0"/>
        <w:tabs>
          <w:tab w:val="left" w:pos="13674"/>
          <w:tab w:val="right" w:pos="15398"/>
        </w:tabs>
        <w:autoSpaceDN w:val="0"/>
        <w:spacing w:before="120"/>
        <w:ind w:firstLine="709"/>
        <w:textAlignment w:val="baseline"/>
        <w:rPr>
          <w:kern w:val="3"/>
          <w:sz w:val="24"/>
          <w:szCs w:val="24"/>
          <w:lang w:bidi="en-US"/>
        </w:rPr>
      </w:pPr>
    </w:p>
    <w:p w:rsidR="00B34A7D" w:rsidRPr="00B34A7D" w:rsidRDefault="00B34A7D" w:rsidP="00B34A7D">
      <w:pPr>
        <w:widowControl w:val="0"/>
        <w:tabs>
          <w:tab w:val="left" w:pos="13674"/>
          <w:tab w:val="right" w:pos="15398"/>
        </w:tabs>
        <w:autoSpaceDN w:val="0"/>
        <w:spacing w:before="120"/>
        <w:ind w:firstLine="709"/>
        <w:textAlignment w:val="baseline"/>
        <w:rPr>
          <w:kern w:val="3"/>
          <w:sz w:val="24"/>
          <w:szCs w:val="24"/>
          <w:lang w:bidi="en-US"/>
        </w:rPr>
      </w:pPr>
    </w:p>
    <w:p w:rsidR="00B34A7D" w:rsidRPr="00B34A7D" w:rsidRDefault="00B34A7D" w:rsidP="00B34A7D">
      <w:pPr>
        <w:widowControl w:val="0"/>
        <w:tabs>
          <w:tab w:val="left" w:pos="13674"/>
          <w:tab w:val="right" w:pos="15398"/>
        </w:tabs>
        <w:autoSpaceDN w:val="0"/>
        <w:spacing w:before="120"/>
        <w:ind w:firstLine="709"/>
        <w:textAlignment w:val="baseline"/>
        <w:rPr>
          <w:kern w:val="3"/>
          <w:sz w:val="24"/>
          <w:szCs w:val="24"/>
          <w:lang w:bidi="en-US"/>
        </w:rPr>
      </w:pPr>
    </w:p>
    <w:p w:rsidR="00B34A7D" w:rsidRPr="00B34A7D" w:rsidRDefault="00B34A7D" w:rsidP="00B34A7D">
      <w:pPr>
        <w:widowControl w:val="0"/>
        <w:tabs>
          <w:tab w:val="left" w:pos="13674"/>
          <w:tab w:val="right" w:pos="15398"/>
        </w:tabs>
        <w:autoSpaceDN w:val="0"/>
        <w:spacing w:before="120"/>
        <w:ind w:firstLine="709"/>
        <w:textAlignment w:val="baseline"/>
        <w:rPr>
          <w:kern w:val="3"/>
          <w:sz w:val="24"/>
          <w:szCs w:val="24"/>
          <w:lang w:bidi="en-US"/>
        </w:rPr>
      </w:pPr>
    </w:p>
    <w:p w:rsidR="00B34A7D" w:rsidRPr="00B34A7D" w:rsidRDefault="00B34A7D" w:rsidP="00B34A7D">
      <w:pPr>
        <w:widowControl w:val="0"/>
        <w:tabs>
          <w:tab w:val="left" w:pos="13674"/>
          <w:tab w:val="right" w:pos="15398"/>
        </w:tabs>
        <w:autoSpaceDN w:val="0"/>
        <w:spacing w:before="120"/>
        <w:ind w:firstLine="709"/>
        <w:textAlignment w:val="baseline"/>
        <w:rPr>
          <w:kern w:val="3"/>
          <w:sz w:val="24"/>
          <w:szCs w:val="24"/>
          <w:lang w:bidi="en-US"/>
        </w:rPr>
      </w:pPr>
    </w:p>
    <w:p w:rsidR="00B34A7D" w:rsidRPr="00B34A7D" w:rsidRDefault="00B34A7D" w:rsidP="00B34A7D">
      <w:pPr>
        <w:widowControl w:val="0"/>
        <w:tabs>
          <w:tab w:val="left" w:pos="13674"/>
          <w:tab w:val="right" w:pos="15398"/>
        </w:tabs>
        <w:autoSpaceDN w:val="0"/>
        <w:spacing w:before="120"/>
        <w:ind w:firstLine="709"/>
        <w:textAlignment w:val="baseline"/>
        <w:rPr>
          <w:kern w:val="3"/>
          <w:sz w:val="24"/>
          <w:szCs w:val="24"/>
          <w:lang w:bidi="en-US"/>
        </w:rPr>
      </w:pPr>
    </w:p>
    <w:p w:rsidR="00B34A7D" w:rsidRPr="00B34A7D" w:rsidRDefault="00B34A7D" w:rsidP="00B34A7D">
      <w:pPr>
        <w:widowControl w:val="0"/>
        <w:tabs>
          <w:tab w:val="left" w:pos="13674"/>
          <w:tab w:val="right" w:pos="15398"/>
        </w:tabs>
        <w:autoSpaceDN w:val="0"/>
        <w:spacing w:before="120"/>
        <w:ind w:firstLine="709"/>
        <w:textAlignment w:val="baseline"/>
        <w:rPr>
          <w:kern w:val="3"/>
          <w:sz w:val="24"/>
          <w:szCs w:val="24"/>
          <w:lang w:bidi="en-US"/>
        </w:rPr>
      </w:pPr>
    </w:p>
    <w:p w:rsidR="00B34A7D" w:rsidRPr="00B34A7D" w:rsidRDefault="00B34A7D" w:rsidP="00B34A7D">
      <w:pPr>
        <w:widowControl w:val="0"/>
        <w:tabs>
          <w:tab w:val="left" w:pos="13674"/>
          <w:tab w:val="right" w:pos="15398"/>
        </w:tabs>
        <w:autoSpaceDN w:val="0"/>
        <w:spacing w:before="120"/>
        <w:ind w:firstLine="709"/>
        <w:textAlignment w:val="baseline"/>
        <w:rPr>
          <w:kern w:val="3"/>
          <w:sz w:val="24"/>
          <w:szCs w:val="24"/>
          <w:lang w:bidi="en-US"/>
        </w:rPr>
      </w:pPr>
    </w:p>
    <w:p w:rsidR="00B34A7D" w:rsidRPr="00B34A7D" w:rsidRDefault="00B34A7D" w:rsidP="00B34A7D">
      <w:pPr>
        <w:widowControl w:val="0"/>
        <w:tabs>
          <w:tab w:val="left" w:pos="13674"/>
          <w:tab w:val="right" w:pos="15398"/>
        </w:tabs>
        <w:autoSpaceDN w:val="0"/>
        <w:spacing w:before="120"/>
        <w:ind w:firstLine="709"/>
        <w:textAlignment w:val="baseline"/>
        <w:rPr>
          <w:kern w:val="3"/>
          <w:sz w:val="24"/>
          <w:szCs w:val="24"/>
          <w:lang w:bidi="en-US"/>
        </w:rPr>
      </w:pPr>
    </w:p>
    <w:p w:rsidR="005B2FE0" w:rsidRDefault="005B2FE0" w:rsidP="005B2FE0">
      <w:pPr>
        <w:widowControl w:val="0"/>
        <w:autoSpaceDN w:val="0"/>
        <w:ind w:left="10348"/>
        <w:jc w:val="both"/>
        <w:rPr>
          <w:rFonts w:ascii="Liberation Serif" w:eastAsia="Arial Unicode MS" w:hAnsi="Liberation Serif" w:cs="Liberation Serif"/>
          <w:kern w:val="3"/>
          <w:sz w:val="24"/>
          <w:szCs w:val="24"/>
        </w:rPr>
      </w:pPr>
      <w:r>
        <w:rPr>
          <w:rFonts w:ascii="Liberation Serif" w:eastAsia="Arial Unicode MS" w:hAnsi="Liberation Serif" w:cs="Liberation Serif"/>
          <w:kern w:val="3"/>
          <w:sz w:val="24"/>
          <w:szCs w:val="24"/>
        </w:rPr>
        <w:lastRenderedPageBreak/>
        <w:t>Приложение 2</w:t>
      </w:r>
    </w:p>
    <w:p w:rsidR="005B2FE0" w:rsidRDefault="005B2FE0" w:rsidP="005B2FE0">
      <w:pPr>
        <w:widowControl w:val="0"/>
        <w:autoSpaceDN w:val="0"/>
        <w:ind w:left="10348"/>
        <w:jc w:val="both"/>
        <w:rPr>
          <w:rFonts w:ascii="Liberation Serif" w:eastAsia="Arial Unicode MS" w:hAnsi="Liberation Serif" w:cs="Liberation Serif"/>
          <w:kern w:val="3"/>
          <w:sz w:val="24"/>
          <w:szCs w:val="24"/>
        </w:rPr>
      </w:pPr>
      <w:r>
        <w:rPr>
          <w:rFonts w:ascii="Liberation Serif" w:eastAsia="Arial Unicode MS" w:hAnsi="Liberation Serif" w:cs="Liberation Serif"/>
          <w:kern w:val="3"/>
          <w:sz w:val="24"/>
          <w:szCs w:val="24"/>
        </w:rPr>
        <w:t>к постановлению администрации</w:t>
      </w:r>
    </w:p>
    <w:p w:rsidR="005B2FE0" w:rsidRDefault="005B2FE0" w:rsidP="005B2FE0">
      <w:pPr>
        <w:widowControl w:val="0"/>
        <w:autoSpaceDN w:val="0"/>
        <w:ind w:left="10348"/>
        <w:jc w:val="both"/>
        <w:rPr>
          <w:rFonts w:ascii="Liberation Serif" w:eastAsia="Arial Unicode MS" w:hAnsi="Liberation Serif" w:cs="Liberation Serif"/>
          <w:kern w:val="3"/>
          <w:sz w:val="24"/>
          <w:szCs w:val="24"/>
        </w:rPr>
      </w:pPr>
      <w:r>
        <w:rPr>
          <w:rFonts w:ascii="Liberation Serif" w:eastAsia="Arial Unicode MS" w:hAnsi="Liberation Serif" w:cs="Liberation Serif"/>
          <w:kern w:val="3"/>
          <w:sz w:val="24"/>
          <w:szCs w:val="24"/>
        </w:rPr>
        <w:t>Грязовецкого муниципального округа</w:t>
      </w:r>
    </w:p>
    <w:p w:rsidR="005B2FE0" w:rsidRDefault="005B2FE0" w:rsidP="005B2FE0">
      <w:pPr>
        <w:widowControl w:val="0"/>
        <w:autoSpaceDN w:val="0"/>
        <w:ind w:left="10348"/>
        <w:jc w:val="both"/>
        <w:rPr>
          <w:rFonts w:ascii="Liberation Serif" w:eastAsia="Arial Unicode MS" w:hAnsi="Liberation Serif" w:cs="Liberation Serif"/>
          <w:kern w:val="3"/>
          <w:sz w:val="24"/>
          <w:szCs w:val="24"/>
        </w:rPr>
      </w:pPr>
      <w:r>
        <w:rPr>
          <w:rFonts w:ascii="Liberation Serif" w:eastAsia="Arial Unicode MS" w:hAnsi="Liberation Serif" w:cs="Liberation Serif"/>
          <w:kern w:val="3"/>
          <w:sz w:val="24"/>
          <w:szCs w:val="24"/>
        </w:rPr>
        <w:t>от 05.03.2024 № 557</w:t>
      </w:r>
    </w:p>
    <w:p w:rsidR="005B2FE0" w:rsidRDefault="005B2FE0" w:rsidP="005B2FE0">
      <w:pPr>
        <w:widowControl w:val="0"/>
        <w:autoSpaceDN w:val="0"/>
        <w:ind w:left="10348"/>
        <w:jc w:val="both"/>
        <w:rPr>
          <w:rFonts w:ascii="Liberation Serif" w:eastAsia="Arial Unicode MS" w:hAnsi="Liberation Serif" w:cs="Liberation Serif"/>
          <w:kern w:val="3"/>
          <w:sz w:val="24"/>
          <w:szCs w:val="24"/>
        </w:rPr>
      </w:pPr>
      <w:r>
        <w:rPr>
          <w:rFonts w:ascii="Liberation Serif" w:eastAsia="Arial Unicode MS" w:hAnsi="Liberation Serif" w:cs="Liberation Serif"/>
          <w:kern w:val="3"/>
          <w:sz w:val="24"/>
          <w:szCs w:val="24"/>
        </w:rPr>
        <w:t xml:space="preserve">«приложение 1 </w:t>
      </w:r>
    </w:p>
    <w:p w:rsidR="005B2FE0" w:rsidRPr="00B34A7D" w:rsidRDefault="005B2FE0" w:rsidP="005B2FE0">
      <w:pPr>
        <w:widowControl w:val="0"/>
        <w:autoSpaceDN w:val="0"/>
        <w:ind w:left="10348"/>
        <w:jc w:val="both"/>
        <w:rPr>
          <w:rFonts w:ascii="Liberation Serif" w:eastAsia="Arial Unicode MS" w:hAnsi="Liberation Serif" w:cs="Liberation Serif"/>
          <w:kern w:val="3"/>
          <w:sz w:val="24"/>
          <w:szCs w:val="24"/>
        </w:rPr>
      </w:pPr>
      <w:r>
        <w:rPr>
          <w:rFonts w:ascii="Liberation Serif" w:eastAsia="Arial Unicode MS" w:hAnsi="Liberation Serif" w:cs="Liberation Serif"/>
          <w:kern w:val="3"/>
          <w:sz w:val="24"/>
          <w:szCs w:val="24"/>
        </w:rPr>
        <w:t xml:space="preserve">к </w:t>
      </w:r>
      <w:r>
        <w:rPr>
          <w:rFonts w:ascii="Liberation Serif" w:eastAsia="Arial Unicode MS" w:hAnsi="Liberation Serif" w:cs="Liberation Serif"/>
          <w:kern w:val="3"/>
          <w:sz w:val="24"/>
          <w:szCs w:val="24"/>
        </w:rPr>
        <w:t>под</w:t>
      </w:r>
      <w:r>
        <w:rPr>
          <w:rFonts w:ascii="Liberation Serif" w:eastAsia="Arial Unicode MS" w:hAnsi="Liberation Serif" w:cs="Liberation Serif"/>
          <w:kern w:val="3"/>
          <w:sz w:val="24"/>
          <w:szCs w:val="24"/>
        </w:rPr>
        <w:t>программе</w:t>
      </w:r>
      <w:r>
        <w:rPr>
          <w:rFonts w:ascii="Liberation Serif" w:eastAsia="Arial Unicode MS" w:hAnsi="Liberation Serif" w:cs="Liberation Serif"/>
          <w:kern w:val="3"/>
          <w:sz w:val="24"/>
          <w:szCs w:val="24"/>
        </w:rPr>
        <w:t xml:space="preserve"> 2</w:t>
      </w:r>
    </w:p>
    <w:p w:rsidR="00B34A7D" w:rsidRPr="00B34A7D" w:rsidRDefault="00B34A7D" w:rsidP="00B34A7D">
      <w:pPr>
        <w:widowControl w:val="0"/>
        <w:tabs>
          <w:tab w:val="left" w:pos="13674"/>
          <w:tab w:val="right" w:pos="15398"/>
        </w:tabs>
        <w:autoSpaceDN w:val="0"/>
        <w:spacing w:before="120"/>
        <w:ind w:firstLine="709"/>
        <w:textAlignment w:val="baseline"/>
        <w:rPr>
          <w:kern w:val="3"/>
          <w:sz w:val="24"/>
          <w:szCs w:val="24"/>
          <w:lang w:bidi="en-US"/>
        </w:rPr>
      </w:pPr>
    </w:p>
    <w:p w:rsidR="00B34A7D" w:rsidRPr="00B34A7D" w:rsidRDefault="00B34A7D" w:rsidP="00B34A7D">
      <w:pPr>
        <w:widowControl w:val="0"/>
        <w:tabs>
          <w:tab w:val="left" w:pos="13674"/>
          <w:tab w:val="right" w:pos="15398"/>
        </w:tabs>
        <w:autoSpaceDN w:val="0"/>
        <w:spacing w:before="120"/>
        <w:ind w:firstLine="709"/>
        <w:textAlignment w:val="baseline"/>
        <w:rPr>
          <w:kern w:val="3"/>
          <w:sz w:val="24"/>
          <w:szCs w:val="24"/>
          <w:lang w:bidi="en-US"/>
        </w:rPr>
      </w:pPr>
    </w:p>
    <w:p w:rsidR="00B34A7D" w:rsidRPr="00B34A7D" w:rsidRDefault="00B34A7D" w:rsidP="00B34A7D">
      <w:pPr>
        <w:widowControl w:val="0"/>
        <w:autoSpaceDE w:val="0"/>
        <w:autoSpaceDN w:val="0"/>
        <w:jc w:val="center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B34A7D">
        <w:rPr>
          <w:rFonts w:eastAsia="Arial Unicode MS"/>
          <w:b/>
          <w:kern w:val="3"/>
          <w:sz w:val="26"/>
          <w:szCs w:val="26"/>
        </w:rPr>
        <w:t>Финансовое обеспечение и перечень мероприятий подпрограммы 2</w:t>
      </w:r>
    </w:p>
    <w:p w:rsidR="00B34A7D" w:rsidRPr="00B34A7D" w:rsidRDefault="00B34A7D" w:rsidP="00B34A7D">
      <w:pPr>
        <w:widowControl w:val="0"/>
        <w:autoSpaceDE w:val="0"/>
        <w:autoSpaceDN w:val="0"/>
        <w:jc w:val="center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B34A7D">
        <w:rPr>
          <w:rFonts w:eastAsia="Arial Unicode MS"/>
          <w:b/>
          <w:kern w:val="3"/>
          <w:sz w:val="26"/>
          <w:szCs w:val="26"/>
        </w:rPr>
        <w:t>за счет средств бюджета округа</w:t>
      </w:r>
    </w:p>
    <w:p w:rsidR="00B34A7D" w:rsidRPr="00B34A7D" w:rsidRDefault="00B34A7D" w:rsidP="00B34A7D">
      <w:pPr>
        <w:widowControl w:val="0"/>
        <w:autoSpaceDE w:val="0"/>
        <w:autoSpaceDN w:val="0"/>
        <w:jc w:val="center"/>
        <w:rPr>
          <w:rFonts w:ascii="Arial" w:eastAsia="Arial Unicode MS" w:hAnsi="Arial"/>
          <w:sz w:val="26"/>
          <w:szCs w:val="26"/>
        </w:r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2"/>
        <w:gridCol w:w="2293"/>
        <w:gridCol w:w="1842"/>
        <w:gridCol w:w="2127"/>
        <w:gridCol w:w="992"/>
        <w:gridCol w:w="425"/>
        <w:gridCol w:w="567"/>
        <w:gridCol w:w="992"/>
        <w:gridCol w:w="851"/>
        <w:gridCol w:w="850"/>
        <w:gridCol w:w="851"/>
        <w:gridCol w:w="992"/>
      </w:tblGrid>
      <w:tr w:rsidR="00B34A7D" w:rsidRPr="00B34A7D" w:rsidTr="005B2F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Статус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Наименование</w:t>
            </w:r>
          </w:p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подпрограммы,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Ответственный исполнитель, участник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6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5B2FE0" w:rsidRPr="00B34A7D" w:rsidTr="005B2F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jc w:val="center"/>
              <w:rPr>
                <w:sz w:val="22"/>
                <w:szCs w:val="22"/>
                <w:lang w:eastAsia="zh-CN"/>
              </w:rPr>
            </w:pPr>
            <w:r w:rsidRPr="00B34A7D">
              <w:rPr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jc w:val="center"/>
              <w:rPr>
                <w:sz w:val="22"/>
                <w:szCs w:val="22"/>
                <w:lang w:eastAsia="zh-CN"/>
              </w:rPr>
            </w:pPr>
            <w:r w:rsidRPr="00B34A7D">
              <w:rPr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jc w:val="center"/>
              <w:rPr>
                <w:sz w:val="22"/>
                <w:szCs w:val="22"/>
                <w:lang w:eastAsia="zh-CN"/>
              </w:rPr>
            </w:pPr>
            <w:r w:rsidRPr="00B34A7D">
              <w:rPr>
                <w:sz w:val="22"/>
                <w:szCs w:val="22"/>
                <w:lang w:eastAsia="zh-CN"/>
              </w:rPr>
              <w:t>2028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Итого за 2023-2028 годы</w:t>
            </w:r>
          </w:p>
        </w:tc>
      </w:tr>
      <w:tr w:rsidR="005B2FE0" w:rsidRPr="00B34A7D" w:rsidTr="005B2FE0">
        <w:tblPrEx>
          <w:tblCellMar>
            <w:top w:w="0" w:type="dxa"/>
            <w:bottom w:w="0" w:type="dxa"/>
          </w:tblCellMar>
        </w:tblPrEx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rFonts w:eastAsia="Bookman Old Style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rFonts w:eastAsia="Bookman Old Style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rFonts w:eastAsia="Bookman Old Style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rFonts w:eastAsia="Bookman Old Style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jc w:val="center"/>
              <w:rPr>
                <w:rFonts w:eastAsia="Arial Unicode MS"/>
                <w:sz w:val="22"/>
                <w:szCs w:val="22"/>
                <w:lang w:eastAsia="zh-CN"/>
              </w:rPr>
            </w:pPr>
            <w:r w:rsidRPr="00B34A7D">
              <w:rPr>
                <w:rFonts w:eastAsia="Arial Unicode MS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jc w:val="center"/>
              <w:rPr>
                <w:rFonts w:eastAsia="Arial Unicode MS"/>
                <w:sz w:val="22"/>
                <w:szCs w:val="22"/>
                <w:lang w:eastAsia="zh-CN"/>
              </w:rPr>
            </w:pPr>
            <w:r w:rsidRPr="00B34A7D">
              <w:rPr>
                <w:rFonts w:eastAsia="Arial Unicode MS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jc w:val="center"/>
              <w:rPr>
                <w:rFonts w:eastAsia="Arial Unicode MS"/>
                <w:sz w:val="22"/>
                <w:szCs w:val="22"/>
                <w:lang w:eastAsia="zh-CN"/>
              </w:rPr>
            </w:pPr>
            <w:r w:rsidRPr="00B34A7D">
              <w:rPr>
                <w:rFonts w:eastAsia="Arial Unicode MS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jc w:val="center"/>
              <w:rPr>
                <w:rFonts w:eastAsia="Bookman Old Style"/>
                <w:sz w:val="22"/>
                <w:szCs w:val="22"/>
                <w:lang w:eastAsia="zh-CN"/>
              </w:rPr>
            </w:pPr>
            <w:r w:rsidRPr="00B34A7D">
              <w:rPr>
                <w:rFonts w:eastAsia="Bookman Old Style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jc w:val="center"/>
              <w:rPr>
                <w:rFonts w:eastAsia="Bookman Old Style"/>
                <w:sz w:val="22"/>
                <w:szCs w:val="22"/>
                <w:lang w:eastAsia="zh-CN"/>
              </w:rPr>
            </w:pPr>
            <w:r w:rsidRPr="00B34A7D">
              <w:rPr>
                <w:rFonts w:eastAsia="Bookman Old Style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jc w:val="center"/>
              <w:rPr>
                <w:rFonts w:eastAsia="Bookman Old Style"/>
                <w:sz w:val="22"/>
                <w:szCs w:val="22"/>
                <w:lang w:eastAsia="zh-CN"/>
              </w:rPr>
            </w:pPr>
            <w:r w:rsidRPr="00B34A7D">
              <w:rPr>
                <w:rFonts w:eastAsia="Bookman Old Style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jc w:val="center"/>
              <w:rPr>
                <w:rFonts w:eastAsia="Arial Unicode MS"/>
                <w:sz w:val="22"/>
                <w:szCs w:val="22"/>
                <w:lang w:eastAsia="zh-CN"/>
              </w:rPr>
            </w:pPr>
            <w:r w:rsidRPr="00B34A7D">
              <w:rPr>
                <w:rFonts w:eastAsia="Arial Unicode MS"/>
                <w:sz w:val="22"/>
                <w:szCs w:val="22"/>
                <w:lang w:eastAsia="zh-CN"/>
              </w:rPr>
              <w:t>11</w:t>
            </w:r>
          </w:p>
        </w:tc>
      </w:tr>
      <w:tr w:rsidR="005B2FE0" w:rsidRPr="00B34A7D" w:rsidTr="005B2F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jc w:val="both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Подпрограмма 2</w:t>
            </w:r>
          </w:p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jc w:val="both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 xml:space="preserve">  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jc w:val="both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«Старшее поколение»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jc w:val="both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 xml:space="preserve">итого по подпрограмме 2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jc w:val="both"/>
              <w:rPr>
                <w:sz w:val="22"/>
                <w:szCs w:val="22"/>
                <w:lang w:eastAsia="zh-CN"/>
              </w:rPr>
            </w:pPr>
            <w:r w:rsidRPr="00B34A7D">
              <w:rPr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firstLine="170"/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221,8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firstLine="170"/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328,0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firstLine="170"/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328,0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firstLine="170"/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328,0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firstLine="170"/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347,0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firstLine="170"/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347,0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jc w:val="center"/>
              <w:rPr>
                <w:rFonts w:eastAsia="Arial Unicode MS"/>
                <w:sz w:val="22"/>
                <w:szCs w:val="22"/>
                <w:lang w:eastAsia="zh-CN"/>
              </w:rPr>
            </w:pPr>
            <w:r w:rsidRPr="00B34A7D">
              <w:rPr>
                <w:rFonts w:eastAsia="Arial Unicode MS"/>
                <w:sz w:val="22"/>
                <w:szCs w:val="22"/>
                <w:lang w:eastAsia="zh-CN"/>
              </w:rPr>
              <w:t>1899,8</w:t>
            </w:r>
          </w:p>
        </w:tc>
      </w:tr>
      <w:tr w:rsidR="005B2FE0" w:rsidRPr="00B34A7D" w:rsidTr="005B2F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jc w:val="both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firstLine="170"/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221,8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firstLine="170"/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328,0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firstLine="170"/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328,0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firstLine="170"/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328,0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firstLine="170"/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347,0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firstLine="170"/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347,0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jc w:val="center"/>
              <w:rPr>
                <w:rFonts w:eastAsia="Arial Unicode MS"/>
                <w:sz w:val="22"/>
                <w:szCs w:val="22"/>
                <w:lang w:eastAsia="zh-CN"/>
              </w:rPr>
            </w:pPr>
            <w:r w:rsidRPr="00B34A7D">
              <w:rPr>
                <w:rFonts w:eastAsia="Arial Unicode MS"/>
                <w:sz w:val="22"/>
                <w:szCs w:val="22"/>
                <w:lang w:eastAsia="zh-CN"/>
              </w:rPr>
              <w:t>1899,8</w:t>
            </w:r>
          </w:p>
        </w:tc>
      </w:tr>
      <w:tr w:rsidR="005B2FE0" w:rsidRPr="00B34A7D" w:rsidTr="005B2FE0">
        <w:tblPrEx>
          <w:tblCellMar>
            <w:top w:w="0" w:type="dxa"/>
            <w:bottom w:w="0" w:type="dxa"/>
          </w:tblCellMar>
        </w:tblPrEx>
        <w:trPr>
          <w:cantSplit/>
          <w:trHeight w:val="924"/>
        </w:trPr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jc w:val="both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 xml:space="preserve">ответственный исполнитель -  отдел опеки и попечительства и работе с общественными организациями администрации Грязовецкого муниципального округа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jc w:val="both"/>
              <w:rPr>
                <w:sz w:val="22"/>
                <w:szCs w:val="22"/>
                <w:lang w:eastAsia="zh-CN"/>
              </w:rPr>
            </w:pPr>
            <w:r w:rsidRPr="00B34A7D">
              <w:rPr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firstLine="170"/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221,8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firstLine="170"/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328,0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firstLine="170"/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328,0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firstLine="170"/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328,0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firstLine="170"/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347,0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firstLine="170"/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347,0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jc w:val="center"/>
              <w:rPr>
                <w:rFonts w:eastAsia="Arial Unicode MS"/>
                <w:sz w:val="22"/>
                <w:szCs w:val="22"/>
                <w:lang w:eastAsia="zh-CN"/>
              </w:rPr>
            </w:pPr>
            <w:r w:rsidRPr="00B34A7D">
              <w:rPr>
                <w:rFonts w:eastAsia="Arial Unicode MS"/>
                <w:sz w:val="22"/>
                <w:szCs w:val="22"/>
                <w:lang w:eastAsia="zh-CN"/>
              </w:rPr>
              <w:t>1899,8</w:t>
            </w:r>
          </w:p>
        </w:tc>
      </w:tr>
      <w:tr w:rsidR="005B2FE0" w:rsidRPr="00B34A7D" w:rsidTr="005B2F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jc w:val="both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firstLine="170"/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221,8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firstLine="170"/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328,0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firstLine="170"/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328,0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firstLine="170"/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328,0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firstLine="170"/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347,0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firstLine="170"/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347,0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jc w:val="center"/>
              <w:rPr>
                <w:rFonts w:eastAsia="Arial Unicode MS"/>
                <w:sz w:val="22"/>
                <w:szCs w:val="22"/>
                <w:lang w:eastAsia="zh-CN"/>
              </w:rPr>
            </w:pPr>
            <w:r w:rsidRPr="00B34A7D">
              <w:rPr>
                <w:rFonts w:eastAsia="Arial Unicode MS"/>
                <w:sz w:val="22"/>
                <w:szCs w:val="22"/>
                <w:lang w:eastAsia="zh-CN"/>
              </w:rPr>
              <w:t>1899,8</w:t>
            </w:r>
          </w:p>
        </w:tc>
      </w:tr>
      <w:tr w:rsidR="005B2FE0" w:rsidRPr="00B34A7D" w:rsidTr="005B2F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zh-CN"/>
              </w:rPr>
            </w:pPr>
            <w:r w:rsidRPr="00B34A7D">
              <w:rPr>
                <w:sz w:val="22"/>
                <w:szCs w:val="22"/>
                <w:lang w:eastAsia="zh-CN"/>
              </w:rPr>
              <w:lastRenderedPageBreak/>
              <w:t>Основное мероприятие 2.1</w:t>
            </w:r>
          </w:p>
          <w:p w:rsidR="00B34A7D" w:rsidRPr="00B34A7D" w:rsidRDefault="00B34A7D" w:rsidP="00B34A7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jc w:val="both"/>
              <w:rPr>
                <w:sz w:val="22"/>
                <w:szCs w:val="22"/>
                <w:lang w:eastAsia="zh-CN"/>
              </w:rPr>
            </w:pPr>
            <w:r w:rsidRPr="00B34A7D">
              <w:rPr>
                <w:sz w:val="22"/>
                <w:szCs w:val="22"/>
                <w:lang w:eastAsia="zh-CN"/>
              </w:rPr>
              <w:t>«Организация и проведение мероприятий для создания благоприятных условий для реализации интеллектуальных и культурных потребностей граждан старшего поколения (в том числе конкурс «Ветеранское подворье»)»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jc w:val="both"/>
              <w:rPr>
                <w:sz w:val="22"/>
                <w:szCs w:val="22"/>
                <w:lang w:eastAsia="zh-CN"/>
              </w:rPr>
            </w:pPr>
            <w:r w:rsidRPr="00B34A7D">
              <w:rPr>
                <w:sz w:val="22"/>
                <w:szCs w:val="22"/>
                <w:lang w:eastAsia="zh-CN"/>
              </w:rPr>
              <w:t xml:space="preserve">отдел опеки и попечительства и работе с общественными организациями администрации  Грязовецкого муниципального округа            </w:t>
            </w:r>
          </w:p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jc w:val="both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всего, в том числе</w:t>
            </w:r>
          </w:p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sz w:val="22"/>
                <w:szCs w:val="22"/>
                <w:lang w:eastAsia="zh-CN"/>
              </w:rPr>
            </w:pPr>
            <w:r w:rsidRPr="00B34A7D">
              <w:rPr>
                <w:sz w:val="22"/>
                <w:szCs w:val="22"/>
                <w:lang w:eastAsia="zh-CN"/>
              </w:rPr>
              <w:t>31,8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sz w:val="22"/>
                <w:szCs w:val="22"/>
                <w:lang w:eastAsia="zh-CN"/>
              </w:rPr>
            </w:pPr>
            <w:r w:rsidRPr="00B34A7D">
              <w:rPr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eastAsia="Arial Unicode MS"/>
                <w:sz w:val="22"/>
                <w:szCs w:val="22"/>
                <w:lang w:eastAsia="zh-CN"/>
              </w:rPr>
            </w:pPr>
            <w:r w:rsidRPr="00B34A7D">
              <w:rPr>
                <w:rFonts w:eastAsia="Arial Unicode MS"/>
                <w:sz w:val="22"/>
                <w:szCs w:val="22"/>
                <w:lang w:eastAsia="zh-CN"/>
              </w:rPr>
              <w:t>35,0</w:t>
            </w:r>
          </w:p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eastAsia="Arial Unicode MS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sz w:val="22"/>
                <w:szCs w:val="22"/>
                <w:lang w:eastAsia="zh-CN"/>
              </w:rPr>
            </w:pPr>
            <w:r w:rsidRPr="00B34A7D">
              <w:rPr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sz w:val="22"/>
                <w:szCs w:val="22"/>
                <w:lang w:eastAsia="zh-CN"/>
              </w:rPr>
            </w:pPr>
            <w:r w:rsidRPr="00B34A7D">
              <w:rPr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eastAsia="Arial Unicode MS"/>
                <w:sz w:val="22"/>
                <w:szCs w:val="22"/>
                <w:lang w:eastAsia="zh-CN"/>
              </w:rPr>
            </w:pPr>
            <w:r w:rsidRPr="00B34A7D">
              <w:rPr>
                <w:rFonts w:eastAsia="Arial Unicode MS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eastAsia="Arial Unicode MS"/>
                <w:sz w:val="22"/>
                <w:szCs w:val="22"/>
                <w:lang w:eastAsia="zh-CN"/>
              </w:rPr>
            </w:pPr>
            <w:r w:rsidRPr="00B34A7D">
              <w:rPr>
                <w:rFonts w:eastAsia="Arial Unicode MS"/>
                <w:sz w:val="22"/>
                <w:szCs w:val="22"/>
                <w:lang w:eastAsia="zh-CN"/>
              </w:rPr>
              <w:t>206,8</w:t>
            </w:r>
          </w:p>
        </w:tc>
      </w:tr>
      <w:tr w:rsidR="005B2FE0" w:rsidRPr="00B34A7D" w:rsidTr="005B2F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jc w:val="both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sz w:val="22"/>
                <w:szCs w:val="22"/>
                <w:lang w:eastAsia="zh-CN"/>
              </w:rPr>
            </w:pPr>
            <w:r w:rsidRPr="00B34A7D">
              <w:rPr>
                <w:sz w:val="22"/>
                <w:szCs w:val="22"/>
                <w:lang w:eastAsia="zh-CN"/>
              </w:rPr>
              <w:t>31,8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sz w:val="22"/>
                <w:szCs w:val="22"/>
                <w:lang w:eastAsia="zh-CN"/>
              </w:rPr>
            </w:pPr>
            <w:r w:rsidRPr="00B34A7D">
              <w:rPr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eastAsia="Arial Unicode MS"/>
                <w:sz w:val="22"/>
                <w:szCs w:val="22"/>
                <w:lang w:eastAsia="zh-CN"/>
              </w:rPr>
            </w:pPr>
            <w:r w:rsidRPr="00B34A7D">
              <w:rPr>
                <w:rFonts w:eastAsia="Arial Unicode MS"/>
                <w:sz w:val="22"/>
                <w:szCs w:val="22"/>
                <w:lang w:eastAsia="zh-CN"/>
              </w:rPr>
              <w:t>35,0</w:t>
            </w:r>
          </w:p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eastAsia="Arial Unicode MS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sz w:val="22"/>
                <w:szCs w:val="22"/>
                <w:lang w:eastAsia="zh-CN"/>
              </w:rPr>
            </w:pPr>
            <w:r w:rsidRPr="00B34A7D">
              <w:rPr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sz w:val="22"/>
                <w:szCs w:val="22"/>
                <w:lang w:eastAsia="zh-CN"/>
              </w:rPr>
            </w:pPr>
            <w:r w:rsidRPr="00B34A7D">
              <w:rPr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eastAsia="Arial Unicode MS"/>
                <w:sz w:val="22"/>
                <w:szCs w:val="22"/>
                <w:lang w:eastAsia="zh-CN"/>
              </w:rPr>
            </w:pPr>
            <w:r w:rsidRPr="00B34A7D">
              <w:rPr>
                <w:rFonts w:eastAsia="Arial Unicode MS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eastAsia="Arial Unicode MS"/>
                <w:sz w:val="22"/>
                <w:szCs w:val="22"/>
                <w:lang w:eastAsia="zh-CN"/>
              </w:rPr>
            </w:pPr>
            <w:r w:rsidRPr="00B34A7D">
              <w:rPr>
                <w:rFonts w:eastAsia="Arial Unicode MS"/>
                <w:sz w:val="22"/>
                <w:szCs w:val="22"/>
                <w:lang w:eastAsia="zh-CN"/>
              </w:rPr>
              <w:t>206,8</w:t>
            </w:r>
          </w:p>
        </w:tc>
      </w:tr>
      <w:tr w:rsidR="005B2FE0" w:rsidRPr="00B34A7D" w:rsidTr="005B2F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jc w:val="both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Основное мероприятие 2.2</w:t>
            </w:r>
          </w:p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jc w:val="both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jc w:val="both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«Организация и проведение мероприятий по чествованию пожилых людей в связи с юбилейными днями рождения»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jc w:val="both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 xml:space="preserve">отдел опеки и попечительства и работе с общественными организациями администрации Грязовецкого муниципального округа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jc w:val="both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91,0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eastAsia="Arial Unicode MS"/>
                <w:sz w:val="22"/>
                <w:szCs w:val="22"/>
                <w:lang w:eastAsia="zh-CN"/>
              </w:rPr>
            </w:pPr>
            <w:r w:rsidRPr="00B34A7D">
              <w:rPr>
                <w:rFonts w:eastAsia="Arial Unicode MS"/>
                <w:sz w:val="22"/>
                <w:szCs w:val="22"/>
                <w:lang w:eastAsia="zh-CN"/>
              </w:rPr>
              <w:t>91,0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91,0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91,0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eastAsia="Arial Unicode MS"/>
                <w:sz w:val="22"/>
                <w:szCs w:val="22"/>
                <w:lang w:eastAsia="zh-CN"/>
              </w:rPr>
            </w:pPr>
            <w:r w:rsidRPr="00B34A7D">
              <w:rPr>
                <w:rFonts w:eastAsia="Arial Unicode MS"/>
                <w:sz w:val="22"/>
                <w:szCs w:val="22"/>
                <w:lang w:eastAsia="zh-CN"/>
              </w:rPr>
              <w:t>91,0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eastAsia="Arial Unicode MS"/>
                <w:sz w:val="22"/>
                <w:szCs w:val="22"/>
                <w:lang w:eastAsia="zh-CN"/>
              </w:rPr>
            </w:pPr>
            <w:r w:rsidRPr="00B34A7D">
              <w:rPr>
                <w:rFonts w:eastAsia="Arial Unicode MS"/>
                <w:sz w:val="22"/>
                <w:szCs w:val="22"/>
                <w:lang w:eastAsia="zh-CN"/>
              </w:rPr>
              <w:t>455,0</w:t>
            </w:r>
          </w:p>
        </w:tc>
      </w:tr>
      <w:tr w:rsidR="005B2FE0" w:rsidRPr="00B34A7D" w:rsidTr="005B2F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jc w:val="both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91,0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eastAsia="Arial Unicode MS"/>
                <w:sz w:val="22"/>
                <w:szCs w:val="22"/>
                <w:lang w:eastAsia="zh-CN"/>
              </w:rPr>
            </w:pPr>
            <w:r w:rsidRPr="00B34A7D">
              <w:rPr>
                <w:rFonts w:eastAsia="Arial Unicode MS"/>
                <w:sz w:val="22"/>
                <w:szCs w:val="22"/>
                <w:lang w:eastAsia="zh-CN"/>
              </w:rPr>
              <w:t>91,0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91,0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91,0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eastAsia="Arial Unicode MS"/>
                <w:sz w:val="22"/>
                <w:szCs w:val="22"/>
                <w:lang w:eastAsia="zh-CN"/>
              </w:rPr>
            </w:pPr>
            <w:r w:rsidRPr="00B34A7D">
              <w:rPr>
                <w:rFonts w:eastAsia="Arial Unicode MS"/>
                <w:sz w:val="22"/>
                <w:szCs w:val="22"/>
                <w:lang w:eastAsia="zh-CN"/>
              </w:rPr>
              <w:t>91,0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eastAsia="Arial Unicode MS"/>
                <w:sz w:val="22"/>
                <w:szCs w:val="22"/>
                <w:lang w:eastAsia="zh-CN"/>
              </w:rPr>
            </w:pPr>
            <w:r w:rsidRPr="00B34A7D">
              <w:rPr>
                <w:rFonts w:eastAsia="Arial Unicode MS"/>
                <w:sz w:val="22"/>
                <w:szCs w:val="22"/>
                <w:lang w:eastAsia="zh-CN"/>
              </w:rPr>
              <w:t>455,0</w:t>
            </w:r>
          </w:p>
        </w:tc>
      </w:tr>
      <w:tr w:rsidR="005B2FE0" w:rsidRPr="00B34A7D" w:rsidTr="005B2F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B34A7D">
              <w:rPr>
                <w:sz w:val="22"/>
                <w:szCs w:val="22"/>
                <w:lang w:eastAsia="zh-CN"/>
              </w:rPr>
              <w:t>Основное меропри</w:t>
            </w:r>
            <w:r w:rsidRPr="00B34A7D">
              <w:rPr>
                <w:sz w:val="22"/>
                <w:szCs w:val="22"/>
                <w:lang w:eastAsia="zh-CN"/>
              </w:rPr>
              <w:t>я</w:t>
            </w:r>
            <w:r w:rsidRPr="00B34A7D">
              <w:rPr>
                <w:sz w:val="22"/>
                <w:szCs w:val="22"/>
                <w:lang w:eastAsia="zh-CN"/>
              </w:rPr>
              <w:t>тие 2.3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B34A7D">
              <w:rPr>
                <w:sz w:val="22"/>
                <w:szCs w:val="22"/>
                <w:lang w:eastAsia="zh-CN"/>
              </w:rPr>
              <w:t>«Проведение меропр</w:t>
            </w:r>
            <w:r w:rsidRPr="00B34A7D">
              <w:rPr>
                <w:sz w:val="22"/>
                <w:szCs w:val="22"/>
                <w:lang w:eastAsia="zh-CN"/>
              </w:rPr>
              <w:t>и</w:t>
            </w:r>
            <w:r w:rsidRPr="00B34A7D">
              <w:rPr>
                <w:sz w:val="22"/>
                <w:szCs w:val="22"/>
                <w:lang w:eastAsia="zh-CN"/>
              </w:rPr>
              <w:t>ятий, посвященных празднованию Дня П</w:t>
            </w:r>
            <w:r w:rsidRPr="00B34A7D">
              <w:rPr>
                <w:sz w:val="22"/>
                <w:szCs w:val="22"/>
                <w:lang w:eastAsia="zh-CN"/>
              </w:rPr>
              <w:t>о</w:t>
            </w:r>
            <w:r w:rsidRPr="00B34A7D">
              <w:rPr>
                <w:sz w:val="22"/>
                <w:szCs w:val="22"/>
                <w:lang w:eastAsia="zh-CN"/>
              </w:rPr>
              <w:t>беды»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E w:val="0"/>
              <w:autoSpaceDN w:val="0"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B34A7D">
              <w:rPr>
                <w:sz w:val="22"/>
                <w:szCs w:val="22"/>
                <w:lang w:eastAsia="zh-CN"/>
              </w:rPr>
              <w:t>отдел опеки и п</w:t>
            </w:r>
            <w:r w:rsidRPr="00B34A7D">
              <w:rPr>
                <w:sz w:val="22"/>
                <w:szCs w:val="22"/>
                <w:lang w:eastAsia="zh-CN"/>
              </w:rPr>
              <w:t>о</w:t>
            </w:r>
            <w:r w:rsidRPr="00B34A7D">
              <w:rPr>
                <w:sz w:val="22"/>
                <w:szCs w:val="22"/>
                <w:lang w:eastAsia="zh-CN"/>
              </w:rPr>
              <w:t>печительства и работе с общ</w:t>
            </w:r>
            <w:r w:rsidRPr="00B34A7D">
              <w:rPr>
                <w:sz w:val="22"/>
                <w:szCs w:val="22"/>
                <w:lang w:eastAsia="zh-CN"/>
              </w:rPr>
              <w:t>е</w:t>
            </w:r>
            <w:r w:rsidRPr="00B34A7D">
              <w:rPr>
                <w:sz w:val="22"/>
                <w:szCs w:val="22"/>
                <w:lang w:eastAsia="zh-CN"/>
              </w:rPr>
              <w:t>ственными орган</w:t>
            </w:r>
            <w:r w:rsidRPr="00B34A7D">
              <w:rPr>
                <w:sz w:val="22"/>
                <w:szCs w:val="22"/>
                <w:lang w:eastAsia="zh-CN"/>
              </w:rPr>
              <w:t>и</w:t>
            </w:r>
            <w:r w:rsidRPr="00B34A7D">
              <w:rPr>
                <w:sz w:val="22"/>
                <w:szCs w:val="22"/>
                <w:lang w:eastAsia="zh-CN"/>
              </w:rPr>
              <w:t>зациями админ</w:t>
            </w:r>
            <w:r w:rsidRPr="00B34A7D">
              <w:rPr>
                <w:sz w:val="22"/>
                <w:szCs w:val="22"/>
                <w:lang w:eastAsia="zh-CN"/>
              </w:rPr>
              <w:t>и</w:t>
            </w:r>
            <w:r w:rsidRPr="00B34A7D">
              <w:rPr>
                <w:sz w:val="22"/>
                <w:szCs w:val="22"/>
                <w:lang w:eastAsia="zh-CN"/>
              </w:rPr>
              <w:t>страции Грязове</w:t>
            </w:r>
            <w:r w:rsidRPr="00B34A7D">
              <w:rPr>
                <w:sz w:val="22"/>
                <w:szCs w:val="22"/>
                <w:lang w:eastAsia="zh-CN"/>
              </w:rPr>
              <w:t>ц</w:t>
            </w:r>
            <w:r w:rsidRPr="00B34A7D">
              <w:rPr>
                <w:sz w:val="22"/>
                <w:szCs w:val="22"/>
                <w:lang w:eastAsia="zh-CN"/>
              </w:rPr>
              <w:t>кого муниципал</w:t>
            </w:r>
            <w:r w:rsidRPr="00B34A7D">
              <w:rPr>
                <w:sz w:val="22"/>
                <w:szCs w:val="22"/>
                <w:lang w:eastAsia="zh-CN"/>
              </w:rPr>
              <w:t>ь</w:t>
            </w:r>
            <w:r w:rsidRPr="00B34A7D">
              <w:rPr>
                <w:sz w:val="22"/>
                <w:szCs w:val="22"/>
                <w:lang w:eastAsia="zh-CN"/>
              </w:rPr>
              <w:t xml:space="preserve">ного округа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jc w:val="both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sz w:val="22"/>
                <w:szCs w:val="22"/>
                <w:lang w:eastAsia="zh-CN"/>
              </w:rPr>
            </w:pPr>
            <w:r w:rsidRPr="00B34A7D">
              <w:rPr>
                <w:sz w:val="22"/>
                <w:szCs w:val="22"/>
                <w:lang w:eastAsia="zh-CN"/>
              </w:rPr>
              <w:t>190,0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sz w:val="22"/>
                <w:szCs w:val="22"/>
                <w:lang w:eastAsia="zh-CN"/>
              </w:rPr>
            </w:pPr>
            <w:r w:rsidRPr="00B34A7D">
              <w:rPr>
                <w:sz w:val="22"/>
                <w:szCs w:val="22"/>
                <w:lang w:eastAsia="zh-CN"/>
              </w:rPr>
              <w:t>202,0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sz w:val="22"/>
                <w:szCs w:val="22"/>
                <w:lang w:eastAsia="zh-CN"/>
              </w:rPr>
            </w:pPr>
            <w:r w:rsidRPr="00B34A7D">
              <w:rPr>
                <w:sz w:val="22"/>
                <w:szCs w:val="22"/>
                <w:lang w:eastAsia="zh-CN"/>
              </w:rPr>
              <w:t>202,0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sz w:val="22"/>
                <w:szCs w:val="22"/>
                <w:lang w:eastAsia="zh-CN"/>
              </w:rPr>
            </w:pPr>
            <w:r w:rsidRPr="00B34A7D">
              <w:rPr>
                <w:sz w:val="22"/>
                <w:szCs w:val="22"/>
                <w:lang w:eastAsia="zh-CN"/>
              </w:rPr>
              <w:t>202,0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sz w:val="22"/>
                <w:szCs w:val="22"/>
                <w:lang w:eastAsia="zh-CN"/>
              </w:rPr>
            </w:pPr>
            <w:r w:rsidRPr="00B34A7D">
              <w:rPr>
                <w:sz w:val="22"/>
                <w:szCs w:val="22"/>
                <w:lang w:eastAsia="zh-CN"/>
              </w:rPr>
              <w:t>221,0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sz w:val="22"/>
                <w:szCs w:val="22"/>
                <w:lang w:eastAsia="zh-CN"/>
              </w:rPr>
            </w:pPr>
            <w:r w:rsidRPr="00B34A7D">
              <w:rPr>
                <w:sz w:val="22"/>
                <w:szCs w:val="22"/>
                <w:lang w:eastAsia="zh-CN"/>
              </w:rPr>
              <w:t>221,0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sz w:val="22"/>
                <w:szCs w:val="22"/>
                <w:lang w:eastAsia="zh-CN"/>
              </w:rPr>
            </w:pPr>
            <w:r w:rsidRPr="00B34A7D">
              <w:rPr>
                <w:sz w:val="22"/>
                <w:szCs w:val="22"/>
                <w:lang w:eastAsia="zh-CN"/>
              </w:rPr>
              <w:t>1238,0</w:t>
            </w:r>
          </w:p>
        </w:tc>
      </w:tr>
      <w:tr w:rsidR="005B2FE0" w:rsidRPr="00B34A7D" w:rsidTr="005B2F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jc w:val="both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34A7D">
              <w:rPr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sz w:val="22"/>
                <w:szCs w:val="22"/>
                <w:lang w:eastAsia="zh-CN"/>
              </w:rPr>
            </w:pPr>
            <w:r w:rsidRPr="00B34A7D">
              <w:rPr>
                <w:sz w:val="22"/>
                <w:szCs w:val="22"/>
                <w:lang w:eastAsia="zh-CN"/>
              </w:rPr>
              <w:t>190,0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sz w:val="22"/>
                <w:szCs w:val="22"/>
                <w:lang w:eastAsia="zh-CN"/>
              </w:rPr>
            </w:pPr>
            <w:r w:rsidRPr="00B34A7D">
              <w:rPr>
                <w:sz w:val="22"/>
                <w:szCs w:val="22"/>
                <w:lang w:eastAsia="zh-CN"/>
              </w:rPr>
              <w:t>202,0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sz w:val="22"/>
                <w:szCs w:val="22"/>
                <w:lang w:eastAsia="zh-CN"/>
              </w:rPr>
            </w:pPr>
            <w:r w:rsidRPr="00B34A7D">
              <w:rPr>
                <w:sz w:val="22"/>
                <w:szCs w:val="22"/>
                <w:lang w:eastAsia="zh-CN"/>
              </w:rPr>
              <w:t>202,0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sz w:val="22"/>
                <w:szCs w:val="22"/>
                <w:lang w:eastAsia="zh-CN"/>
              </w:rPr>
            </w:pPr>
            <w:r w:rsidRPr="00B34A7D">
              <w:rPr>
                <w:sz w:val="22"/>
                <w:szCs w:val="22"/>
                <w:lang w:eastAsia="zh-CN"/>
              </w:rPr>
              <w:t>202,0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sz w:val="22"/>
                <w:szCs w:val="22"/>
                <w:lang w:eastAsia="zh-CN"/>
              </w:rPr>
            </w:pPr>
            <w:r w:rsidRPr="00B34A7D">
              <w:rPr>
                <w:sz w:val="22"/>
                <w:szCs w:val="22"/>
                <w:lang w:eastAsia="zh-CN"/>
              </w:rPr>
              <w:t>221,0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sz w:val="22"/>
                <w:szCs w:val="22"/>
                <w:lang w:eastAsia="zh-CN"/>
              </w:rPr>
            </w:pPr>
            <w:r w:rsidRPr="00B34A7D">
              <w:rPr>
                <w:sz w:val="22"/>
                <w:szCs w:val="22"/>
                <w:lang w:eastAsia="zh-CN"/>
              </w:rPr>
              <w:t>221,0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4A7D" w:rsidRPr="00B34A7D" w:rsidRDefault="00B34A7D" w:rsidP="00B34A7D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sz w:val="22"/>
                <w:szCs w:val="22"/>
                <w:lang w:eastAsia="zh-CN"/>
              </w:rPr>
            </w:pPr>
            <w:r w:rsidRPr="00B34A7D">
              <w:rPr>
                <w:sz w:val="22"/>
                <w:szCs w:val="22"/>
                <w:lang w:eastAsia="zh-CN"/>
              </w:rPr>
              <w:t>1238,0</w:t>
            </w:r>
          </w:p>
        </w:tc>
      </w:tr>
    </w:tbl>
    <w:p w:rsidR="00B34A7D" w:rsidRPr="00B34A7D" w:rsidRDefault="00B34A7D" w:rsidP="00B34A7D">
      <w:pPr>
        <w:widowControl w:val="0"/>
        <w:autoSpaceDN w:val="0"/>
        <w:spacing w:line="100" w:lineRule="atLeast"/>
        <w:jc w:val="right"/>
        <w:textAlignment w:val="baseline"/>
        <w:rPr>
          <w:rFonts w:ascii="Liberation Serif" w:eastAsia="Segoe UI" w:hAnsi="Liberation Serif" w:cs="Liberation Serif"/>
          <w:color w:val="000000"/>
          <w:kern w:val="3"/>
          <w:sz w:val="22"/>
          <w:szCs w:val="22"/>
          <w:lang w:eastAsia="zh-CN" w:bidi="hi-IN"/>
        </w:rPr>
      </w:pPr>
      <w:r w:rsidRPr="00B34A7D">
        <w:rPr>
          <w:rFonts w:ascii="Liberation Serif" w:eastAsia="Segoe UI" w:hAnsi="Liberation Serif" w:cs="Liberation Serif"/>
          <w:color w:val="000000"/>
          <w:kern w:val="3"/>
          <w:sz w:val="22"/>
          <w:szCs w:val="22"/>
          <w:lang w:eastAsia="zh-CN" w:bidi="hi-IN"/>
        </w:rPr>
        <w:t>».</w:t>
      </w:r>
    </w:p>
    <w:p w:rsidR="00B34A7D" w:rsidRPr="00B34A7D" w:rsidRDefault="00B34A7D" w:rsidP="00B34A7D">
      <w:pPr>
        <w:widowControl w:val="0"/>
        <w:autoSpaceDN w:val="0"/>
        <w:spacing w:line="100" w:lineRule="atLeas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BC71EC" w:rsidRDefault="00BC71EC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Pr="001421DD" w:rsidRDefault="001421DD" w:rsidP="001421DD">
      <w:pPr>
        <w:widowControl w:val="0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</w:p>
    <w:p w:rsidR="001421DD" w:rsidRPr="00E44CCC" w:rsidRDefault="001421DD" w:rsidP="005B2FE0">
      <w:pP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bookmarkStart w:id="0" w:name="_GoBack"/>
      <w:bookmarkEnd w:id="0"/>
    </w:p>
    <w:sectPr w:rsidR="001421DD" w:rsidRPr="00E44CCC" w:rsidSect="00B34A7D">
      <w:pgSz w:w="16838" w:h="11906" w:orient="landscape" w:code="9"/>
      <w:pgMar w:top="1701" w:right="1134" w:bottom="567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212" w:rsidRDefault="00353212">
      <w:r>
        <w:separator/>
      </w:r>
    </w:p>
  </w:endnote>
  <w:endnote w:type="continuationSeparator" w:id="0">
    <w:p w:rsidR="00353212" w:rsidRDefault="0035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Cambria"/>
    <w:charset w:val="CC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212" w:rsidRDefault="00353212">
      <w:r>
        <w:separator/>
      </w:r>
    </w:p>
  </w:footnote>
  <w:footnote w:type="continuationSeparator" w:id="0">
    <w:p w:rsidR="00353212" w:rsidRDefault="00353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1D5895" w:rsidRDefault="001D58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FE0">
          <w:rPr>
            <w:noProof/>
          </w:rPr>
          <w:t>2</w:t>
        </w:r>
        <w:r>
          <w:fldChar w:fldCharType="end"/>
        </w:r>
      </w:p>
    </w:sdtContent>
  </w:sdt>
  <w:p w:rsidR="001E1167" w:rsidRDefault="001E1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8006983"/>
    <w:multiLevelType w:val="hybridMultilevel"/>
    <w:tmpl w:val="80AE1C58"/>
    <w:lvl w:ilvl="0" w:tplc="93466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4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6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0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6"/>
  </w:num>
  <w:num w:numId="2">
    <w:abstractNumId w:val="4"/>
  </w:num>
  <w:num w:numId="3">
    <w:abstractNumId w:val="32"/>
  </w:num>
  <w:num w:numId="4">
    <w:abstractNumId w:val="21"/>
  </w:num>
  <w:num w:numId="5">
    <w:abstractNumId w:val="28"/>
  </w:num>
  <w:num w:numId="6">
    <w:abstractNumId w:val="22"/>
  </w:num>
  <w:num w:numId="7">
    <w:abstractNumId w:val="26"/>
  </w:num>
  <w:num w:numId="8">
    <w:abstractNumId w:val="10"/>
  </w:num>
  <w:num w:numId="9">
    <w:abstractNumId w:val="14"/>
  </w:num>
  <w:num w:numId="10">
    <w:abstractNumId w:val="12"/>
  </w:num>
  <w:num w:numId="11">
    <w:abstractNumId w:val="3"/>
  </w:num>
  <w:num w:numId="12">
    <w:abstractNumId w:val="15"/>
  </w:num>
  <w:num w:numId="13">
    <w:abstractNumId w:val="18"/>
  </w:num>
  <w:num w:numId="14">
    <w:abstractNumId w:val="25"/>
  </w:num>
  <w:num w:numId="15">
    <w:abstractNumId w:val="27"/>
  </w:num>
  <w:num w:numId="16">
    <w:abstractNumId w:val="5"/>
  </w:num>
  <w:num w:numId="17">
    <w:abstractNumId w:val="19"/>
  </w:num>
  <w:num w:numId="18">
    <w:abstractNumId w:val="23"/>
  </w:num>
  <w:num w:numId="19">
    <w:abstractNumId w:val="31"/>
  </w:num>
  <w:num w:numId="20">
    <w:abstractNumId w:val="13"/>
  </w:num>
  <w:num w:numId="21">
    <w:abstractNumId w:val="8"/>
  </w:num>
  <w:num w:numId="22">
    <w:abstractNumId w:val="20"/>
  </w:num>
  <w:num w:numId="23">
    <w:abstractNumId w:val="17"/>
  </w:num>
  <w:num w:numId="24">
    <w:abstractNumId w:val="30"/>
  </w:num>
  <w:num w:numId="25">
    <w:abstractNumId w:val="9"/>
  </w:num>
  <w:num w:numId="26">
    <w:abstractNumId w:val="29"/>
  </w:num>
  <w:num w:numId="27">
    <w:abstractNumId w:val="6"/>
  </w:num>
  <w:num w:numId="28">
    <w:abstractNumId w:val="2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1"/>
  </w:num>
  <w:num w:numId="32">
    <w:abstractNumId w:val="11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36C4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35B"/>
    <w:rsid w:val="0012055F"/>
    <w:rsid w:val="001213C0"/>
    <w:rsid w:val="00126720"/>
    <w:rsid w:val="00131348"/>
    <w:rsid w:val="00131FA4"/>
    <w:rsid w:val="00133DAF"/>
    <w:rsid w:val="001378C0"/>
    <w:rsid w:val="001421DD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1DD0"/>
    <w:rsid w:val="00194611"/>
    <w:rsid w:val="00195B4D"/>
    <w:rsid w:val="001960AA"/>
    <w:rsid w:val="00196375"/>
    <w:rsid w:val="0019796F"/>
    <w:rsid w:val="00197C97"/>
    <w:rsid w:val="001A1B62"/>
    <w:rsid w:val="001A2C7A"/>
    <w:rsid w:val="001A30E5"/>
    <w:rsid w:val="001A3DE0"/>
    <w:rsid w:val="001A3FBA"/>
    <w:rsid w:val="001A6021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D7162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5E7E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2D29"/>
    <w:rsid w:val="002F670B"/>
    <w:rsid w:val="00302776"/>
    <w:rsid w:val="00302ACA"/>
    <w:rsid w:val="00305BED"/>
    <w:rsid w:val="00307012"/>
    <w:rsid w:val="00310438"/>
    <w:rsid w:val="00311918"/>
    <w:rsid w:val="00312F0C"/>
    <w:rsid w:val="00314D5F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1118"/>
    <w:rsid w:val="00352102"/>
    <w:rsid w:val="00353212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C21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6F8"/>
    <w:rsid w:val="003E4929"/>
    <w:rsid w:val="003E5C5E"/>
    <w:rsid w:val="003F09F3"/>
    <w:rsid w:val="003F2014"/>
    <w:rsid w:val="00400AE7"/>
    <w:rsid w:val="0040541C"/>
    <w:rsid w:val="00407CA8"/>
    <w:rsid w:val="00410D14"/>
    <w:rsid w:val="00411634"/>
    <w:rsid w:val="004135F1"/>
    <w:rsid w:val="00413B6B"/>
    <w:rsid w:val="004147A5"/>
    <w:rsid w:val="00420A8E"/>
    <w:rsid w:val="00420BFF"/>
    <w:rsid w:val="00420C3B"/>
    <w:rsid w:val="00420D1C"/>
    <w:rsid w:val="004222FC"/>
    <w:rsid w:val="00422753"/>
    <w:rsid w:val="0042353E"/>
    <w:rsid w:val="00425553"/>
    <w:rsid w:val="004256E9"/>
    <w:rsid w:val="00432DD1"/>
    <w:rsid w:val="00435F69"/>
    <w:rsid w:val="00440EBE"/>
    <w:rsid w:val="004411BC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1960"/>
    <w:rsid w:val="00492DDC"/>
    <w:rsid w:val="00494AB3"/>
    <w:rsid w:val="0049552B"/>
    <w:rsid w:val="004A1E88"/>
    <w:rsid w:val="004A48E2"/>
    <w:rsid w:val="004A5843"/>
    <w:rsid w:val="004B1A7F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1E15"/>
    <w:rsid w:val="00503B11"/>
    <w:rsid w:val="005052A3"/>
    <w:rsid w:val="00512C59"/>
    <w:rsid w:val="0051400D"/>
    <w:rsid w:val="005154DB"/>
    <w:rsid w:val="00516AD9"/>
    <w:rsid w:val="0052332E"/>
    <w:rsid w:val="005251B3"/>
    <w:rsid w:val="00526038"/>
    <w:rsid w:val="005260E2"/>
    <w:rsid w:val="00527A9C"/>
    <w:rsid w:val="00527CB2"/>
    <w:rsid w:val="00535106"/>
    <w:rsid w:val="00536BF6"/>
    <w:rsid w:val="005431D5"/>
    <w:rsid w:val="00543A89"/>
    <w:rsid w:val="00543B69"/>
    <w:rsid w:val="0054603C"/>
    <w:rsid w:val="005469C2"/>
    <w:rsid w:val="00546D0B"/>
    <w:rsid w:val="005479CE"/>
    <w:rsid w:val="00550940"/>
    <w:rsid w:val="00550DE9"/>
    <w:rsid w:val="005514DD"/>
    <w:rsid w:val="005518EE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2FE0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6EAB"/>
    <w:rsid w:val="00637E71"/>
    <w:rsid w:val="00643EB4"/>
    <w:rsid w:val="00645F9F"/>
    <w:rsid w:val="00647B57"/>
    <w:rsid w:val="006531AE"/>
    <w:rsid w:val="006532B9"/>
    <w:rsid w:val="006534C1"/>
    <w:rsid w:val="00653850"/>
    <w:rsid w:val="00653F0F"/>
    <w:rsid w:val="00655A96"/>
    <w:rsid w:val="00655F50"/>
    <w:rsid w:val="006563E7"/>
    <w:rsid w:val="00656AD5"/>
    <w:rsid w:val="00661014"/>
    <w:rsid w:val="00666C59"/>
    <w:rsid w:val="006709C8"/>
    <w:rsid w:val="006710AD"/>
    <w:rsid w:val="00673051"/>
    <w:rsid w:val="00677793"/>
    <w:rsid w:val="006802D3"/>
    <w:rsid w:val="0068070F"/>
    <w:rsid w:val="00681FA1"/>
    <w:rsid w:val="00682AE3"/>
    <w:rsid w:val="006830F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9A4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028B3"/>
    <w:rsid w:val="0070597D"/>
    <w:rsid w:val="007173E6"/>
    <w:rsid w:val="00721FEE"/>
    <w:rsid w:val="007223D2"/>
    <w:rsid w:val="007254ED"/>
    <w:rsid w:val="00725909"/>
    <w:rsid w:val="00734628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BFF"/>
    <w:rsid w:val="00767722"/>
    <w:rsid w:val="007701A5"/>
    <w:rsid w:val="007702EB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15F9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670D"/>
    <w:rsid w:val="008A7718"/>
    <w:rsid w:val="008A7D96"/>
    <w:rsid w:val="008B13F4"/>
    <w:rsid w:val="008B2022"/>
    <w:rsid w:val="008B45D0"/>
    <w:rsid w:val="008B4933"/>
    <w:rsid w:val="008B5C88"/>
    <w:rsid w:val="008B6C2E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17CF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4BFD"/>
    <w:rsid w:val="009F5513"/>
    <w:rsid w:val="00A015A5"/>
    <w:rsid w:val="00A0199B"/>
    <w:rsid w:val="00A028BE"/>
    <w:rsid w:val="00A04474"/>
    <w:rsid w:val="00A06728"/>
    <w:rsid w:val="00A0684A"/>
    <w:rsid w:val="00A07906"/>
    <w:rsid w:val="00A07F57"/>
    <w:rsid w:val="00A103B4"/>
    <w:rsid w:val="00A119A0"/>
    <w:rsid w:val="00A12D22"/>
    <w:rsid w:val="00A26436"/>
    <w:rsid w:val="00A2709E"/>
    <w:rsid w:val="00A277D0"/>
    <w:rsid w:val="00A3074E"/>
    <w:rsid w:val="00A314E9"/>
    <w:rsid w:val="00A315B5"/>
    <w:rsid w:val="00A3353B"/>
    <w:rsid w:val="00A339FD"/>
    <w:rsid w:val="00A37D1C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4A7D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337B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C71EC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E7409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E02"/>
    <w:rsid w:val="00CF29C3"/>
    <w:rsid w:val="00CF4784"/>
    <w:rsid w:val="00D005E1"/>
    <w:rsid w:val="00D00CFE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23C3D"/>
    <w:rsid w:val="00D31C10"/>
    <w:rsid w:val="00D32276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96F31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26A"/>
    <w:rsid w:val="00DD2332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02C"/>
    <w:rsid w:val="00E367D0"/>
    <w:rsid w:val="00E37BD1"/>
    <w:rsid w:val="00E43165"/>
    <w:rsid w:val="00E44CCC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19CB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0734C"/>
    <w:rsid w:val="00F10B3A"/>
    <w:rsid w:val="00F135FA"/>
    <w:rsid w:val="00F1373E"/>
    <w:rsid w:val="00F1455A"/>
    <w:rsid w:val="00F14C46"/>
    <w:rsid w:val="00F15365"/>
    <w:rsid w:val="00F1564C"/>
    <w:rsid w:val="00F203E8"/>
    <w:rsid w:val="00F207FA"/>
    <w:rsid w:val="00F23436"/>
    <w:rsid w:val="00F24DBD"/>
    <w:rsid w:val="00F26016"/>
    <w:rsid w:val="00F26CC9"/>
    <w:rsid w:val="00F27553"/>
    <w:rsid w:val="00F27AE8"/>
    <w:rsid w:val="00F32032"/>
    <w:rsid w:val="00F332BC"/>
    <w:rsid w:val="00F33B36"/>
    <w:rsid w:val="00F343BA"/>
    <w:rsid w:val="00F354B6"/>
    <w:rsid w:val="00F35D05"/>
    <w:rsid w:val="00F3760A"/>
    <w:rsid w:val="00F53FF2"/>
    <w:rsid w:val="00F54850"/>
    <w:rsid w:val="00F54867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865E2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C07E6"/>
    <w:rsid w:val="00FC2ED3"/>
    <w:rsid w:val="00FC422B"/>
    <w:rsid w:val="00FC4276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858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D0C93-446A-4629-825E-32282619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2024-03-05T08:16:00Z</cp:lastPrinted>
  <dcterms:created xsi:type="dcterms:W3CDTF">2024-03-06T13:34:00Z</dcterms:created>
  <dcterms:modified xsi:type="dcterms:W3CDTF">2024-03-06T13:51:00Z</dcterms:modified>
  <dc:language>ru-RU</dc:language>
</cp:coreProperties>
</file>