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7031DE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pict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</w:pict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554C3" w:rsidP="00B554C3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01.12</w:t>
            </w:r>
            <w:r w:rsidR="00AF24CE" w:rsidRPr="005B2831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B554C3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337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BB025B" w:rsidRPr="00BB025B" w:rsidRDefault="00BB025B" w:rsidP="00BB025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ценным подарком от имени главы Грязовецкого муниципального округа (часы наручные с символикой Грязовецкого муниципального округа) </w:t>
      </w:r>
      <w:r w:rsidR="00B554C3">
        <w:rPr>
          <w:rFonts w:ascii="Times New Roman" w:hAnsi="Times New Roman" w:cs="Times New Roman"/>
          <w:sz w:val="26"/>
          <w:szCs w:val="26"/>
          <w:lang w:bidi="hi-IN"/>
        </w:rPr>
        <w:t>за личный вклад в развитие финансовой с</w:t>
      </w:r>
      <w:bookmarkStart w:id="0" w:name="_GoBack"/>
      <w:bookmarkEnd w:id="0"/>
      <w:r w:rsidR="00B554C3">
        <w:rPr>
          <w:rFonts w:ascii="Times New Roman" w:hAnsi="Times New Roman" w:cs="Times New Roman"/>
          <w:sz w:val="26"/>
          <w:szCs w:val="26"/>
          <w:lang w:bidi="hi-IN"/>
        </w:rPr>
        <w:t>истемы Грязовецкого муниципального округа, многолетний добросовестный труд и в связи с юбилейным Днем рождения ПАРФЕНОВУ Елену Владимировну, главного специалиста отдела</w:t>
      </w:r>
      <w:r w:rsidR="00C3400E">
        <w:rPr>
          <w:rFonts w:ascii="Times New Roman" w:hAnsi="Times New Roman" w:cs="Times New Roman"/>
          <w:sz w:val="26"/>
          <w:szCs w:val="26"/>
          <w:lang w:bidi="hi-IN"/>
        </w:rPr>
        <w:t xml:space="preserve"> планирования и анализа Управления финансов администрации Грязовецкого муниципального округа.</w:t>
      </w:r>
    </w:p>
    <w:p w:rsidR="000A452C" w:rsidRPr="000A452C" w:rsidRDefault="000A452C" w:rsidP="000A452C">
      <w:pPr>
        <w:rPr>
          <w:rFonts w:eastAsia="Liberation Serif"/>
          <w:lang w:bidi="hi-IN"/>
        </w:rPr>
      </w:pP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DE" w:rsidRDefault="007031DE">
      <w:pPr>
        <w:spacing w:after="0" w:line="240" w:lineRule="auto"/>
      </w:pPr>
      <w:r>
        <w:separator/>
      </w:r>
    </w:p>
  </w:endnote>
  <w:endnote w:type="continuationSeparator" w:id="0">
    <w:p w:rsidR="007031DE" w:rsidRDefault="0070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DE" w:rsidRDefault="007031DE">
      <w:pPr>
        <w:spacing w:after="0" w:line="240" w:lineRule="auto"/>
      </w:pPr>
      <w:r>
        <w:separator/>
      </w:r>
    </w:p>
  </w:footnote>
  <w:footnote w:type="continuationSeparator" w:id="0">
    <w:p w:rsidR="007031DE" w:rsidRDefault="0070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17"/>
    <w:rsid w:val="000A452C"/>
    <w:rsid w:val="00156A01"/>
    <w:rsid w:val="001A7F1C"/>
    <w:rsid w:val="005820F6"/>
    <w:rsid w:val="00583D80"/>
    <w:rsid w:val="005A5B0B"/>
    <w:rsid w:val="005B2831"/>
    <w:rsid w:val="005C5E0E"/>
    <w:rsid w:val="006024C7"/>
    <w:rsid w:val="00637B53"/>
    <w:rsid w:val="006C3B02"/>
    <w:rsid w:val="007031DE"/>
    <w:rsid w:val="007077B6"/>
    <w:rsid w:val="00756403"/>
    <w:rsid w:val="007D5D93"/>
    <w:rsid w:val="00841EAC"/>
    <w:rsid w:val="00AC1A9C"/>
    <w:rsid w:val="00AF24CE"/>
    <w:rsid w:val="00B27165"/>
    <w:rsid w:val="00B554C3"/>
    <w:rsid w:val="00B96169"/>
    <w:rsid w:val="00BB025B"/>
    <w:rsid w:val="00BB69D3"/>
    <w:rsid w:val="00BF701B"/>
    <w:rsid w:val="00C136AB"/>
    <w:rsid w:val="00C3400E"/>
    <w:rsid w:val="00CC5A17"/>
    <w:rsid w:val="00CF48BF"/>
    <w:rsid w:val="00D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8A6239"/>
  <w15:docId w15:val="{32C6DD21-1E29-474F-B689-5AFCAE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64</cp:revision>
  <cp:lastPrinted>2023-11-30T12:51:00Z</cp:lastPrinted>
  <dcterms:created xsi:type="dcterms:W3CDTF">2022-10-21T11:51:00Z</dcterms:created>
  <dcterms:modified xsi:type="dcterms:W3CDTF">2023-11-30T12:51:00Z</dcterms:modified>
  <cp:version>1048576</cp:version>
</cp:coreProperties>
</file>