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A74D36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30C20" w:rsidP="0006126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8C31B0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061260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330C2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061260">
              <w:rPr>
                <w:rFonts w:cs="Liberation Serif"/>
                <w:sz w:val="26"/>
                <w:szCs w:val="26"/>
              </w:rPr>
              <w:t>6</w:t>
            </w:r>
            <w:r w:rsidR="00330C20">
              <w:rPr>
                <w:rFonts w:cs="Liberation Serif"/>
                <w:sz w:val="26"/>
                <w:szCs w:val="26"/>
              </w:rPr>
              <w:t>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6A7C3F">
      <w:pPr>
        <w:pStyle w:val="Textbody"/>
        <w:jc w:val="center"/>
      </w:pPr>
      <w:r w:rsidRPr="006A7C3F">
        <w:rPr>
          <w:rFonts w:cs="Liberation Serif"/>
          <w:b/>
          <w:sz w:val="26"/>
          <w:szCs w:val="26"/>
        </w:rPr>
        <w:t>О внесении изменений в состав комиссии по повышению устойчивости функционирования объектов экономики, социальной сферы и коммунального хозяйства Грязовецкого муниципального округа, утвержденный постановлением главы Грязовецкого муниципального округа от 25.01.2023 № 19 «О создании комиссии по повышению устойчивости функционирования объектов экономики, социальной сферы и коммунального хозяйства Грязовецкого муниципального округа»</w:t>
      </w:r>
    </w:p>
    <w:p w:rsidR="00CC5A17" w:rsidRDefault="00CC5A17">
      <w:pPr>
        <w:pStyle w:val="Textbody"/>
        <w:spacing w:line="276" w:lineRule="auto"/>
        <w:ind w:firstLine="709"/>
        <w:jc w:val="both"/>
      </w:pPr>
      <w:bookmarkStart w:id="0" w:name="_GoBack"/>
      <w:bookmarkEnd w:id="0"/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6A7C3F" w:rsidRPr="006A7C3F" w:rsidRDefault="006A7C3F" w:rsidP="006A7C3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6A7C3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связи с кадровыми изменениями, </w:t>
      </w:r>
    </w:p>
    <w:p w:rsidR="006A7C3F" w:rsidRPr="006A7C3F" w:rsidRDefault="006A7C3F" w:rsidP="006A7C3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6A7C3F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6A7C3F" w:rsidRPr="006A7C3F" w:rsidRDefault="006A7C3F" w:rsidP="006A7C3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6A7C3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 w:rsidR="00330C2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6A7C3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Внести в состав комиссии по повышению устойчивости функционирования объектов экономики, социальной сферы и коммунального хозяйства Грязовецкого муниципального округа, утвержденный постановлением главы Грязовецкого муниципального округа от 25.01.2023 № 19 «О создании комиссии по повышению устойчивости функционирования объектов экономики, социальной сферы и коммунального хозяйства Грязовецкого муниципального округа» </w:t>
      </w:r>
      <w:proofErr w:type="spellStart"/>
      <w:r w:rsidRPr="006A7C3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измененения</w:t>
      </w:r>
      <w:proofErr w:type="spellEnd"/>
      <w:r w:rsidRPr="006A7C3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изложив его в следующей редакции согласно приложению к настоящему постановлению.  </w:t>
      </w:r>
    </w:p>
    <w:p w:rsidR="00F12742" w:rsidRDefault="006A7C3F" w:rsidP="006A7C3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6A7C3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 w:rsidR="00330C2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6A7C3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Настоящее постановление вступает в силу со дня его подписания, подлежит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61260" w:rsidRDefault="00061260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6A7C3F" w:rsidRPr="00900E25" w:rsidRDefault="006A7C3F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6A7C3F" w:rsidRDefault="006A7C3F" w:rsidP="006A7C3F">
      <w:pPr>
        <w:rPr>
          <w:rFonts w:eastAsia="Liberation Serif"/>
          <w:lang w:bidi="hi-IN"/>
        </w:rPr>
      </w:pPr>
    </w:p>
    <w:p w:rsidR="006A7C3F" w:rsidRDefault="006A7C3F" w:rsidP="006A7C3F">
      <w:pPr>
        <w:rPr>
          <w:rFonts w:eastAsia="Liberation Serif"/>
          <w:lang w:bidi="hi-IN"/>
        </w:rPr>
      </w:pPr>
    </w:p>
    <w:p w:rsidR="006A7C3F" w:rsidRDefault="006A7C3F" w:rsidP="006A7C3F">
      <w:pPr>
        <w:rPr>
          <w:rFonts w:eastAsia="Liberation Serif"/>
          <w:lang w:bidi="hi-IN"/>
        </w:rPr>
      </w:pPr>
    </w:p>
    <w:p w:rsidR="006A7C3F" w:rsidRDefault="006A7C3F" w:rsidP="006A7C3F">
      <w:pPr>
        <w:rPr>
          <w:rFonts w:eastAsia="Liberation Serif"/>
          <w:lang w:bidi="hi-IN"/>
        </w:rPr>
      </w:pPr>
    </w:p>
    <w:tbl>
      <w:tblPr>
        <w:tblW w:w="49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678"/>
      </w:tblGrid>
      <w:tr w:rsidR="006A7C3F" w:rsidRPr="006A7C3F" w:rsidTr="006A7C3F">
        <w:tc>
          <w:tcPr>
            <w:tcW w:w="4875" w:type="dxa"/>
          </w:tcPr>
          <w:p w:rsidR="006A7C3F" w:rsidRPr="006A7C3F" w:rsidRDefault="006A7C3F" w:rsidP="006A7C3F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240"/>
              <w:jc w:val="right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</w:p>
          <w:p w:rsidR="006A7C3F" w:rsidRPr="006A7C3F" w:rsidRDefault="006A7C3F" w:rsidP="006A7C3F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240"/>
              <w:jc w:val="right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</w:p>
          <w:p w:rsidR="006A7C3F" w:rsidRPr="006A7C3F" w:rsidRDefault="006A7C3F" w:rsidP="006A7C3F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240"/>
              <w:jc w:val="right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</w:p>
          <w:p w:rsidR="006A7C3F" w:rsidRPr="006A7C3F" w:rsidRDefault="006A7C3F" w:rsidP="006A7C3F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240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  <w:r w:rsidRPr="006A7C3F"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 xml:space="preserve">                                                            </w:t>
            </w:r>
          </w:p>
        </w:tc>
        <w:tc>
          <w:tcPr>
            <w:tcW w:w="4678" w:type="dxa"/>
          </w:tcPr>
          <w:p w:rsidR="006A7C3F" w:rsidRDefault="006A7C3F" w:rsidP="006A7C3F">
            <w:pPr>
              <w:widowControl w:val="0"/>
              <w:suppressLineNumbers/>
              <w:suppressAutoHyphens/>
              <w:spacing w:after="0" w:line="240" w:lineRule="auto"/>
              <w:ind w:right="240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  <w:r w:rsidRPr="006A7C3F"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 xml:space="preserve">Приложение </w:t>
            </w:r>
          </w:p>
          <w:p w:rsidR="006A7C3F" w:rsidRDefault="006A7C3F" w:rsidP="006A7C3F">
            <w:pPr>
              <w:widowControl w:val="0"/>
              <w:suppressLineNumbers/>
              <w:suppressAutoHyphens/>
              <w:spacing w:after="0" w:line="240" w:lineRule="auto"/>
              <w:ind w:right="240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  <w:r w:rsidRPr="006A7C3F"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>к постановлени</w:t>
            </w:r>
            <w:r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 xml:space="preserve">ю главы </w:t>
            </w:r>
          </w:p>
          <w:p w:rsidR="006A7C3F" w:rsidRPr="006A7C3F" w:rsidRDefault="006A7C3F" w:rsidP="006A7C3F">
            <w:pPr>
              <w:widowControl w:val="0"/>
              <w:suppressLineNumbers/>
              <w:suppressAutoHyphens/>
              <w:spacing w:after="0" w:line="240" w:lineRule="auto"/>
              <w:ind w:right="240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  <w:r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 xml:space="preserve">Грязовецкого муниципального </w:t>
            </w:r>
            <w:r w:rsidRPr="006A7C3F"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 xml:space="preserve">округа </w:t>
            </w:r>
          </w:p>
          <w:p w:rsidR="006A7C3F" w:rsidRPr="006A7C3F" w:rsidRDefault="006A7C3F" w:rsidP="006A7C3F">
            <w:pPr>
              <w:widowControl w:val="0"/>
              <w:suppressLineNumbers/>
              <w:suppressAutoHyphens/>
              <w:spacing w:after="0" w:line="240" w:lineRule="auto"/>
              <w:ind w:right="240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  <w:r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>от 11.12.2025 № 262</w:t>
            </w:r>
          </w:p>
          <w:p w:rsidR="006A7C3F" w:rsidRPr="006A7C3F" w:rsidRDefault="006A7C3F" w:rsidP="006A7C3F">
            <w:pPr>
              <w:widowControl w:val="0"/>
              <w:suppressLineNumbers/>
              <w:suppressAutoHyphens/>
              <w:spacing w:after="0" w:line="240" w:lineRule="auto"/>
              <w:ind w:right="240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</w:p>
          <w:p w:rsidR="006A7C3F" w:rsidRPr="006A7C3F" w:rsidRDefault="006A7C3F" w:rsidP="006A7C3F">
            <w:pPr>
              <w:widowControl w:val="0"/>
              <w:suppressLineNumbers/>
              <w:suppressAutoHyphens/>
              <w:spacing w:after="0" w:line="240" w:lineRule="auto"/>
              <w:ind w:right="240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  <w:r w:rsidRPr="006A7C3F"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>«УТВЕРЖДЕН</w:t>
            </w:r>
          </w:p>
          <w:p w:rsidR="006A7C3F" w:rsidRDefault="006A7C3F" w:rsidP="006A7C3F">
            <w:pPr>
              <w:spacing w:after="0" w:line="240" w:lineRule="auto"/>
              <w:ind w:right="240"/>
              <w:jc w:val="both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  <w:r w:rsidRPr="006A7C3F"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 xml:space="preserve">постановлением главы </w:t>
            </w:r>
          </w:p>
          <w:p w:rsidR="006A7C3F" w:rsidRPr="006A7C3F" w:rsidRDefault="006A7C3F" w:rsidP="006A7C3F">
            <w:pPr>
              <w:spacing w:after="0" w:line="240" w:lineRule="auto"/>
              <w:ind w:right="240"/>
              <w:jc w:val="both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  <w:r w:rsidRPr="006A7C3F"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 xml:space="preserve">Грязовецкого муниципального округа </w:t>
            </w:r>
          </w:p>
          <w:p w:rsidR="006A7C3F" w:rsidRPr="006A7C3F" w:rsidRDefault="006A7C3F" w:rsidP="006A7C3F">
            <w:pPr>
              <w:spacing w:after="0" w:line="240" w:lineRule="auto"/>
              <w:ind w:right="240"/>
              <w:jc w:val="both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  <w:r w:rsidRPr="006A7C3F"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>от 25.01.2023 № 19</w:t>
            </w:r>
          </w:p>
          <w:p w:rsidR="006A7C3F" w:rsidRPr="006A7C3F" w:rsidRDefault="006A7C3F" w:rsidP="006A7C3F">
            <w:pPr>
              <w:widowControl w:val="0"/>
              <w:suppressLineNumbers/>
              <w:suppressAutoHyphens/>
              <w:spacing w:after="0" w:line="240" w:lineRule="auto"/>
              <w:ind w:right="240"/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</w:pPr>
            <w:r w:rsidRPr="006A7C3F">
              <w:rPr>
                <w:rFonts w:ascii="Liberation Serif;Times New Roma" w:eastAsia="Segoe UI" w:hAnsi="Liberation Serif;Times New Roma" w:cs="Liberation Serif;Times New Roma"/>
                <w:color w:val="000000"/>
                <w:sz w:val="26"/>
                <w:szCs w:val="26"/>
                <w:lang w:bidi="hi-IN"/>
              </w:rPr>
              <w:t>(приложение 2)</w:t>
            </w:r>
          </w:p>
        </w:tc>
      </w:tr>
    </w:tbl>
    <w:p w:rsidR="006A7C3F" w:rsidRPr="006A7C3F" w:rsidRDefault="006A7C3F" w:rsidP="006A7C3F">
      <w:pPr>
        <w:widowControl w:val="0"/>
        <w:suppressAutoHyphens/>
        <w:spacing w:after="0" w:line="240" w:lineRule="auto"/>
        <w:jc w:val="center"/>
        <w:rPr>
          <w:rFonts w:ascii="Liberation Serif" w:hAnsi="Liberation Serif" w:cs="Arial CYR"/>
          <w:b/>
          <w:bCs/>
          <w:color w:val="000000"/>
          <w:kern w:val="2"/>
          <w:sz w:val="26"/>
          <w:szCs w:val="26"/>
          <w:lang w:bidi="hi-IN"/>
        </w:rPr>
      </w:pPr>
    </w:p>
    <w:p w:rsidR="006A7C3F" w:rsidRPr="006A7C3F" w:rsidRDefault="006A7C3F" w:rsidP="006A7C3F">
      <w:pPr>
        <w:widowControl w:val="0"/>
        <w:suppressAutoHyphens/>
        <w:spacing w:after="0" w:line="240" w:lineRule="auto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6A7C3F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                                                                            </w:t>
      </w:r>
    </w:p>
    <w:p w:rsidR="006A7C3F" w:rsidRPr="006A7C3F" w:rsidRDefault="006A7C3F" w:rsidP="006A7C3F">
      <w:pPr>
        <w:widowControl w:val="0"/>
        <w:suppressAutoHyphens/>
        <w:spacing w:after="0"/>
        <w:jc w:val="center"/>
        <w:rPr>
          <w:rFonts w:ascii="Liberation Serif" w:eastAsia="Segoe UI" w:hAnsi="Liberation Serif" w:cs="Tahoma"/>
          <w:b/>
          <w:color w:val="000000"/>
          <w:sz w:val="26"/>
          <w:szCs w:val="26"/>
          <w:lang w:bidi="hi-IN"/>
        </w:rPr>
      </w:pPr>
      <w:r w:rsidRPr="006A7C3F">
        <w:rPr>
          <w:rFonts w:ascii="Liberation Serif" w:eastAsia="Segoe UI" w:hAnsi="Liberation Serif" w:cs="Tahoma"/>
          <w:b/>
          <w:color w:val="000000"/>
          <w:sz w:val="26"/>
          <w:szCs w:val="26"/>
          <w:lang w:bidi="hi-IN"/>
        </w:rPr>
        <w:t xml:space="preserve">СОСТАВ </w:t>
      </w:r>
    </w:p>
    <w:p w:rsidR="006A7C3F" w:rsidRPr="006A7C3F" w:rsidRDefault="006A7C3F" w:rsidP="006A7C3F">
      <w:pPr>
        <w:widowControl w:val="0"/>
        <w:suppressAutoHyphens/>
        <w:spacing w:after="0"/>
        <w:jc w:val="center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bidi="hi-IN"/>
        </w:rPr>
        <w:t>комиссии по повышению устойчивости функционирования объектов экономики, социальной сферы и коммунального хозяйства</w:t>
      </w:r>
      <w:r w:rsidRPr="006A7C3F">
        <w:rPr>
          <w:rFonts w:ascii="Liberation Serif" w:eastAsia="Segoe UI" w:hAnsi="Liberation Serif" w:cs="Bookman Old Style"/>
          <w:b/>
          <w:bCs/>
          <w:color w:val="000000"/>
          <w:sz w:val="26"/>
          <w:szCs w:val="26"/>
          <w:lang w:bidi="hi-IN"/>
        </w:rPr>
        <w:t xml:space="preserve"> Грязовецкого муниципального </w:t>
      </w: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bidi="hi-IN"/>
        </w:rPr>
        <w:t>округа</w:t>
      </w:r>
    </w:p>
    <w:p w:rsidR="006A7C3F" w:rsidRPr="006A7C3F" w:rsidRDefault="006A7C3F" w:rsidP="006A7C3F">
      <w:pPr>
        <w:widowControl w:val="0"/>
        <w:suppressAutoHyphens/>
        <w:spacing w:after="0"/>
        <w:jc w:val="center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6A7C3F" w:rsidRPr="006A7C3F" w:rsidRDefault="006A7C3F" w:rsidP="006A7C3F">
      <w:pPr>
        <w:widowControl w:val="0"/>
        <w:suppressAutoHyphens/>
        <w:spacing w:after="0"/>
        <w:ind w:left="700"/>
        <w:jc w:val="both"/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Группа управления </w:t>
      </w:r>
    </w:p>
    <w:p w:rsidR="006A7C3F" w:rsidRPr="006A7C3F" w:rsidRDefault="006A7C3F" w:rsidP="006A7C3F">
      <w:pPr>
        <w:widowControl w:val="0"/>
        <w:suppressAutoHyphens/>
        <w:spacing w:before="9" w:after="0" w:line="287" w:lineRule="exact"/>
        <w:ind w:left="9" w:right="9" w:firstLine="695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руководитель группы 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председатель комиссии – глава Грязовецкого муниципального округа; </w:t>
      </w:r>
    </w:p>
    <w:p w:rsidR="006A7C3F" w:rsidRPr="006A7C3F" w:rsidRDefault="006A7C3F" w:rsidP="006A7C3F">
      <w:pPr>
        <w:widowControl w:val="0"/>
        <w:suppressAutoHyphens/>
        <w:spacing w:before="9" w:after="0" w:line="287" w:lineRule="exact"/>
        <w:ind w:left="9" w:right="9" w:firstLine="695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-</w:t>
      </w:r>
      <w:r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 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заместитель председателя - первый заместитель главы Грязовецкого муниципального округа;</w:t>
      </w:r>
    </w:p>
    <w:p w:rsidR="006A7C3F" w:rsidRPr="006A7C3F" w:rsidRDefault="006A7C3F" w:rsidP="006A7C3F">
      <w:pPr>
        <w:widowControl w:val="0"/>
        <w:suppressAutoHyphens/>
        <w:spacing w:before="9" w:after="0" w:line="287" w:lineRule="exact"/>
        <w:ind w:left="9" w:right="9" w:firstLine="695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заместитель председателя - заместитель главы Грязовецкого муниципального округа 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bidi="hi-IN"/>
        </w:rPr>
        <w:t>по инфраструктурному развитию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;</w:t>
      </w:r>
    </w:p>
    <w:p w:rsidR="006A7C3F" w:rsidRPr="006A7C3F" w:rsidRDefault="006A7C3F" w:rsidP="006A7C3F">
      <w:pPr>
        <w:widowControl w:val="0"/>
        <w:suppressAutoHyphens/>
        <w:spacing w:before="4" w:after="0" w:line="297" w:lineRule="exact"/>
        <w:ind w:left="9" w:right="19" w:firstLine="695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-</w:t>
      </w:r>
      <w:r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 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секретарь комиссии - главный специалист управления по вопросам безопасности, ГО и ЧС, мобилизационной работе и защите информации администрации Грязовецкого муниципального округа. </w:t>
      </w:r>
    </w:p>
    <w:p w:rsidR="006A7C3F" w:rsidRPr="006A7C3F" w:rsidRDefault="006A7C3F" w:rsidP="006A7C3F">
      <w:pPr>
        <w:widowControl w:val="0"/>
        <w:suppressAutoHyphens/>
        <w:spacing w:after="0" w:line="307" w:lineRule="exact"/>
        <w:ind w:left="705"/>
        <w:jc w:val="both"/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Группа планирования </w:t>
      </w:r>
    </w:p>
    <w:p w:rsidR="006A7C3F" w:rsidRPr="006A7C3F" w:rsidRDefault="006A7C3F" w:rsidP="006A7C3F">
      <w:pPr>
        <w:widowControl w:val="0"/>
        <w:suppressAutoHyphens/>
        <w:spacing w:before="9" w:after="0" w:line="287" w:lineRule="exact"/>
        <w:ind w:left="9" w:right="9" w:firstLine="695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руководитель группы 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начальник Управления имущественных и земельных отношений администрации Грязовецкого муниципального округа; </w:t>
      </w:r>
    </w:p>
    <w:p w:rsidR="006A7C3F" w:rsidRPr="006A7C3F" w:rsidRDefault="006A7C3F" w:rsidP="006A7C3F">
      <w:pPr>
        <w:widowControl w:val="0"/>
        <w:suppressAutoHyphens/>
        <w:spacing w:before="4" w:after="0" w:line="297" w:lineRule="exact"/>
        <w:ind w:left="9" w:right="19" w:firstLine="695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-</w:t>
      </w:r>
      <w:r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 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заместитель начальника управления по вопросам безопасности, ГО и ЧС, мобилизационной работе и защите информации администрации Грязовецкого муниципального округа; </w:t>
      </w:r>
    </w:p>
    <w:p w:rsidR="006A7C3F" w:rsidRPr="006A7C3F" w:rsidRDefault="006A7C3F" w:rsidP="006A7C3F">
      <w:pPr>
        <w:widowControl w:val="0"/>
        <w:suppressAutoHyphens/>
        <w:spacing w:before="9" w:after="0" w:line="287" w:lineRule="exact"/>
        <w:ind w:left="9" w:right="9" w:firstLine="695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-</w:t>
      </w:r>
      <w:r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 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начальник </w:t>
      </w:r>
      <w:proofErr w:type="gramStart"/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отдела муниципального заказа управления социально-экономического развития округа администрации</w:t>
      </w:r>
      <w:proofErr w:type="gramEnd"/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 Грязовецкого муниципального округа. </w:t>
      </w:r>
    </w:p>
    <w:p w:rsidR="006A7C3F" w:rsidRPr="006A7C3F" w:rsidRDefault="006A7C3F" w:rsidP="006A7C3F">
      <w:pPr>
        <w:widowControl w:val="0"/>
        <w:suppressAutoHyphens/>
        <w:spacing w:after="0" w:line="307" w:lineRule="exact"/>
        <w:ind w:left="705"/>
        <w:jc w:val="both"/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Группа по защите населения и его жизнедеятельности </w:t>
      </w:r>
    </w:p>
    <w:p w:rsidR="006A7C3F" w:rsidRPr="006A7C3F" w:rsidRDefault="006A7C3F" w:rsidP="006A7C3F">
      <w:pPr>
        <w:widowControl w:val="0"/>
        <w:suppressAutoHyphens/>
        <w:spacing w:before="9" w:after="0" w:line="287" w:lineRule="exact"/>
        <w:ind w:left="9" w:right="9" w:firstLine="695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руководитель группы 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начальник управления по вопросам безопасности, ГО и ЧС, мобилизационной работе и защите информации администрации Грязовецкого муниципального округа; 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firstLine="737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начальник 7 ПСЧ 1 ПСО ФПС ГПС ГУ МЧС России по Вологодской области </w:t>
      </w:r>
      <w:r w:rsidRPr="006A7C3F">
        <w:rPr>
          <w:rFonts w:ascii="Liberation Serif" w:eastAsia="Bookman Old Style" w:hAnsi="Liberation Serif" w:cs="Times New Roman"/>
          <w:color w:val="000000"/>
          <w:sz w:val="26"/>
          <w:szCs w:val="26"/>
          <w:lang w:eastAsia="ru-RU" w:bidi="hi-IN"/>
        </w:rPr>
        <w:t>(по согласованию);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left="715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</w:t>
      </w:r>
      <w:r w:rsidRPr="006A7C3F">
        <w:rPr>
          <w:rFonts w:ascii="Liberation Serif" w:eastAsia="Bookman Old Style" w:hAnsi="Liberation Serif" w:cs="Times New Roman"/>
          <w:color w:val="000000"/>
          <w:sz w:val="26"/>
          <w:szCs w:val="26"/>
          <w:lang w:eastAsia="ru-RU" w:bidi="hi-IN"/>
        </w:rPr>
        <w:t>начальник МО МВД России «</w:t>
      </w:r>
      <w:proofErr w:type="spellStart"/>
      <w:r w:rsidRPr="006A7C3F">
        <w:rPr>
          <w:rFonts w:ascii="Liberation Serif" w:eastAsia="Bookman Old Style" w:hAnsi="Liberation Serif" w:cs="Times New Roman"/>
          <w:color w:val="000000"/>
          <w:sz w:val="26"/>
          <w:szCs w:val="26"/>
          <w:lang w:eastAsia="ru-RU" w:bidi="hi-IN"/>
        </w:rPr>
        <w:t>Грязовецкий</w:t>
      </w:r>
      <w:proofErr w:type="spellEnd"/>
      <w:r w:rsidRPr="006A7C3F">
        <w:rPr>
          <w:rFonts w:ascii="Liberation Serif" w:eastAsia="Bookman Old Style" w:hAnsi="Liberation Serif" w:cs="Times New Roman"/>
          <w:color w:val="000000"/>
          <w:sz w:val="26"/>
          <w:szCs w:val="26"/>
          <w:lang w:eastAsia="ru-RU" w:bidi="hi-IN"/>
        </w:rPr>
        <w:t>» (по согласованию).</w:t>
      </w:r>
    </w:p>
    <w:p w:rsidR="006A7C3F" w:rsidRPr="006A7C3F" w:rsidRDefault="006A7C3F" w:rsidP="006A7C3F">
      <w:pPr>
        <w:widowControl w:val="0"/>
        <w:suppressAutoHyphens/>
        <w:spacing w:before="14" w:after="0" w:line="292" w:lineRule="exact"/>
        <w:ind w:left="14" w:right="14" w:firstLine="695"/>
        <w:jc w:val="both"/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Группа по поддержанию устойчивого функционирования энергоснабжения 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firstLine="737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руководитель группы 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начальник управления строительства, архитектуры, энергетики и </w:t>
      </w:r>
      <w:r w:rsidRPr="006A7C3F">
        <w:rPr>
          <w:rFonts w:ascii="Times New Roman" w:eastAsia="Segoe UI" w:hAnsi="Times New Roman" w:cs="Times New Roman"/>
          <w:color w:val="000000"/>
          <w:sz w:val="26"/>
          <w:szCs w:val="26"/>
          <w:lang w:eastAsia="ru-RU" w:bidi="hi-IN"/>
        </w:rPr>
        <w:t>жилищно-коммунального хозяйства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 администрации Грязовецкого 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lastRenderedPageBreak/>
        <w:t>муниципального округа;</w:t>
      </w:r>
    </w:p>
    <w:p w:rsidR="006A7C3F" w:rsidRPr="006A7C3F" w:rsidRDefault="006A7C3F" w:rsidP="006A7C3F">
      <w:pPr>
        <w:widowControl w:val="0"/>
        <w:tabs>
          <w:tab w:val="left" w:pos="781"/>
        </w:tabs>
        <w:suppressAutoHyphens/>
        <w:spacing w:after="0" w:line="297" w:lineRule="exact"/>
        <w:ind w:left="14" w:right="4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 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ab/>
        <w:t xml:space="preserve">- </w:t>
      </w:r>
      <w:r w:rsidRPr="006A7C3F">
        <w:rPr>
          <w:rFonts w:ascii="Liberation Serif" w:eastAsia="Bookman Old Style" w:hAnsi="Liberation Serif" w:cs="Times New Roman"/>
          <w:color w:val="000000"/>
          <w:sz w:val="26"/>
          <w:szCs w:val="26"/>
          <w:lang w:eastAsia="ru-RU" w:bidi="hi-IN"/>
        </w:rPr>
        <w:t xml:space="preserve">начальник  </w:t>
      </w:r>
      <w:r w:rsidRPr="006A7C3F">
        <w:rPr>
          <w:rFonts w:ascii="Liberation Serif" w:eastAsia="Bookman Old Style" w:hAnsi="Liberation Serif" w:cs="Times New Roman"/>
          <w:color w:val="000000"/>
          <w:spacing w:val="-4"/>
          <w:sz w:val="26"/>
          <w:szCs w:val="26"/>
          <w:lang w:eastAsia="ru-RU" w:bidi="hi-IN"/>
        </w:rPr>
        <w:t>Грязовецкого РЭС ПАО «</w:t>
      </w:r>
      <w:proofErr w:type="spellStart"/>
      <w:r w:rsidRPr="006A7C3F">
        <w:rPr>
          <w:rFonts w:ascii="Liberation Serif" w:eastAsia="Bookman Old Style" w:hAnsi="Liberation Serif" w:cs="Times New Roman"/>
          <w:color w:val="000000"/>
          <w:spacing w:val="-4"/>
          <w:sz w:val="26"/>
          <w:szCs w:val="26"/>
          <w:lang w:eastAsia="ru-RU" w:bidi="hi-IN"/>
        </w:rPr>
        <w:t>Россети</w:t>
      </w:r>
      <w:proofErr w:type="spellEnd"/>
      <w:r w:rsidRPr="006A7C3F">
        <w:rPr>
          <w:rFonts w:ascii="Liberation Serif" w:eastAsia="Bookman Old Style" w:hAnsi="Liberation Serif" w:cs="Times New Roman"/>
          <w:color w:val="000000"/>
          <w:spacing w:val="-4"/>
          <w:sz w:val="26"/>
          <w:szCs w:val="26"/>
          <w:lang w:eastAsia="ru-RU" w:bidi="hi-IN"/>
        </w:rPr>
        <w:t xml:space="preserve"> </w:t>
      </w:r>
      <w:proofErr w:type="spellStart"/>
      <w:r w:rsidRPr="006A7C3F">
        <w:rPr>
          <w:rFonts w:ascii="Liberation Serif" w:eastAsia="Bookman Old Style" w:hAnsi="Liberation Serif" w:cs="Times New Roman"/>
          <w:color w:val="000000"/>
          <w:spacing w:val="-4"/>
          <w:sz w:val="26"/>
          <w:szCs w:val="26"/>
          <w:lang w:eastAsia="ru-RU" w:bidi="hi-IN"/>
        </w:rPr>
        <w:t>СевероЗапад</w:t>
      </w:r>
      <w:proofErr w:type="spellEnd"/>
      <w:r w:rsidRPr="006A7C3F">
        <w:rPr>
          <w:rFonts w:ascii="Liberation Serif" w:eastAsia="Bookman Old Style" w:hAnsi="Liberation Serif" w:cs="Times New Roman"/>
          <w:color w:val="000000"/>
          <w:spacing w:val="-4"/>
          <w:sz w:val="26"/>
          <w:szCs w:val="26"/>
          <w:lang w:eastAsia="ru-RU" w:bidi="hi-IN"/>
        </w:rPr>
        <w:t>»  Вологодский филиал ПО «ВЭС»</w:t>
      </w:r>
      <w:r w:rsidRPr="006A7C3F">
        <w:rPr>
          <w:rFonts w:ascii="Liberation Serif" w:eastAsia="Bookman Old Style" w:hAnsi="Liberation Serif" w:cs="Times New Roman"/>
          <w:color w:val="000000"/>
          <w:sz w:val="26"/>
          <w:szCs w:val="26"/>
          <w:lang w:eastAsia="ru-RU" w:bidi="hi-IN"/>
        </w:rPr>
        <w:t xml:space="preserve"> (по согласованию);</w:t>
      </w:r>
    </w:p>
    <w:p w:rsidR="006A7C3F" w:rsidRPr="006A7C3F" w:rsidRDefault="006A7C3F" w:rsidP="006A7C3F">
      <w:pPr>
        <w:widowControl w:val="0"/>
        <w:tabs>
          <w:tab w:val="left" w:pos="781"/>
        </w:tabs>
        <w:suppressAutoHyphens/>
        <w:spacing w:after="0" w:line="297" w:lineRule="exact"/>
        <w:ind w:left="14" w:right="4" w:firstLine="708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 - </w:t>
      </w:r>
      <w:r w:rsidRPr="006A7C3F">
        <w:rPr>
          <w:rFonts w:ascii="Liberation Serif" w:eastAsia="Bookman Old Style" w:hAnsi="Liberation Serif" w:cs="Times New Roman"/>
          <w:color w:val="000000"/>
          <w:sz w:val="26"/>
          <w:szCs w:val="26"/>
          <w:lang w:eastAsia="ru-RU" w:bidi="hi-IN"/>
        </w:rPr>
        <w:t xml:space="preserve">директор МУП «Грязовецкая </w:t>
      </w:r>
      <w:proofErr w:type="spellStart"/>
      <w:r w:rsidRPr="006A7C3F">
        <w:rPr>
          <w:rFonts w:ascii="Liberation Serif" w:eastAsia="Bookman Old Style" w:hAnsi="Liberation Serif" w:cs="Times New Roman"/>
          <w:color w:val="000000"/>
          <w:sz w:val="26"/>
          <w:szCs w:val="26"/>
          <w:lang w:eastAsia="ru-RU" w:bidi="hi-IN"/>
        </w:rPr>
        <w:t>Электротеплосеть</w:t>
      </w:r>
      <w:proofErr w:type="spellEnd"/>
      <w:r w:rsidRPr="006A7C3F">
        <w:rPr>
          <w:rFonts w:ascii="Liberation Serif" w:eastAsia="Bookman Old Style" w:hAnsi="Liberation Serif" w:cs="Times New Roman"/>
          <w:color w:val="000000"/>
          <w:sz w:val="26"/>
          <w:szCs w:val="26"/>
          <w:lang w:eastAsia="ru-RU" w:bidi="hi-IN"/>
        </w:rPr>
        <w:t>» (по согласованию).</w:t>
      </w:r>
    </w:p>
    <w:p w:rsidR="006A7C3F" w:rsidRPr="006A7C3F" w:rsidRDefault="006A7C3F" w:rsidP="006A7C3F">
      <w:pPr>
        <w:widowControl w:val="0"/>
        <w:suppressAutoHyphens/>
        <w:spacing w:before="14" w:after="0" w:line="292" w:lineRule="exact"/>
        <w:ind w:left="14" w:right="14" w:firstLine="695"/>
        <w:jc w:val="both"/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Группа по поддержанию устойчивого функционирования промышленных предприятий 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firstLine="737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руководитель группы 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– начальник управления социально-экономического развития округа администрации Грязовецкого муниципального округа; 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left="715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генеральный директор АО «Северное Молоко» (по согласованию); 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left="715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начальник Грязовецкого ЛПУ МГ (по согласованию); 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left="715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директор ФГКУ «Складской терминал № 12» (по согласованию); 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firstLine="737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-</w:t>
      </w:r>
      <w:r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 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начальник НПС Грязовец Вологодское РНУ АО «</w:t>
      </w:r>
      <w:proofErr w:type="spellStart"/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Транснефть</w:t>
      </w:r>
      <w:proofErr w:type="spellEnd"/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-Север» (по согласованию) 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firstLine="737"/>
        <w:jc w:val="both"/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Группа по повышению устойчивого функционирования связи 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firstLine="737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b/>
          <w:bCs/>
          <w:color w:val="000000"/>
          <w:sz w:val="26"/>
          <w:szCs w:val="26"/>
          <w:lang w:eastAsia="ru-RU" w:bidi="hi-IN"/>
        </w:rPr>
        <w:t xml:space="preserve">руководитель группы 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– начальник комитета информационных технологий администрации Грязовецкого муниципального округа; 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firstLine="737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hi-IN"/>
        </w:rPr>
      </w:pP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- начальник 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ru-RU"/>
        </w:rPr>
        <w:t>линейно-технического участка г. Грязовец Межрайонного центра технической эксплуатации телекоммуникаций Вологодского филиала ПАО «Ростелеком»</w:t>
      </w:r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 xml:space="preserve"> (по согласованию)</w:t>
      </w:r>
      <w:proofErr w:type="gramStart"/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.»</w:t>
      </w:r>
      <w:proofErr w:type="gramEnd"/>
      <w:r w:rsidRPr="006A7C3F"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  <w:t>.</w:t>
      </w:r>
    </w:p>
    <w:p w:rsidR="006A7C3F" w:rsidRPr="006A7C3F" w:rsidRDefault="006A7C3F" w:rsidP="006A7C3F">
      <w:pPr>
        <w:widowControl w:val="0"/>
        <w:suppressAutoHyphens/>
        <w:spacing w:after="0" w:line="297" w:lineRule="exact"/>
        <w:ind w:firstLine="737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</w:p>
    <w:p w:rsidR="006A7C3F" w:rsidRPr="006A7C3F" w:rsidRDefault="006A7C3F" w:rsidP="006A7C3F">
      <w:pPr>
        <w:widowControl w:val="0"/>
        <w:suppressAutoHyphens/>
        <w:spacing w:after="0" w:line="297" w:lineRule="exact"/>
        <w:ind w:firstLine="737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</w:p>
    <w:p w:rsidR="006A7C3F" w:rsidRPr="006A7C3F" w:rsidRDefault="006A7C3F" w:rsidP="006A7C3F">
      <w:pPr>
        <w:widowControl w:val="0"/>
        <w:suppressAutoHyphens/>
        <w:spacing w:after="0" w:line="297" w:lineRule="exact"/>
        <w:ind w:firstLine="737"/>
        <w:jc w:val="both"/>
        <w:rPr>
          <w:rFonts w:ascii="Liberation Serif" w:eastAsia="Segoe UI" w:hAnsi="Liberation Serif" w:cs="Times New Roman"/>
          <w:color w:val="000000"/>
          <w:sz w:val="26"/>
          <w:szCs w:val="26"/>
          <w:lang w:eastAsia="ru-RU" w:bidi="hi-IN"/>
        </w:rPr>
      </w:pPr>
    </w:p>
    <w:p w:rsidR="006A7C3F" w:rsidRPr="006A7C3F" w:rsidRDefault="006A7C3F" w:rsidP="006A7C3F">
      <w:pPr>
        <w:rPr>
          <w:rFonts w:eastAsia="Liberation Serif"/>
          <w:sz w:val="26"/>
          <w:szCs w:val="26"/>
          <w:lang w:bidi="hi-IN"/>
        </w:rPr>
      </w:pPr>
    </w:p>
    <w:p w:rsidR="006A7C3F" w:rsidRPr="006A7C3F" w:rsidRDefault="006A7C3F" w:rsidP="006A7C3F">
      <w:pPr>
        <w:rPr>
          <w:rFonts w:eastAsia="Liberation Serif"/>
          <w:sz w:val="26"/>
          <w:szCs w:val="26"/>
          <w:lang w:bidi="hi-IN"/>
        </w:rPr>
      </w:pPr>
    </w:p>
    <w:sectPr w:rsidR="006A7C3F" w:rsidRPr="006A7C3F" w:rsidSect="00330C2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36" w:rsidRDefault="00A74D36">
      <w:pPr>
        <w:spacing w:after="0" w:line="240" w:lineRule="auto"/>
      </w:pPr>
      <w:r>
        <w:separator/>
      </w:r>
    </w:p>
  </w:endnote>
  <w:endnote w:type="continuationSeparator" w:id="0">
    <w:p w:rsidR="00A74D36" w:rsidRDefault="00A74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36" w:rsidRDefault="00A74D36">
      <w:pPr>
        <w:spacing w:after="0" w:line="240" w:lineRule="auto"/>
      </w:pPr>
      <w:r>
        <w:separator/>
      </w:r>
    </w:p>
  </w:footnote>
  <w:footnote w:type="continuationSeparator" w:id="0">
    <w:p w:rsidR="00A74D36" w:rsidRDefault="00A74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61260"/>
    <w:rsid w:val="00096FBB"/>
    <w:rsid w:val="000A452C"/>
    <w:rsid w:val="000C47B4"/>
    <w:rsid w:val="00113682"/>
    <w:rsid w:val="00156A01"/>
    <w:rsid w:val="001A7F1C"/>
    <w:rsid w:val="001B091A"/>
    <w:rsid w:val="001D64E2"/>
    <w:rsid w:val="001E774B"/>
    <w:rsid w:val="002224C8"/>
    <w:rsid w:val="00272A03"/>
    <w:rsid w:val="002970B5"/>
    <w:rsid w:val="002C6536"/>
    <w:rsid w:val="002D4744"/>
    <w:rsid w:val="002F0346"/>
    <w:rsid w:val="00330C20"/>
    <w:rsid w:val="0039246A"/>
    <w:rsid w:val="004B03B5"/>
    <w:rsid w:val="00503247"/>
    <w:rsid w:val="00505628"/>
    <w:rsid w:val="005820F6"/>
    <w:rsid w:val="005A5B0B"/>
    <w:rsid w:val="005B2831"/>
    <w:rsid w:val="005C5E0E"/>
    <w:rsid w:val="006024C7"/>
    <w:rsid w:val="00637B53"/>
    <w:rsid w:val="006747BB"/>
    <w:rsid w:val="006A7C3F"/>
    <w:rsid w:val="006C3B02"/>
    <w:rsid w:val="007077B6"/>
    <w:rsid w:val="007331EF"/>
    <w:rsid w:val="007367AE"/>
    <w:rsid w:val="00755CAF"/>
    <w:rsid w:val="00756403"/>
    <w:rsid w:val="007B2539"/>
    <w:rsid w:val="007D5D93"/>
    <w:rsid w:val="00826255"/>
    <w:rsid w:val="00841EAC"/>
    <w:rsid w:val="008638DB"/>
    <w:rsid w:val="008C31B0"/>
    <w:rsid w:val="00900E25"/>
    <w:rsid w:val="00972303"/>
    <w:rsid w:val="00A24F34"/>
    <w:rsid w:val="00A74D36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A0067"/>
    <w:rsid w:val="00DB2BAC"/>
    <w:rsid w:val="00DB5466"/>
    <w:rsid w:val="00DD0CA1"/>
    <w:rsid w:val="00DE2DA9"/>
    <w:rsid w:val="00E12A52"/>
    <w:rsid w:val="00E14E4F"/>
    <w:rsid w:val="00E72286"/>
    <w:rsid w:val="00E970D9"/>
    <w:rsid w:val="00F12742"/>
    <w:rsid w:val="00FB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92</cp:revision>
  <cp:lastPrinted>2025-12-15T06:34:00Z</cp:lastPrinted>
  <dcterms:created xsi:type="dcterms:W3CDTF">2022-10-21T11:51:00Z</dcterms:created>
  <dcterms:modified xsi:type="dcterms:W3CDTF">2025-12-15T06:34:00Z</dcterms:modified>
  <cp:version>1048576</cp:version>
</cp:coreProperties>
</file>