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8482E" w:rsidP="004848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03654" w:rsidP="0045590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48482E" w:rsidP="00C6434D">
      <w:pPr>
        <w:pStyle w:val="Textbody"/>
        <w:jc w:val="center"/>
      </w:pPr>
      <w:r w:rsidRPr="0048482E">
        <w:rPr>
          <w:rFonts w:cs="Liberation Serif"/>
          <w:b/>
          <w:sz w:val="26"/>
          <w:szCs w:val="26"/>
        </w:rPr>
        <w:t>Об оценке эффективности деятельности органов местного самоуправления Грязовецкого муниципального округа</w:t>
      </w: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48482E" w:rsidRDefault="0048482E" w:rsidP="00C6434D">
      <w:pPr>
        <w:pStyle w:val="Standard"/>
        <w:shd w:val="clear" w:color="auto" w:fill="FFFFFF"/>
        <w:ind w:firstLine="709"/>
        <w:jc w:val="both"/>
      </w:pPr>
    </w:p>
    <w:p w:rsidR="0048482E" w:rsidRPr="0048482E" w:rsidRDefault="0048482E" w:rsidP="0048482E">
      <w:pPr>
        <w:widowControl w:val="0"/>
        <w:shd w:val="clear" w:color="auto" w:fill="FFFFFF"/>
        <w:suppressAutoHyphens/>
        <w:autoSpaceDN w:val="0"/>
        <w:snapToGrid w:val="0"/>
        <w:spacing w:after="0" w:line="240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В соответствии с Указом Президента Российской Федерации от 28 апреля 2008 года № 607 «Об оценке эффективности деятельности органов местного самоуправления муниципальных, городских округов и муниципальных районов» и постановления Правительства Вологодской области от 22 апреля 2009 года № 665 «О реализации Указа Президента Российской Федерации от 28 апреля 2008 года № 607»</w:t>
      </w:r>
    </w:p>
    <w:p w:rsidR="0048482E" w:rsidRPr="0048482E" w:rsidRDefault="0048482E" w:rsidP="00603654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bidi="hi-IN"/>
        </w:rPr>
        <w:t>ПОСТАНОВЛЯЮ:</w:t>
      </w:r>
    </w:p>
    <w:p w:rsidR="0048482E" w:rsidRPr="0048482E" w:rsidRDefault="0048482E" w:rsidP="0048482E">
      <w:pPr>
        <w:widowControl w:val="0"/>
        <w:suppressAutoHyphens/>
        <w:autoSpaceDN w:val="0"/>
        <w:spacing w:after="0" w:line="240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bidi="hi-IN"/>
        </w:rPr>
        <w:t> </w:t>
      </w:r>
      <w:r w:rsidRPr="0048482E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 xml:space="preserve">Утвердить прилагаемый </w:t>
      </w: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Состав рабочей группы по подготовке Доклада главы Грязовецкого муниципального округа о достигнутых значениях показателей для оценки эффективности деятельности органов местного самоуправления Грязовецкого муниципального округа за отчетный год их планируемых значениях на 3-летний период (далее – Доклад).</w:t>
      </w:r>
    </w:p>
    <w:p w:rsidR="0048482E" w:rsidRPr="0048482E" w:rsidRDefault="0048482E" w:rsidP="0048482E">
      <w:pPr>
        <w:widowControl w:val="0"/>
        <w:suppressAutoHyphens/>
        <w:autoSpaceDN w:val="0"/>
        <w:spacing w:after="0" w:line="240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2. Ответственным исполнителям ежегодно в срок до 7 апреля представлять в у</w:t>
      </w:r>
      <w:r w:rsidRPr="0048482E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 xml:space="preserve">правление социально-экономического развития округа администрации Грязовецкого муниципального округа </w:t>
      </w: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закрепленные показатели в соответствии с типовой формой доклада, утвержденной постановлением Правительства Вологодской области от 22 апреля 2009 года № 665 (ред. от 02.03.2026),  пояснительную записку в электронном виде и на бумажном носителе.</w:t>
      </w:r>
    </w:p>
    <w:p w:rsidR="0048482E" w:rsidRPr="0048482E" w:rsidRDefault="0048482E" w:rsidP="0048482E">
      <w:pPr>
        <w:widowControl w:val="0"/>
        <w:suppressAutoHyphens/>
        <w:autoSpaceDN w:val="0"/>
        <w:spacing w:after="0" w:line="240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 </w:t>
      </w: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У</w:t>
      </w:r>
      <w:r w:rsidRPr="0048482E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правлению социально-экономического развития округа администрации Грязовецкого муниципального окр</w:t>
      </w:r>
      <w:bookmarkStart w:id="0" w:name="_GoBack"/>
      <w:bookmarkEnd w:id="0"/>
      <w:r w:rsidRPr="0048482E">
        <w:rPr>
          <w:rFonts w:ascii="Liberation Serif" w:eastAsia="Segoe UI" w:hAnsi="Liberation Serif" w:cs="Liberation Serif"/>
          <w:kern w:val="3"/>
          <w:sz w:val="26"/>
          <w:szCs w:val="26"/>
          <w:lang w:bidi="hi-IN"/>
        </w:rPr>
        <w:t>уга (Вандышева Л.А.):</w:t>
      </w:r>
    </w:p>
    <w:p w:rsidR="0048482E" w:rsidRPr="0048482E" w:rsidRDefault="0048482E" w:rsidP="0048482E">
      <w:pPr>
        <w:shd w:val="clear" w:color="auto" w:fill="FFFFFF"/>
        <w:spacing w:after="0" w:line="240" w:lineRule="auto"/>
        <w:ind w:firstLine="7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48482E">
        <w:rPr>
          <w:rFonts w:ascii="Liberation Serif" w:hAnsi="Liberation Serif" w:cs="Liberation Serif"/>
          <w:sz w:val="26"/>
          <w:szCs w:val="26"/>
          <w:lang w:eastAsia="ar-SA"/>
        </w:rPr>
        <w:t xml:space="preserve">- ежегодно в срок до 10 апреля обеспечить размещение  отчетной информации по показателям </w:t>
      </w:r>
      <w:r w:rsidRPr="0048482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эффективности деятельности органов местного самоуправления</w:t>
      </w:r>
      <w:r w:rsidRPr="0048482E">
        <w:rPr>
          <w:rFonts w:ascii="Liberation Serif" w:hAnsi="Liberation Serif" w:cs="Liberation Serif"/>
          <w:sz w:val="26"/>
          <w:szCs w:val="26"/>
          <w:lang w:eastAsia="ar-SA"/>
        </w:rPr>
        <w:t xml:space="preserve"> за отчетный год и их планируемые значения на 3-х летний </w:t>
      </w:r>
      <w:proofErr w:type="gramStart"/>
      <w:r w:rsidRPr="0048482E">
        <w:rPr>
          <w:rFonts w:ascii="Liberation Serif" w:hAnsi="Liberation Serif" w:cs="Liberation Serif"/>
          <w:sz w:val="26"/>
          <w:szCs w:val="26"/>
          <w:lang w:eastAsia="ar-SA"/>
        </w:rPr>
        <w:t>в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48482E">
        <w:rPr>
          <w:rFonts w:ascii="Liberation Serif" w:hAnsi="Liberation Serif" w:cs="Liberation Serif"/>
          <w:sz w:val="26"/>
          <w:szCs w:val="26"/>
          <w:lang w:eastAsia="ar-SA"/>
        </w:rPr>
        <w:t>ГАС</w:t>
      </w:r>
      <w:proofErr w:type="gramEnd"/>
      <w:r w:rsidRPr="0048482E">
        <w:rPr>
          <w:rFonts w:ascii="Liberation Serif" w:hAnsi="Liberation Serif" w:cs="Liberation Serif"/>
          <w:sz w:val="26"/>
          <w:szCs w:val="26"/>
          <w:lang w:eastAsia="ar-SA"/>
        </w:rPr>
        <w:t xml:space="preserve"> «Управление»;</w:t>
      </w:r>
    </w:p>
    <w:p w:rsidR="0048482E" w:rsidRPr="0048482E" w:rsidRDefault="0048482E" w:rsidP="0048482E">
      <w:pPr>
        <w:shd w:val="clear" w:color="auto" w:fill="FFFFFF"/>
        <w:spacing w:after="0" w:line="240" w:lineRule="auto"/>
        <w:ind w:firstLine="7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48482E">
        <w:rPr>
          <w:rFonts w:ascii="Liberation Serif" w:hAnsi="Liberation Serif" w:cs="Liberation Serif"/>
          <w:sz w:val="26"/>
          <w:szCs w:val="26"/>
          <w:lang w:eastAsia="ar-SA"/>
        </w:rPr>
        <w:t xml:space="preserve">- ежегодно в срок до 24 апреля обеспечить направление сформированного  и подписанного главой Грязовецкого муниципального округа Доклада в виде </w:t>
      </w:r>
      <w:proofErr w:type="gramStart"/>
      <w:r w:rsidRPr="0048482E">
        <w:rPr>
          <w:rFonts w:ascii="Liberation Serif" w:hAnsi="Liberation Serif" w:cs="Liberation Serif"/>
          <w:sz w:val="26"/>
          <w:szCs w:val="26"/>
          <w:lang w:eastAsia="ar-SA"/>
        </w:rPr>
        <w:t>скан-копии</w:t>
      </w:r>
      <w:proofErr w:type="gramEnd"/>
      <w:r w:rsidRPr="0048482E">
        <w:rPr>
          <w:rFonts w:ascii="Liberation Serif" w:hAnsi="Liberation Serif" w:cs="Liberation Serif"/>
          <w:sz w:val="26"/>
          <w:szCs w:val="26"/>
          <w:lang w:eastAsia="ar-SA"/>
        </w:rPr>
        <w:t xml:space="preserve"> в АСЭД «</w:t>
      </w:r>
      <w:proofErr w:type="spellStart"/>
      <w:r w:rsidRPr="0048482E">
        <w:rPr>
          <w:rFonts w:ascii="Liberation Serif" w:hAnsi="Liberation Serif" w:cs="Liberation Serif"/>
          <w:sz w:val="26"/>
          <w:szCs w:val="26"/>
          <w:lang w:eastAsia="ar-SA"/>
        </w:rPr>
        <w:t>Директум</w:t>
      </w:r>
      <w:proofErr w:type="spellEnd"/>
      <w:r w:rsidRPr="0048482E">
        <w:rPr>
          <w:rFonts w:ascii="Liberation Serif" w:hAnsi="Liberation Serif" w:cs="Liberation Serif"/>
          <w:sz w:val="26"/>
          <w:szCs w:val="26"/>
          <w:lang w:eastAsia="ar-SA"/>
        </w:rPr>
        <w:t xml:space="preserve">» в адрес Управления по взаимодействию с органами государственной власти и развитию местного самоуправления Администрации Губернатора Вологодской области; </w:t>
      </w:r>
    </w:p>
    <w:p w:rsidR="0048482E" w:rsidRPr="0048482E" w:rsidRDefault="0048482E" w:rsidP="0048482E">
      <w:pPr>
        <w:shd w:val="clear" w:color="auto" w:fill="FFFFFF"/>
        <w:spacing w:after="0" w:line="240" w:lineRule="auto"/>
        <w:ind w:firstLine="7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48482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-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 </w:t>
      </w:r>
      <w:r w:rsidRPr="0048482E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ежегодно в срок до 30 апреля обеспечить </w:t>
      </w:r>
      <w:r w:rsidRPr="0048482E">
        <w:rPr>
          <w:rFonts w:ascii="Liberation Serif" w:hAnsi="Liberation Serif" w:cs="Liberation Serif"/>
          <w:sz w:val="26"/>
          <w:szCs w:val="26"/>
          <w:lang w:eastAsia="ar-SA"/>
        </w:rPr>
        <w:t>размещение  Доклада на официальном сайте Грязовецкого муниципального округа.</w:t>
      </w:r>
    </w:p>
    <w:p w:rsidR="0048482E" w:rsidRPr="0048482E" w:rsidRDefault="0048482E" w:rsidP="0048482E">
      <w:pPr>
        <w:widowControl w:val="0"/>
        <w:suppressAutoHyphens/>
        <w:autoSpaceDN w:val="0"/>
        <w:spacing w:after="0" w:line="240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 </w:t>
      </w: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Признать утратившими силу постановление главы Грязовецкого муниципального округа от 10.04.2023 № 98 «Об оценке эффективности деятельности </w:t>
      </w: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lastRenderedPageBreak/>
        <w:t>органов местного самоуправления Грязовецкого муниципального округа».</w:t>
      </w:r>
    </w:p>
    <w:p w:rsidR="0048482E" w:rsidRPr="0048482E" w:rsidRDefault="0048482E" w:rsidP="0048482E">
      <w:pPr>
        <w:widowControl w:val="0"/>
        <w:suppressAutoHyphens/>
        <w:autoSpaceDN w:val="0"/>
        <w:spacing w:after="0" w:line="240" w:lineRule="auto"/>
        <w:ind w:firstLine="73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48482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5. </w:t>
      </w:r>
      <w:proofErr w:type="gramStart"/>
      <w:r w:rsidRPr="0048482E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Контроль за</w:t>
      </w:r>
      <w:proofErr w:type="gramEnd"/>
      <w:r w:rsidRPr="0048482E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 xml:space="preserve"> выполнением настоящего постановления возложить на первого заместителя главы Грязовецкого муниципального округа Крутикову Л.Н.</w:t>
      </w:r>
    </w:p>
    <w:p w:rsidR="000B2FF1" w:rsidRDefault="000B2FF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84541" w:rsidRDefault="0088454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48482E" w:rsidRDefault="0048482E">
      <w:pPr>
        <w:pStyle w:val="Textbody"/>
        <w:rPr>
          <w:rFonts w:eastAsia="Liberation Serif" w:cs="Liberation Serif"/>
          <w:sz w:val="20"/>
          <w:szCs w:val="20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Pr="0048482E" w:rsidRDefault="0048482E" w:rsidP="0048482E">
      <w:pPr>
        <w:rPr>
          <w:rFonts w:eastAsia="Liberation Serif"/>
          <w:lang w:bidi="hi-IN"/>
        </w:rPr>
      </w:pPr>
    </w:p>
    <w:p w:rsidR="0048482E" w:rsidRDefault="0048482E" w:rsidP="0048482E">
      <w:pPr>
        <w:rPr>
          <w:rFonts w:eastAsia="Liberation Serif"/>
          <w:lang w:bidi="hi-IN"/>
        </w:rPr>
      </w:pPr>
    </w:p>
    <w:p w:rsidR="00CC5A17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  <w:r>
        <w:rPr>
          <w:rFonts w:eastAsia="Liberation Serif"/>
          <w:lang w:bidi="hi-IN"/>
        </w:rPr>
        <w:tab/>
      </w: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Pr="0048482E" w:rsidRDefault="0048482E" w:rsidP="0048482E">
      <w:pPr>
        <w:widowControl w:val="0"/>
        <w:suppressAutoHyphens/>
        <w:spacing w:after="0" w:line="200" w:lineRule="atLeast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48482E">
        <w:rPr>
          <w:rFonts w:ascii="Liberation Serif" w:eastAsia="Lucida Sans Unicode" w:hAnsi="Liberation Serif" w:cs="Liberation Serif"/>
          <w:kern w:val="2"/>
          <w:sz w:val="26"/>
          <w:szCs w:val="26"/>
        </w:rPr>
        <w:lastRenderedPageBreak/>
        <w:t>Приложение</w:t>
      </w:r>
    </w:p>
    <w:p w:rsidR="0048482E" w:rsidRPr="0048482E" w:rsidRDefault="0048482E" w:rsidP="0048482E">
      <w:pPr>
        <w:widowControl w:val="0"/>
        <w:suppressAutoHyphens/>
        <w:spacing w:after="0" w:line="200" w:lineRule="atLeast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48482E">
        <w:rPr>
          <w:rFonts w:ascii="Liberation Serif" w:eastAsia="Lucida Sans Unicode" w:hAnsi="Liberation Serif" w:cs="Liberation Serif"/>
          <w:kern w:val="2"/>
          <w:sz w:val="26"/>
          <w:szCs w:val="26"/>
        </w:rPr>
        <w:t xml:space="preserve">Утверждено постановлением главы Грязовецкого муниципального округа </w:t>
      </w:r>
    </w:p>
    <w:p w:rsidR="0048482E" w:rsidRPr="0048482E" w:rsidRDefault="0048482E" w:rsidP="0048482E">
      <w:pPr>
        <w:widowControl w:val="0"/>
        <w:suppressAutoHyphens/>
        <w:spacing w:after="0" w:line="200" w:lineRule="atLeast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48482E">
        <w:rPr>
          <w:rFonts w:ascii="Liberation Serif" w:eastAsia="Lucida Sans Unicode" w:hAnsi="Liberation Serif" w:cs="Liberation Serif"/>
          <w:kern w:val="2"/>
          <w:sz w:val="26"/>
          <w:szCs w:val="26"/>
        </w:rPr>
        <w:t xml:space="preserve">от </w:t>
      </w:r>
      <w:r>
        <w:rPr>
          <w:rFonts w:ascii="Liberation Serif" w:eastAsia="Lucida Sans Unicode" w:hAnsi="Liberation Serif" w:cs="Liberation Serif"/>
          <w:kern w:val="2"/>
          <w:sz w:val="26"/>
          <w:szCs w:val="26"/>
        </w:rPr>
        <w:t>30.03.2026 № 53</w:t>
      </w:r>
    </w:p>
    <w:p w:rsidR="0048482E" w:rsidRDefault="0048482E" w:rsidP="0048482E">
      <w:pPr>
        <w:widowControl w:val="0"/>
        <w:suppressAutoHyphens/>
        <w:spacing w:after="0" w:line="200" w:lineRule="atLeast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</w:rPr>
      </w:pPr>
    </w:p>
    <w:p w:rsidR="009E5CB3" w:rsidRPr="0048482E" w:rsidRDefault="009E5CB3" w:rsidP="0048482E">
      <w:pPr>
        <w:widowControl w:val="0"/>
        <w:suppressAutoHyphens/>
        <w:spacing w:after="0" w:line="200" w:lineRule="atLeast"/>
        <w:ind w:left="5103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</w:rPr>
      </w:pPr>
    </w:p>
    <w:p w:rsidR="0048482E" w:rsidRPr="0048482E" w:rsidRDefault="0048482E" w:rsidP="0048482E">
      <w:pPr>
        <w:widowControl w:val="0"/>
        <w:suppressAutoHyphens/>
        <w:spacing w:after="0" w:line="200" w:lineRule="atLeast"/>
        <w:jc w:val="center"/>
        <w:rPr>
          <w:rFonts w:ascii="Liberation Serif" w:eastAsia="Lucida Sans Unicode" w:hAnsi="Liberation Serif" w:cs="Liberation Serif"/>
          <w:b/>
          <w:kern w:val="2"/>
          <w:sz w:val="26"/>
          <w:szCs w:val="26"/>
        </w:rPr>
      </w:pPr>
      <w:r w:rsidRPr="0048482E">
        <w:rPr>
          <w:rFonts w:ascii="Liberation Serif" w:eastAsia="Lucida Sans Unicode" w:hAnsi="Liberation Serif" w:cs="Liberation Serif"/>
          <w:b/>
          <w:kern w:val="2"/>
          <w:sz w:val="26"/>
          <w:szCs w:val="26"/>
        </w:rPr>
        <w:t>Состав рабочей группы по подготовке Доклада главы Грязовецкого муниципального округа о достигнутых значениях показателей для оценки эффективности деятельности органов местного самоуправления Грязовецкого муниципального округа за отчетный год их планируемых значениях</w:t>
      </w:r>
    </w:p>
    <w:p w:rsidR="0048482E" w:rsidRPr="0048482E" w:rsidRDefault="0048482E" w:rsidP="0048482E">
      <w:pPr>
        <w:widowControl w:val="0"/>
        <w:suppressAutoHyphens/>
        <w:spacing w:after="0" w:line="200" w:lineRule="atLeast"/>
        <w:jc w:val="center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48482E">
        <w:rPr>
          <w:rFonts w:ascii="Liberation Serif" w:eastAsia="Lucida Sans Unicode" w:hAnsi="Liberation Serif" w:cs="Liberation Serif"/>
          <w:b/>
          <w:kern w:val="2"/>
          <w:sz w:val="26"/>
          <w:szCs w:val="26"/>
        </w:rPr>
        <w:t xml:space="preserve"> на 3-летний период</w:t>
      </w:r>
    </w:p>
    <w:p w:rsidR="0048482E" w:rsidRDefault="0048482E" w:rsidP="0048482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color w:val="000000"/>
          <w:kern w:val="2"/>
          <w:sz w:val="26"/>
          <w:szCs w:val="26"/>
        </w:rPr>
      </w:pPr>
    </w:p>
    <w:p w:rsidR="009E5CB3" w:rsidRPr="0048482E" w:rsidRDefault="009E5CB3" w:rsidP="0048482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color w:val="000000"/>
          <w:kern w:val="2"/>
          <w:sz w:val="26"/>
          <w:szCs w:val="26"/>
        </w:rPr>
      </w:pPr>
    </w:p>
    <w:tbl>
      <w:tblPr>
        <w:tblW w:w="9958" w:type="dxa"/>
        <w:tblInd w:w="-2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05"/>
        <w:gridCol w:w="2551"/>
        <w:gridCol w:w="3402"/>
      </w:tblGrid>
      <w:tr w:rsidR="0048482E" w:rsidRPr="0048482E" w:rsidTr="009E5CB3">
        <w:trPr>
          <w:cantSplit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Порядковый номер показателя эффективности (в соответствии с постановлением Правительства Вологодской области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</w:t>
            </w: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от 22.04.2009 №665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</w:t>
            </w: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 (ред. от 02.03.2026)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Наименование органа исполнительной государственной власти Вологодской области для согласования</w:t>
            </w:r>
          </w:p>
        </w:tc>
      </w:tr>
      <w:tr w:rsidR="0048482E" w:rsidRPr="0048482E" w:rsidTr="009E5CB3">
        <w:trPr>
          <w:cantSplit/>
        </w:trPr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1.Управление  социально-экономического развития  округа администрации Грязовецкого муниципального округа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(Вандышева Любовь Анатольевна)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1, 2, 3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экономического развития, промышленности и торговли Вологодской области</w:t>
            </w:r>
          </w:p>
        </w:tc>
      </w:tr>
      <w:tr w:rsidR="0048482E" w:rsidRPr="0048482E" w:rsidTr="009E5CB3">
        <w:trPr>
          <w:cantSplit/>
        </w:trPr>
        <w:tc>
          <w:tcPr>
            <w:tcW w:w="40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8.1,  37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Главное стратегическое управление Администрации Губернатора Вологодской области</w:t>
            </w:r>
          </w:p>
        </w:tc>
      </w:tr>
      <w:tr w:rsidR="0048482E" w:rsidRPr="0048482E" w:rsidTr="009E5CB3">
        <w:trPr>
          <w:cantSplit/>
        </w:trPr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2. Управление  имущественных  и земельных отношений  администрации Грязовецкого муниципального округа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(Кузьмичева Марина Владимировна)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4, 24, 25, 28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</w:pPr>
            <w:r w:rsidRPr="0048482E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>Министерство имущественных отношений и градостроительной деятельности Вологодской области</w:t>
            </w:r>
          </w:p>
        </w:tc>
      </w:tr>
      <w:tr w:rsidR="0048482E" w:rsidRPr="0048482E" w:rsidTr="009E5CB3">
        <w:trPr>
          <w:cantSplit/>
        </w:trPr>
        <w:tc>
          <w:tcPr>
            <w:tcW w:w="40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</w:pPr>
            <w:r w:rsidRPr="0048482E">
              <w:rPr>
                <w:rFonts w:ascii="Liberation Serif" w:eastAsia="Segoe UI" w:hAnsi="Liberation Serif" w:cs="Liberation Serif"/>
                <w:kern w:val="3"/>
                <w:sz w:val="24"/>
                <w:szCs w:val="24"/>
                <w:lang w:bidi="hi-IN"/>
              </w:rPr>
              <w:t>Управление по взаимодействию с органами государственной власти и развитию местного самоуправления Администрации Губернатора Вологодской области</w:t>
            </w:r>
          </w:p>
        </w:tc>
      </w:tr>
      <w:tr w:rsidR="0048482E" w:rsidRPr="0048482E" w:rsidTr="009E5CB3">
        <w:tc>
          <w:tcPr>
            <w:tcW w:w="4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3. Отдел социально-экономического развития сельского хозяйства администрации Грязовецкого муниципального округа 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(Щербаков Юрий Петрович)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сельского хозяйства и продовольственных ресурсов Вологодской области</w:t>
            </w:r>
          </w:p>
        </w:tc>
      </w:tr>
      <w:tr w:rsidR="0048482E" w:rsidRPr="0048482E" w:rsidTr="009E5CB3">
        <w:tc>
          <w:tcPr>
            <w:tcW w:w="40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4. Отдел благоустройства и дорожной деятельности управления строительства, архитектуры, </w:t>
            </w: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энергетики и жилищно-коммунального хозяйства администрации  Грязовецкого муниципального округа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Животова</w:t>
            </w:r>
            <w:proofErr w:type="spellEnd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 Елена Валериевна)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транспорта и дорожного хозяйства Вологодской области</w:t>
            </w:r>
          </w:p>
        </w:tc>
      </w:tr>
      <w:tr w:rsidR="0048482E" w:rsidRPr="0048482E" w:rsidTr="009E5CB3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5. Управление по организации проектной деятельности администрации Грязовецкого муниципального округа 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(Кулакова Оксана Сергеевна)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транспорта и дорожного хозяйства Вологодской области</w:t>
            </w:r>
          </w:p>
        </w:tc>
      </w:tr>
      <w:tr w:rsidR="0048482E" w:rsidRPr="0048482E" w:rsidTr="009E5CB3">
        <w:trPr>
          <w:cantSplit/>
          <w:trHeight w:val="333"/>
        </w:trPr>
        <w:tc>
          <w:tcPr>
            <w:tcW w:w="4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6. Управление образования  и молодежной политики администрации  Грязовецкого муниципального округа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Патракеева</w:t>
            </w:r>
            <w:proofErr w:type="spellEnd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Александровна)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8.2- 8.4, 9-14, 16-18, 40.2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Вологодской области</w:t>
            </w:r>
          </w:p>
        </w:tc>
      </w:tr>
      <w:tr w:rsidR="0048482E" w:rsidRPr="0048482E" w:rsidTr="009E5CB3">
        <w:trPr>
          <w:trHeight w:val="540"/>
        </w:trPr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7. Управление строительства, архитектуры, энергетики и жилищно-коммунального хозяйства администрации  Грязовецкого муниципального округа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proofErr w:type="spellStart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Козенкова</w:t>
            </w:r>
            <w:proofErr w:type="spellEnd"/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Владимировна)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23, 29, 32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строительства Вологодской области</w:t>
            </w:r>
          </w:p>
        </w:tc>
      </w:tr>
      <w:tr w:rsidR="0048482E" w:rsidRPr="0048482E" w:rsidTr="009E5CB3">
        <w:tc>
          <w:tcPr>
            <w:tcW w:w="40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26, 38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Главное управление государственного жилищного надзора Вологодской области </w:t>
            </w:r>
          </w:p>
        </w:tc>
      </w:tr>
      <w:tr w:rsidR="0048482E" w:rsidRPr="0048482E" w:rsidTr="009E5CB3">
        <w:tc>
          <w:tcPr>
            <w:tcW w:w="40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27, 39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энергетики, коммунальной инфраструктуры и тарифного регулирования  Вологодской области</w:t>
            </w:r>
          </w:p>
        </w:tc>
      </w:tr>
      <w:tr w:rsidR="0048482E" w:rsidRPr="0048482E" w:rsidTr="009E5CB3">
        <w:tc>
          <w:tcPr>
            <w:tcW w:w="40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>Министерство имущественных отношений и градостроительной деятельности Вологодской области</w:t>
            </w:r>
          </w:p>
        </w:tc>
      </w:tr>
      <w:tr w:rsidR="0048482E" w:rsidRPr="0048482E" w:rsidTr="009E5CB3">
        <w:tc>
          <w:tcPr>
            <w:tcW w:w="400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8. Управление    культуры и туризму администрации  Грязовецкого муниципального округа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(Соколова Галина Михайловна)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8.5, 18, 19,  20,  40.1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Вологодской области</w:t>
            </w:r>
          </w:p>
        </w:tc>
      </w:tr>
      <w:tr w:rsidR="0048482E" w:rsidRPr="0048482E" w:rsidTr="009E5CB3">
        <w:tc>
          <w:tcPr>
            <w:tcW w:w="40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Главное управление охраны объектов культурного наследия Вологодской области</w:t>
            </w:r>
          </w:p>
        </w:tc>
      </w:tr>
      <w:tr w:rsidR="0048482E" w:rsidRPr="0048482E" w:rsidTr="009E5CB3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</w:pPr>
            <w:r w:rsidRPr="0048482E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 xml:space="preserve">9. Управляющий делами, руководитель аппарата администрации Грязовецкого муниципального округа  </w:t>
            </w:r>
          </w:p>
          <w:p w:rsidR="0048482E" w:rsidRPr="0048482E" w:rsidRDefault="009E5CB3" w:rsidP="0048482E">
            <w:pPr>
              <w:widowControl w:val="0"/>
              <w:suppressAutoHyphens/>
              <w:snapToGrid w:val="0"/>
              <w:spacing w:after="0" w:line="240" w:lineRule="auto"/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</w:pPr>
            <w:r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>(</w:t>
            </w:r>
            <w:proofErr w:type="spellStart"/>
            <w:r w:rsidR="0048482E" w:rsidRPr="0048482E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>Рогалева</w:t>
            </w:r>
            <w:proofErr w:type="spellEnd"/>
            <w:r w:rsidR="0048482E" w:rsidRPr="0048482E"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 xml:space="preserve"> Татьяна Викторовна</w:t>
            </w:r>
            <w:r>
              <w:rPr>
                <w:rFonts w:ascii="Liberation Serif" w:eastAsia="Lucida Sans Unicode" w:hAnsi="Liberation Serif" w:cs="Liberation Serif"/>
                <w:kern w:val="2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eastAsia="Segoe UI" w:hAnsi="Liberation Serif" w:cs="Liberation Serif"/>
                <w:kern w:val="3"/>
                <w:sz w:val="24"/>
                <w:szCs w:val="24"/>
                <w:lang w:bidi="hi-IN"/>
              </w:rPr>
              <w:t>Управление по взаимодействию с органами государственной власти и развитию местного самоуправления Администрации Губернатора Вологодской области</w:t>
            </w:r>
          </w:p>
        </w:tc>
      </w:tr>
      <w:tr w:rsidR="0048482E" w:rsidRPr="0048482E" w:rsidTr="009E5CB3"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10. Управления финансов администрации Грязовецкого муниципального округа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(Кузнецова Наталья Александровна)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17, 30, 33, 34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 финансов Вологодской области</w:t>
            </w:r>
          </w:p>
        </w:tc>
      </w:tr>
      <w:tr w:rsidR="0048482E" w:rsidRPr="0048482E" w:rsidTr="009E5CB3">
        <w:trPr>
          <w:cantSplit/>
        </w:trPr>
        <w:tc>
          <w:tcPr>
            <w:tcW w:w="4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CB3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 xml:space="preserve">11. Заместитель главы Грязовецкого муниципального округа по социальной политике 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Крылова Оксана Ивановна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8.6,  22, 22.1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 спорта Вологодской области</w:t>
            </w:r>
          </w:p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8482E" w:rsidRPr="0048482E" w:rsidTr="009E5CB3">
        <w:trPr>
          <w:cantSplit/>
        </w:trPr>
        <w:tc>
          <w:tcPr>
            <w:tcW w:w="4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2E" w:rsidRPr="0048482E" w:rsidRDefault="0048482E" w:rsidP="0048482E">
            <w:pPr>
              <w:suppressLineNumbers/>
              <w:snapToGrid w:val="0"/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482E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Вологодской области</w:t>
            </w:r>
          </w:p>
        </w:tc>
      </w:tr>
    </w:tbl>
    <w:p w:rsidR="0048482E" w:rsidRPr="0048482E" w:rsidRDefault="0048482E" w:rsidP="0048482E">
      <w:pPr>
        <w:shd w:val="clear" w:color="auto" w:fill="FFFFFF"/>
        <w:tabs>
          <w:tab w:val="left" w:pos="9562"/>
        </w:tabs>
        <w:spacing w:after="0" w:line="240" w:lineRule="auto"/>
        <w:jc w:val="both"/>
        <w:rPr>
          <w:rFonts w:ascii="Bookman Old Style" w:hAnsi="Bookman Old Style" w:cs="Bookman Old Style"/>
          <w:color w:val="000000"/>
          <w:kern w:val="2"/>
          <w:sz w:val="24"/>
          <w:szCs w:val="28"/>
          <w:vertAlign w:val="superscript"/>
        </w:rPr>
      </w:pPr>
    </w:p>
    <w:p w:rsidR="0048482E" w:rsidRPr="0048482E" w:rsidRDefault="0048482E" w:rsidP="0048482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Bookman Old Style" w:hAnsi="Bookman Old Style" w:cs="Bookman Old Style"/>
          <w:color w:val="000000"/>
          <w:kern w:val="2"/>
          <w:sz w:val="24"/>
          <w:szCs w:val="28"/>
        </w:rPr>
      </w:pPr>
    </w:p>
    <w:p w:rsidR="0048482E" w:rsidRPr="0048482E" w:rsidRDefault="0048482E" w:rsidP="0048482E">
      <w:pPr>
        <w:widowControl w:val="0"/>
        <w:suppressAutoHyphens/>
        <w:autoSpaceDN w:val="0"/>
        <w:spacing w:after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p w:rsidR="0048482E" w:rsidRPr="0048482E" w:rsidRDefault="0048482E" w:rsidP="0048482E">
      <w:pPr>
        <w:tabs>
          <w:tab w:val="left" w:pos="3855"/>
        </w:tabs>
        <w:rPr>
          <w:rFonts w:eastAsia="Liberation Serif"/>
          <w:lang w:bidi="hi-IN"/>
        </w:rPr>
      </w:pPr>
    </w:p>
    <w:sectPr w:rsidR="0048482E" w:rsidRPr="0048482E" w:rsidSect="0048482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70" w:rsidRDefault="000D1870">
      <w:pPr>
        <w:spacing w:after="0" w:line="240" w:lineRule="auto"/>
      </w:pPr>
      <w:r>
        <w:separator/>
      </w:r>
    </w:p>
  </w:endnote>
  <w:endnote w:type="continuationSeparator" w:id="0">
    <w:p w:rsidR="000D1870" w:rsidRDefault="000D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70" w:rsidRDefault="000D1870">
      <w:pPr>
        <w:spacing w:after="0" w:line="240" w:lineRule="auto"/>
      </w:pPr>
      <w:r>
        <w:separator/>
      </w:r>
    </w:p>
  </w:footnote>
  <w:footnote w:type="continuationSeparator" w:id="0">
    <w:p w:rsidR="000D1870" w:rsidRDefault="000D1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B2FF1"/>
    <w:rsid w:val="000C1398"/>
    <w:rsid w:val="000C47B4"/>
    <w:rsid w:val="000C7D1C"/>
    <w:rsid w:val="000D1870"/>
    <w:rsid w:val="001120F9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B5651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5590E"/>
    <w:rsid w:val="0048482E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03654"/>
    <w:rsid w:val="00607562"/>
    <w:rsid w:val="00637B53"/>
    <w:rsid w:val="0064723C"/>
    <w:rsid w:val="00661108"/>
    <w:rsid w:val="00681E92"/>
    <w:rsid w:val="006C3B02"/>
    <w:rsid w:val="007077B6"/>
    <w:rsid w:val="00756403"/>
    <w:rsid w:val="007B1BCF"/>
    <w:rsid w:val="007C7FA9"/>
    <w:rsid w:val="007D5D93"/>
    <w:rsid w:val="00811C17"/>
    <w:rsid w:val="00824BBA"/>
    <w:rsid w:val="00825B47"/>
    <w:rsid w:val="00841EAC"/>
    <w:rsid w:val="00860C56"/>
    <w:rsid w:val="00884541"/>
    <w:rsid w:val="00885907"/>
    <w:rsid w:val="00890C6C"/>
    <w:rsid w:val="008B749A"/>
    <w:rsid w:val="008E1960"/>
    <w:rsid w:val="009055B2"/>
    <w:rsid w:val="009321C5"/>
    <w:rsid w:val="00946361"/>
    <w:rsid w:val="00972303"/>
    <w:rsid w:val="00974BE9"/>
    <w:rsid w:val="0097783B"/>
    <w:rsid w:val="009A2BD4"/>
    <w:rsid w:val="009A7B22"/>
    <w:rsid w:val="009E5CB3"/>
    <w:rsid w:val="009F29C3"/>
    <w:rsid w:val="00A128AB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0B34"/>
    <w:rsid w:val="00B81FCC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04982"/>
    <w:rsid w:val="00D27AE6"/>
    <w:rsid w:val="00D353C9"/>
    <w:rsid w:val="00D4170D"/>
    <w:rsid w:val="00E31E35"/>
    <w:rsid w:val="00E74B92"/>
    <w:rsid w:val="00EA0944"/>
    <w:rsid w:val="00EA7B9E"/>
    <w:rsid w:val="00EC61DC"/>
    <w:rsid w:val="00ED2A7D"/>
    <w:rsid w:val="00F17BB0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32</cp:revision>
  <cp:lastPrinted>2026-03-30T13:47:00Z</cp:lastPrinted>
  <dcterms:created xsi:type="dcterms:W3CDTF">2025-02-20T09:36:00Z</dcterms:created>
  <dcterms:modified xsi:type="dcterms:W3CDTF">2026-03-30T13:57:00Z</dcterms:modified>
  <cp:version>1048576</cp:version>
</cp:coreProperties>
</file>