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CD1CDF" w14:textId="04FD3004" w:rsidR="004041F4" w:rsidRPr="00795335" w:rsidRDefault="004041F4" w:rsidP="004041F4">
      <w:pPr>
        <w:spacing w:line="100" w:lineRule="atLeast"/>
        <w:rPr>
          <w:rFonts w:ascii="Liberation Serif" w:hAnsi="Liberation Serif" w:cs="Liberation Serif"/>
          <w:b/>
          <w:color w:val="000000"/>
          <w:sz w:val="26"/>
          <w:szCs w:val="24"/>
          <w:lang w:eastAsia="zh-CN"/>
        </w:rPr>
      </w:pPr>
      <w:r w:rsidRPr="00795335">
        <w:rPr>
          <w:noProof/>
          <w:sz w:val="24"/>
          <w:szCs w:val="24"/>
        </w:rPr>
        <w:drawing>
          <wp:anchor distT="0" distB="0" distL="114935" distR="114935" simplePos="0" relativeHeight="251659264" behindDoc="0" locked="0" layoutInCell="1" allowOverlap="1" wp14:anchorId="28EEAF70" wp14:editId="409C480D">
            <wp:simplePos x="0" y="0"/>
            <wp:positionH relativeFrom="column">
              <wp:posOffset>2832735</wp:posOffset>
            </wp:positionH>
            <wp:positionV relativeFrom="paragraph">
              <wp:posOffset>171450</wp:posOffset>
            </wp:positionV>
            <wp:extent cx="393065" cy="484505"/>
            <wp:effectExtent l="0" t="0" r="6985" b="0"/>
            <wp:wrapTopAndBottom/>
            <wp:docPr id="11169493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" t="-12" r="-15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4845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D99843" w14:textId="77777777" w:rsidR="004041F4" w:rsidRPr="00795335" w:rsidRDefault="004041F4" w:rsidP="004041F4">
      <w:pPr>
        <w:keepNext/>
        <w:numPr>
          <w:ilvl w:val="0"/>
          <w:numId w:val="1"/>
        </w:numPr>
        <w:tabs>
          <w:tab w:val="clear" w:pos="432"/>
          <w:tab w:val="num" w:pos="0"/>
        </w:tabs>
        <w:jc w:val="center"/>
        <w:outlineLvl w:val="0"/>
        <w:rPr>
          <w:b/>
          <w:bCs/>
          <w:w w:val="90"/>
          <w:sz w:val="36"/>
          <w:szCs w:val="24"/>
          <w:lang w:eastAsia="zh-CN"/>
        </w:rPr>
      </w:pPr>
      <w:r w:rsidRPr="00795335"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  <w:lang w:eastAsia="zh-CN"/>
        </w:rPr>
        <w:t xml:space="preserve">УПРАВЛЕНИЕ ФИНАНСОВ </w:t>
      </w:r>
    </w:p>
    <w:p w14:paraId="30B328D8" w14:textId="77777777" w:rsidR="004041F4" w:rsidRPr="00795335" w:rsidRDefault="004041F4" w:rsidP="004041F4">
      <w:pPr>
        <w:keepNext/>
        <w:numPr>
          <w:ilvl w:val="0"/>
          <w:numId w:val="1"/>
        </w:numPr>
        <w:tabs>
          <w:tab w:val="clear" w:pos="432"/>
          <w:tab w:val="num" w:pos="0"/>
        </w:tabs>
        <w:jc w:val="center"/>
        <w:outlineLvl w:val="0"/>
        <w:rPr>
          <w:b/>
          <w:bCs/>
          <w:w w:val="90"/>
          <w:sz w:val="36"/>
          <w:szCs w:val="24"/>
          <w:lang w:eastAsia="zh-CN"/>
        </w:rPr>
      </w:pPr>
      <w:r w:rsidRPr="00795335"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  <w:lang w:eastAsia="zh-CN"/>
        </w:rPr>
        <w:t xml:space="preserve">АДМИНИСТРАЦИИ ГРЯЗОВЕЦКОГО МУНИЦИПАЛЬНОГО ОКРУГА </w:t>
      </w:r>
    </w:p>
    <w:p w14:paraId="6432AC86" w14:textId="77777777" w:rsidR="004041F4" w:rsidRPr="00795335" w:rsidRDefault="004041F4" w:rsidP="004041F4">
      <w:pPr>
        <w:keepNext/>
        <w:numPr>
          <w:ilvl w:val="0"/>
          <w:numId w:val="1"/>
        </w:numPr>
        <w:tabs>
          <w:tab w:val="clear" w:pos="432"/>
          <w:tab w:val="num" w:pos="0"/>
        </w:tabs>
        <w:jc w:val="center"/>
        <w:outlineLvl w:val="0"/>
        <w:rPr>
          <w:rFonts w:ascii="Liberation Serif" w:hAnsi="Liberation Serif" w:cs="Liberation Serif"/>
          <w:b/>
          <w:bCs/>
          <w:color w:val="000000"/>
          <w:w w:val="90"/>
          <w:sz w:val="36"/>
          <w:szCs w:val="24"/>
          <w:lang w:eastAsia="zh-CN"/>
        </w:rPr>
      </w:pPr>
    </w:p>
    <w:p w14:paraId="07118A84" w14:textId="77777777" w:rsidR="004041F4" w:rsidRPr="00795335" w:rsidRDefault="004041F4" w:rsidP="004041F4">
      <w:pPr>
        <w:keepNext/>
        <w:numPr>
          <w:ilvl w:val="0"/>
          <w:numId w:val="1"/>
        </w:numPr>
        <w:tabs>
          <w:tab w:val="clear" w:pos="432"/>
          <w:tab w:val="num" w:pos="0"/>
        </w:tabs>
        <w:jc w:val="center"/>
        <w:outlineLvl w:val="0"/>
        <w:rPr>
          <w:b/>
          <w:bCs/>
          <w:w w:val="90"/>
          <w:sz w:val="36"/>
          <w:szCs w:val="24"/>
          <w:lang w:eastAsia="zh-CN"/>
        </w:rPr>
      </w:pPr>
      <w:r w:rsidRPr="00795335">
        <w:rPr>
          <w:rFonts w:ascii="Liberation Serif" w:hAnsi="Liberation Serif" w:cs="Liberation Serif"/>
          <w:b/>
          <w:color w:val="000000"/>
          <w:spacing w:val="100"/>
          <w:sz w:val="32"/>
          <w:szCs w:val="32"/>
          <w:lang w:eastAsia="zh-CN"/>
        </w:rPr>
        <w:t>ПРИКАЗ</w:t>
      </w:r>
      <w:r w:rsidRPr="00795335">
        <w:rPr>
          <w:rFonts w:ascii="Liberation Serif" w:hAnsi="Liberation Serif" w:cs="Liberation Serif"/>
          <w:b/>
          <w:color w:val="000000"/>
          <w:spacing w:val="100"/>
          <w:sz w:val="36"/>
          <w:szCs w:val="36"/>
          <w:lang w:eastAsia="zh-CN"/>
        </w:rPr>
        <w:t xml:space="preserve"> </w:t>
      </w:r>
    </w:p>
    <w:p w14:paraId="46FBAAC4" w14:textId="77777777" w:rsidR="004041F4" w:rsidRDefault="004041F4" w:rsidP="004041F4">
      <w:pPr>
        <w:pStyle w:val="a7"/>
        <w:rPr>
          <w:b/>
          <w:bCs/>
          <w:w w:val="90"/>
          <w:sz w:val="36"/>
          <w:szCs w:val="24"/>
          <w:lang w:eastAsia="zh-CN"/>
        </w:rPr>
      </w:pPr>
    </w:p>
    <w:p w14:paraId="1CA4FEC8" w14:textId="77777777" w:rsidR="004041F4" w:rsidRPr="00795335" w:rsidRDefault="004041F4" w:rsidP="004041F4">
      <w:pPr>
        <w:rPr>
          <w:rFonts w:ascii="Liberation Serif" w:hAnsi="Liberation Serif" w:cs="Liberation Serif"/>
          <w:color w:val="000000"/>
          <w:sz w:val="16"/>
          <w:szCs w:val="24"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6"/>
        <w:gridCol w:w="426"/>
        <w:gridCol w:w="1134"/>
      </w:tblGrid>
      <w:tr w:rsidR="004041F4" w:rsidRPr="00795335" w14:paraId="10E26EFC" w14:textId="77777777" w:rsidTr="004D0FCA">
        <w:tc>
          <w:tcPr>
            <w:tcW w:w="1526" w:type="dxa"/>
            <w:tcBorders>
              <w:bottom w:val="single" w:sz="4" w:space="0" w:color="auto"/>
            </w:tcBorders>
          </w:tcPr>
          <w:p w14:paraId="00CF02D8" w14:textId="34063F5A" w:rsidR="004041F4" w:rsidRPr="00793439" w:rsidRDefault="004041F4" w:rsidP="00C535FE">
            <w:pPr>
              <w:rPr>
                <w:rFonts w:ascii="Liberation Serif" w:hAnsi="Liberation Serif" w:cs="Liberation Serif"/>
                <w:color w:val="000000"/>
                <w:sz w:val="24"/>
                <w:szCs w:val="22"/>
                <w:lang w:eastAsia="zh-CN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2"/>
                <w:lang w:eastAsia="zh-CN"/>
              </w:rPr>
              <w:t xml:space="preserve">   </w:t>
            </w:r>
            <w:r w:rsidR="00C535FE">
              <w:rPr>
                <w:rFonts w:ascii="Liberation Serif" w:hAnsi="Liberation Serif" w:cs="Liberation Serif"/>
                <w:color w:val="000000"/>
                <w:sz w:val="24"/>
                <w:szCs w:val="22"/>
                <w:lang w:eastAsia="zh-CN"/>
              </w:rPr>
              <w:t>22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2"/>
                <w:lang w:eastAsia="zh-CN"/>
              </w:rPr>
              <w:t>.</w:t>
            </w:r>
            <w:r w:rsidR="00C535FE">
              <w:rPr>
                <w:rFonts w:ascii="Liberation Serif" w:hAnsi="Liberation Serif" w:cs="Liberation Serif"/>
                <w:color w:val="000000"/>
                <w:sz w:val="24"/>
                <w:szCs w:val="22"/>
                <w:lang w:eastAsia="zh-CN"/>
              </w:rPr>
              <w:t>10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2"/>
                <w:lang w:eastAsia="zh-CN"/>
              </w:rPr>
              <w:t>.2025</w:t>
            </w:r>
          </w:p>
        </w:tc>
        <w:tc>
          <w:tcPr>
            <w:tcW w:w="425" w:type="dxa"/>
          </w:tcPr>
          <w:p w14:paraId="20ACD730" w14:textId="77777777" w:rsidR="004041F4" w:rsidRPr="00795335" w:rsidRDefault="004041F4" w:rsidP="004D0FCA">
            <w:pPr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  <w:r w:rsidRPr="00795335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1C80131" w14:textId="6EB9303E" w:rsidR="004041F4" w:rsidRPr="00793439" w:rsidRDefault="00C535FE" w:rsidP="004D0FCA">
            <w:pPr>
              <w:rPr>
                <w:rFonts w:ascii="Liberation Serif" w:hAnsi="Liberation Serif" w:cs="Liberation Serif"/>
                <w:color w:val="000000"/>
                <w:sz w:val="24"/>
                <w:szCs w:val="22"/>
                <w:lang w:eastAsia="zh-CN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2"/>
                <w:lang w:eastAsia="zh-CN"/>
              </w:rPr>
              <w:t>79</w:t>
            </w:r>
          </w:p>
        </w:tc>
      </w:tr>
    </w:tbl>
    <w:p w14:paraId="59C881E4" w14:textId="77777777" w:rsidR="004041F4" w:rsidRPr="00795335" w:rsidRDefault="004041F4" w:rsidP="004041F4">
      <w:pPr>
        <w:rPr>
          <w:rFonts w:ascii="Liberation Serif" w:hAnsi="Liberation Serif" w:cs="Liberation Serif"/>
          <w:color w:val="000000"/>
          <w:sz w:val="16"/>
          <w:szCs w:val="24"/>
          <w:lang w:eastAsia="zh-CN"/>
        </w:rPr>
      </w:pPr>
    </w:p>
    <w:p w14:paraId="7C2BDCD5" w14:textId="77777777" w:rsidR="004041F4" w:rsidRPr="00795335" w:rsidRDefault="004041F4" w:rsidP="004041F4">
      <w:pPr>
        <w:tabs>
          <w:tab w:val="left" w:pos="9712"/>
        </w:tabs>
        <w:rPr>
          <w:w w:val="90"/>
          <w:sz w:val="18"/>
          <w:szCs w:val="24"/>
          <w:lang w:eastAsia="zh-CN"/>
        </w:rPr>
      </w:pPr>
      <w:r w:rsidRPr="00795335">
        <w:rPr>
          <w:rFonts w:ascii="Liberation Serif" w:eastAsia="Liberation Serif" w:hAnsi="Liberation Serif" w:cs="Liberation Serif"/>
          <w:color w:val="000000"/>
          <w:szCs w:val="24"/>
          <w:lang w:eastAsia="zh-CN"/>
        </w:rPr>
        <w:t xml:space="preserve">                 </w:t>
      </w:r>
      <w:r w:rsidRPr="00795335">
        <w:rPr>
          <w:rFonts w:ascii="Liberation Serif" w:hAnsi="Liberation Serif" w:cs="Liberation Serif"/>
          <w:color w:val="000000"/>
          <w:szCs w:val="24"/>
          <w:lang w:eastAsia="zh-CN"/>
        </w:rPr>
        <w:t xml:space="preserve">г. Грязовец  </w:t>
      </w:r>
    </w:p>
    <w:p w14:paraId="39C3C72C" w14:textId="77777777" w:rsidR="004041F4" w:rsidRPr="00795335" w:rsidRDefault="004041F4" w:rsidP="004041F4">
      <w:pPr>
        <w:tabs>
          <w:tab w:val="left" w:pos="9712"/>
        </w:tabs>
        <w:rPr>
          <w:rFonts w:ascii="Liberation Serif" w:hAnsi="Liberation Serif" w:cs="Liberation Serif"/>
          <w:color w:val="000000"/>
          <w:sz w:val="18"/>
          <w:szCs w:val="24"/>
          <w:lang w:eastAsia="zh-CN"/>
        </w:rPr>
      </w:pPr>
    </w:p>
    <w:p w14:paraId="26BCBD20" w14:textId="77777777" w:rsidR="004041F4" w:rsidRPr="00795335" w:rsidRDefault="004041F4" w:rsidP="004041F4">
      <w:pPr>
        <w:tabs>
          <w:tab w:val="left" w:pos="9712"/>
        </w:tabs>
        <w:jc w:val="center"/>
        <w:rPr>
          <w:w w:val="90"/>
          <w:sz w:val="18"/>
          <w:szCs w:val="24"/>
          <w:lang w:eastAsia="zh-CN"/>
        </w:rPr>
      </w:pPr>
      <w:r w:rsidRPr="00795335">
        <w:rPr>
          <w:rFonts w:ascii="Liberation Serif" w:eastAsia="Liberation Serif" w:hAnsi="Liberation Serif" w:cs="Liberation Serif"/>
          <w:color w:val="000000"/>
          <w:sz w:val="18"/>
          <w:szCs w:val="24"/>
          <w:lang w:eastAsia="zh-CN"/>
        </w:rPr>
        <w:t xml:space="preserve">          </w:t>
      </w:r>
    </w:p>
    <w:p w14:paraId="50F33D1B" w14:textId="20989A62" w:rsidR="004041F4" w:rsidRPr="00300AA4" w:rsidRDefault="004041F4" w:rsidP="004041F4">
      <w:pPr>
        <w:tabs>
          <w:tab w:val="left" w:pos="9712"/>
        </w:tabs>
        <w:jc w:val="center"/>
        <w:rPr>
          <w:rFonts w:ascii="Liberation Serif" w:hAnsi="Liberation Serif" w:cs="Liberation Serif"/>
          <w:b/>
          <w:bCs/>
          <w:strike/>
          <w:color w:val="000000"/>
          <w:sz w:val="26"/>
          <w:szCs w:val="26"/>
          <w:lang w:eastAsia="zh-CN"/>
        </w:rPr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О внесении изменений в приказ </w:t>
      </w:r>
      <w:r w:rsidR="00C535FE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Управления финансов администрации </w:t>
      </w:r>
      <w:r w:rsidR="00C535FE" w:rsidRPr="00C535FE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Грязовецкого муниципального округа </w:t>
      </w:r>
      <w:r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>от 27.08.2025 г</w:t>
      </w:r>
      <w:r w:rsidR="00C535FE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>ода № 63</w:t>
      </w:r>
      <w:r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 «</w:t>
      </w:r>
      <w:r w:rsidRPr="00795335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>Об утверждении Порядка проведения мониторинга и оценки качества финансового менеджмента главных администраторов средств бюджета Грязовецкого муниципального округа</w:t>
      </w:r>
      <w:bookmarkStart w:id="0" w:name="_Hlk153204059"/>
      <w:r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>»</w:t>
      </w:r>
    </w:p>
    <w:bookmarkEnd w:id="0"/>
    <w:p w14:paraId="1E7C0489" w14:textId="77777777" w:rsidR="004041F4" w:rsidRDefault="004041F4" w:rsidP="004041F4">
      <w:pPr>
        <w:tabs>
          <w:tab w:val="left" w:pos="9712"/>
        </w:tabs>
        <w:jc w:val="center"/>
        <w:rPr>
          <w:sz w:val="32"/>
        </w:rPr>
      </w:pPr>
    </w:p>
    <w:p w14:paraId="16C6B970" w14:textId="19CE2A08" w:rsidR="004041F4" w:rsidRDefault="004041F4" w:rsidP="00EF24ED">
      <w:pPr>
        <w:autoSpaceDE w:val="0"/>
        <w:autoSpaceDN w:val="0"/>
        <w:adjustRightInd w:val="0"/>
        <w:spacing w:after="12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С целью уточнения ранее принятого приказа,</w:t>
      </w:r>
    </w:p>
    <w:p w14:paraId="60C4C3F8" w14:textId="77777777" w:rsidR="004041F4" w:rsidRPr="00795335" w:rsidRDefault="004041F4" w:rsidP="00EF24E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795335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ar-SA"/>
        </w:rPr>
        <w:t>ПРИКАЗЫВАЮ:</w:t>
      </w:r>
    </w:p>
    <w:p w14:paraId="13558909" w14:textId="2D501FB3" w:rsidR="00D770D4" w:rsidRPr="00EF24ED" w:rsidRDefault="00EF24ED" w:rsidP="00EF24ED">
      <w:pPr>
        <w:autoSpaceDE w:val="0"/>
        <w:autoSpaceDN w:val="0"/>
        <w:adjustRightInd w:val="0"/>
        <w:spacing w:after="12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1. </w:t>
      </w:r>
      <w:r w:rsidR="004041F4" w:rsidRPr="00EF24ED">
        <w:rPr>
          <w:rFonts w:ascii="Liberation Serif" w:hAnsi="Liberation Serif" w:cs="Liberation Serif"/>
          <w:sz w:val="26"/>
          <w:szCs w:val="26"/>
        </w:rPr>
        <w:t xml:space="preserve">Внести </w:t>
      </w:r>
      <w:r w:rsidRPr="00EF24ED">
        <w:rPr>
          <w:rFonts w:ascii="Liberation Serif" w:hAnsi="Liberation Serif" w:cs="Liberation Serif"/>
          <w:sz w:val="26"/>
          <w:szCs w:val="26"/>
        </w:rPr>
        <w:t xml:space="preserve">следующие </w:t>
      </w:r>
      <w:r w:rsidR="004041F4" w:rsidRPr="00EF24ED">
        <w:rPr>
          <w:rFonts w:ascii="Liberation Serif" w:hAnsi="Liberation Serif" w:cs="Liberation Serif"/>
          <w:sz w:val="26"/>
          <w:szCs w:val="26"/>
        </w:rPr>
        <w:t xml:space="preserve">изменения </w:t>
      </w:r>
      <w:r w:rsidR="00D770D4" w:rsidRPr="00EF24ED">
        <w:rPr>
          <w:rFonts w:ascii="Liberation Serif" w:hAnsi="Liberation Serif" w:cs="Liberation Serif"/>
          <w:sz w:val="26"/>
          <w:szCs w:val="26"/>
        </w:rPr>
        <w:t>в</w:t>
      </w:r>
      <w:r w:rsidR="001652A7">
        <w:rPr>
          <w:rFonts w:ascii="Liberation Serif" w:hAnsi="Liberation Serif" w:cs="Liberation Serif"/>
          <w:sz w:val="26"/>
          <w:szCs w:val="26"/>
        </w:rPr>
        <w:t xml:space="preserve"> приложения 1 и 2 </w:t>
      </w:r>
      <w:bookmarkStart w:id="1" w:name="_GoBack"/>
      <w:bookmarkEnd w:id="1"/>
      <w:r w:rsidR="001652A7">
        <w:rPr>
          <w:rFonts w:ascii="Liberation Serif" w:hAnsi="Liberation Serif" w:cs="Liberation Serif"/>
          <w:sz w:val="26"/>
          <w:szCs w:val="26"/>
        </w:rPr>
        <w:t>к</w:t>
      </w:r>
      <w:r w:rsidR="00D770D4" w:rsidRPr="00EF24ED">
        <w:rPr>
          <w:rFonts w:ascii="Liberation Serif" w:hAnsi="Liberation Serif" w:cs="Liberation Serif"/>
          <w:sz w:val="26"/>
          <w:szCs w:val="26"/>
        </w:rPr>
        <w:t xml:space="preserve"> </w:t>
      </w:r>
      <w:bookmarkStart w:id="2" w:name="_Hlk211865457"/>
      <w:r w:rsidR="00D770D4" w:rsidRPr="00EF24ED">
        <w:rPr>
          <w:rFonts w:ascii="Liberation Serif" w:hAnsi="Liberation Serif" w:cs="Liberation Serif"/>
          <w:sz w:val="26"/>
          <w:szCs w:val="26"/>
        </w:rPr>
        <w:t>Поряд</w:t>
      </w:r>
      <w:r w:rsidRPr="00EF24ED">
        <w:rPr>
          <w:rFonts w:ascii="Liberation Serif" w:hAnsi="Liberation Serif" w:cs="Liberation Serif"/>
          <w:sz w:val="26"/>
          <w:szCs w:val="26"/>
        </w:rPr>
        <w:t>к</w:t>
      </w:r>
      <w:r w:rsidR="001652A7">
        <w:rPr>
          <w:rFonts w:ascii="Liberation Serif" w:hAnsi="Liberation Serif" w:cs="Liberation Serif"/>
          <w:sz w:val="26"/>
          <w:szCs w:val="26"/>
        </w:rPr>
        <w:t>у</w:t>
      </w:r>
      <w:r w:rsidR="00D770D4" w:rsidRPr="00EF24ED">
        <w:rPr>
          <w:rFonts w:ascii="Liberation Serif" w:hAnsi="Liberation Serif" w:cs="Liberation Serif"/>
          <w:sz w:val="26"/>
          <w:szCs w:val="26"/>
        </w:rPr>
        <w:t>, утвержденн</w:t>
      </w:r>
      <w:r w:rsidR="001652A7">
        <w:rPr>
          <w:rFonts w:ascii="Liberation Serif" w:hAnsi="Liberation Serif" w:cs="Liberation Serif"/>
          <w:sz w:val="26"/>
          <w:szCs w:val="26"/>
        </w:rPr>
        <w:t xml:space="preserve">ому </w:t>
      </w:r>
      <w:r w:rsidR="00D770D4" w:rsidRPr="00EF24ED">
        <w:rPr>
          <w:rFonts w:ascii="Liberation Serif" w:hAnsi="Liberation Serif" w:cs="Liberation Serif"/>
          <w:sz w:val="26"/>
          <w:szCs w:val="26"/>
        </w:rPr>
        <w:t>приказом Управления финансов администрации Грязовецкого муниципального округа</w:t>
      </w:r>
      <w:r w:rsidR="00BD217D" w:rsidRPr="00EF24ED">
        <w:rPr>
          <w:rFonts w:ascii="Liberation Serif" w:hAnsi="Liberation Serif" w:cs="Liberation Serif"/>
          <w:sz w:val="26"/>
          <w:szCs w:val="26"/>
        </w:rPr>
        <w:t xml:space="preserve"> от 27.08.2025 №</w:t>
      </w:r>
      <w:r w:rsidRPr="00EF24ED">
        <w:rPr>
          <w:rFonts w:ascii="Liberation Serif" w:hAnsi="Liberation Serif" w:cs="Liberation Serif"/>
          <w:sz w:val="26"/>
          <w:szCs w:val="26"/>
        </w:rPr>
        <w:t xml:space="preserve"> </w:t>
      </w:r>
      <w:r w:rsidR="00BD217D" w:rsidRPr="00EF24ED">
        <w:rPr>
          <w:rFonts w:ascii="Liberation Serif" w:hAnsi="Liberation Serif" w:cs="Liberation Serif"/>
          <w:sz w:val="26"/>
          <w:szCs w:val="26"/>
        </w:rPr>
        <w:t>63</w:t>
      </w:r>
      <w:r w:rsidRPr="00EF24ED">
        <w:rPr>
          <w:rFonts w:ascii="Liberation Serif" w:hAnsi="Liberation Serif" w:cs="Liberation Serif"/>
          <w:sz w:val="26"/>
          <w:szCs w:val="26"/>
        </w:rPr>
        <w:t xml:space="preserve"> «Об утверждении Порядка проведения мониторинга и оценки качества финансового менеджмента главных администраторов средств бюджета Грязовецкого муниципального округа», (далее - Порядок)</w:t>
      </w:r>
      <w:r w:rsidR="00D770D4" w:rsidRPr="00EF24ED">
        <w:rPr>
          <w:rFonts w:ascii="Liberation Serif" w:hAnsi="Liberation Serif" w:cs="Liberation Serif"/>
          <w:sz w:val="26"/>
          <w:szCs w:val="26"/>
        </w:rPr>
        <w:t>:</w:t>
      </w:r>
    </w:p>
    <w:p w14:paraId="14DD2BA9" w14:textId="0DBBA0BB" w:rsidR="00EF24ED" w:rsidRPr="00EF24ED" w:rsidRDefault="00EF24ED" w:rsidP="00EF24ED">
      <w:pPr>
        <w:autoSpaceDE w:val="0"/>
        <w:autoSpaceDN w:val="0"/>
        <w:adjustRightInd w:val="0"/>
        <w:spacing w:after="12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1.1. в</w:t>
      </w:r>
      <w:r w:rsidRPr="00EF24ED">
        <w:rPr>
          <w:rFonts w:ascii="Liberation Serif" w:hAnsi="Liberation Serif" w:cs="Liberation Serif"/>
          <w:sz w:val="26"/>
          <w:szCs w:val="26"/>
        </w:rPr>
        <w:t xml:space="preserve"> приложении 1 к Порядку</w:t>
      </w:r>
    </w:p>
    <w:bookmarkEnd w:id="2"/>
    <w:p w14:paraId="779EE977" w14:textId="59E6BF65" w:rsidR="004041F4" w:rsidRPr="00EF24ED" w:rsidRDefault="00EF24ED" w:rsidP="00EF24ED">
      <w:pPr>
        <w:autoSpaceDE w:val="0"/>
        <w:autoSpaceDN w:val="0"/>
        <w:adjustRightInd w:val="0"/>
        <w:spacing w:after="12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- </w:t>
      </w:r>
      <w:r w:rsidR="00D770D4" w:rsidRPr="00EF24ED">
        <w:rPr>
          <w:rFonts w:ascii="Liberation Serif" w:hAnsi="Liberation Serif" w:cs="Liberation Serif"/>
          <w:sz w:val="26"/>
          <w:szCs w:val="26"/>
        </w:rPr>
        <w:t>строку 2.9 исключить</w:t>
      </w:r>
      <w:r>
        <w:rPr>
          <w:rFonts w:ascii="Liberation Serif" w:hAnsi="Liberation Serif" w:cs="Liberation Serif"/>
          <w:sz w:val="26"/>
          <w:szCs w:val="26"/>
        </w:rPr>
        <w:t>;</w:t>
      </w:r>
    </w:p>
    <w:p w14:paraId="19D00685" w14:textId="69303A92" w:rsidR="00D770D4" w:rsidRPr="00EF24ED" w:rsidRDefault="00EF24ED" w:rsidP="00EF24ED">
      <w:pPr>
        <w:autoSpaceDE w:val="0"/>
        <w:autoSpaceDN w:val="0"/>
        <w:adjustRightInd w:val="0"/>
        <w:spacing w:after="12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- </w:t>
      </w:r>
      <w:r w:rsidR="00023572" w:rsidRPr="00EF24ED">
        <w:rPr>
          <w:rFonts w:ascii="Liberation Serif" w:hAnsi="Liberation Serif" w:cs="Liberation Serif"/>
          <w:sz w:val="26"/>
          <w:szCs w:val="26"/>
        </w:rPr>
        <w:t>с</w:t>
      </w:r>
      <w:r w:rsidR="00D770D4" w:rsidRPr="00EF24ED">
        <w:rPr>
          <w:rFonts w:ascii="Liberation Serif" w:hAnsi="Liberation Serif" w:cs="Liberation Serif"/>
          <w:sz w:val="26"/>
          <w:szCs w:val="26"/>
        </w:rPr>
        <w:t>троку 2.10 считать соответственно строкой 2.9.</w:t>
      </w:r>
    </w:p>
    <w:p w14:paraId="64129F18" w14:textId="2658CC4A" w:rsidR="00D770D4" w:rsidRPr="00EF24ED" w:rsidRDefault="00EF24ED" w:rsidP="00EF24ED">
      <w:pPr>
        <w:autoSpaceDE w:val="0"/>
        <w:autoSpaceDN w:val="0"/>
        <w:adjustRightInd w:val="0"/>
        <w:spacing w:after="12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1.2. в</w:t>
      </w:r>
      <w:r w:rsidR="00D770D4" w:rsidRPr="00EF24ED">
        <w:rPr>
          <w:rFonts w:ascii="Liberation Serif" w:hAnsi="Liberation Serif" w:cs="Liberation Serif"/>
          <w:sz w:val="26"/>
          <w:szCs w:val="26"/>
        </w:rPr>
        <w:t xml:space="preserve"> приложени</w:t>
      </w:r>
      <w:r w:rsidRPr="00EF24ED">
        <w:rPr>
          <w:rFonts w:ascii="Liberation Serif" w:hAnsi="Liberation Serif" w:cs="Liberation Serif"/>
          <w:sz w:val="26"/>
          <w:szCs w:val="26"/>
        </w:rPr>
        <w:t>и</w:t>
      </w:r>
      <w:r w:rsidR="00D770D4" w:rsidRPr="00EF24ED">
        <w:rPr>
          <w:rFonts w:ascii="Liberation Serif" w:hAnsi="Liberation Serif" w:cs="Liberation Serif"/>
          <w:sz w:val="26"/>
          <w:szCs w:val="26"/>
        </w:rPr>
        <w:t xml:space="preserve"> 2 </w:t>
      </w:r>
      <w:r w:rsidR="00BD217D" w:rsidRPr="00EF24ED">
        <w:rPr>
          <w:rFonts w:ascii="Liberation Serif" w:hAnsi="Liberation Serif" w:cs="Liberation Serif"/>
          <w:sz w:val="26"/>
          <w:szCs w:val="26"/>
        </w:rPr>
        <w:t>к Порядку</w:t>
      </w:r>
    </w:p>
    <w:p w14:paraId="77BD9A8E" w14:textId="06C4E979" w:rsidR="00BD217D" w:rsidRPr="00EF24ED" w:rsidRDefault="00EF24ED" w:rsidP="00EF24ED">
      <w:pPr>
        <w:autoSpaceDE w:val="0"/>
        <w:autoSpaceDN w:val="0"/>
        <w:adjustRightInd w:val="0"/>
        <w:spacing w:after="12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- </w:t>
      </w:r>
      <w:r w:rsidR="004C0D1A" w:rsidRPr="00EF24ED">
        <w:rPr>
          <w:rFonts w:ascii="Liberation Serif" w:hAnsi="Liberation Serif" w:cs="Liberation Serif"/>
          <w:sz w:val="26"/>
          <w:szCs w:val="26"/>
        </w:rPr>
        <w:t xml:space="preserve">строку </w:t>
      </w:r>
      <w:r w:rsidR="00023572" w:rsidRPr="00EF24ED">
        <w:rPr>
          <w:rFonts w:ascii="Liberation Serif" w:hAnsi="Liberation Serif" w:cs="Liberation Serif"/>
          <w:iCs/>
          <w:sz w:val="22"/>
          <w:szCs w:val="22"/>
        </w:rPr>
        <w:t>П</w:t>
      </w:r>
      <w:r w:rsidR="00023572" w:rsidRPr="00EF24ED">
        <w:rPr>
          <w:rFonts w:ascii="Liberation Serif" w:hAnsi="Liberation Serif" w:cs="Liberation Serif"/>
          <w:iCs/>
          <w:sz w:val="22"/>
          <w:szCs w:val="22"/>
          <w:vertAlign w:val="subscript"/>
        </w:rPr>
        <w:t>13</w:t>
      </w:r>
      <w:r w:rsidR="004C0D1A" w:rsidRPr="00EF24ED">
        <w:rPr>
          <w:rFonts w:ascii="Liberation Serif" w:hAnsi="Liberation Serif" w:cs="Liberation Serif"/>
          <w:sz w:val="26"/>
          <w:szCs w:val="26"/>
        </w:rPr>
        <w:t xml:space="preserve"> исключить.</w:t>
      </w:r>
    </w:p>
    <w:p w14:paraId="266F7B69" w14:textId="4B87EC47" w:rsidR="004041F4" w:rsidRPr="00EF24ED" w:rsidRDefault="00EF24ED" w:rsidP="00EF24ED">
      <w:pPr>
        <w:autoSpaceDE w:val="0"/>
        <w:autoSpaceDN w:val="0"/>
        <w:adjustRightInd w:val="0"/>
        <w:spacing w:after="12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2. </w:t>
      </w:r>
      <w:r w:rsidR="004041F4" w:rsidRPr="00EF24ED">
        <w:rPr>
          <w:rFonts w:ascii="Liberation Serif" w:hAnsi="Liberation Serif" w:cs="Liberation Serif"/>
          <w:sz w:val="26"/>
          <w:szCs w:val="26"/>
        </w:rPr>
        <w:t xml:space="preserve">Довести </w:t>
      </w:r>
      <w:r w:rsidR="001652A7">
        <w:rPr>
          <w:rFonts w:ascii="Liberation Serif" w:hAnsi="Liberation Serif" w:cs="Liberation Serif"/>
          <w:sz w:val="26"/>
          <w:szCs w:val="26"/>
        </w:rPr>
        <w:t xml:space="preserve">настоящий </w:t>
      </w:r>
      <w:r w:rsidR="004041F4" w:rsidRPr="00EF24ED">
        <w:rPr>
          <w:rFonts w:ascii="Liberation Serif" w:hAnsi="Liberation Serif" w:cs="Liberation Serif"/>
          <w:sz w:val="26"/>
          <w:szCs w:val="26"/>
        </w:rPr>
        <w:t>приказ до главных администраторов средств бюджета округа.</w:t>
      </w:r>
    </w:p>
    <w:p w14:paraId="6E24019A" w14:textId="0A384F8A" w:rsidR="004041F4" w:rsidRPr="00795335" w:rsidRDefault="00EF24ED" w:rsidP="00EF24ED">
      <w:pPr>
        <w:pStyle w:val="ConsPlusNormal"/>
        <w:widowControl/>
        <w:spacing w:after="12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3. </w:t>
      </w:r>
      <w:r w:rsidR="004041F4" w:rsidRPr="00795335">
        <w:rPr>
          <w:rFonts w:ascii="Liberation Serif" w:hAnsi="Liberation Serif" w:cs="Liberation Serif"/>
          <w:sz w:val="26"/>
          <w:szCs w:val="26"/>
        </w:rPr>
        <w:t xml:space="preserve">Настоящий приказ </w:t>
      </w:r>
      <w:r w:rsidR="001652A7" w:rsidRPr="00795335">
        <w:rPr>
          <w:rFonts w:ascii="Liberation Serif" w:hAnsi="Liberation Serif" w:cs="Liberation Serif"/>
          <w:sz w:val="26"/>
          <w:szCs w:val="26"/>
        </w:rPr>
        <w:t>вступает в силу со дня его подписания</w:t>
      </w:r>
      <w:r w:rsidR="001652A7" w:rsidRPr="00795335">
        <w:rPr>
          <w:rFonts w:ascii="Liberation Serif" w:hAnsi="Liberation Serif" w:cs="Liberation Serif"/>
          <w:sz w:val="26"/>
          <w:szCs w:val="26"/>
        </w:rPr>
        <w:t xml:space="preserve"> </w:t>
      </w:r>
      <w:r w:rsidR="001652A7">
        <w:rPr>
          <w:rFonts w:ascii="Liberation Serif" w:hAnsi="Liberation Serif" w:cs="Liberation Serif"/>
          <w:sz w:val="26"/>
          <w:szCs w:val="26"/>
        </w:rPr>
        <w:t xml:space="preserve">и </w:t>
      </w:r>
      <w:r w:rsidR="004041F4" w:rsidRPr="00795335">
        <w:rPr>
          <w:rFonts w:ascii="Liberation Serif" w:hAnsi="Liberation Serif" w:cs="Liberation Serif"/>
          <w:sz w:val="26"/>
          <w:szCs w:val="26"/>
        </w:rPr>
        <w:t>подлежит размещению на официальном сайте Грязовецкого муниципального округа.</w:t>
      </w:r>
    </w:p>
    <w:p w14:paraId="765E6A67" w14:textId="77777777" w:rsidR="004041F4" w:rsidRDefault="004041F4" w:rsidP="00EF24ED">
      <w:pPr>
        <w:tabs>
          <w:tab w:val="left" w:pos="9712"/>
        </w:tabs>
        <w:ind w:firstLine="709"/>
        <w:jc w:val="center"/>
        <w:rPr>
          <w:sz w:val="32"/>
        </w:rPr>
      </w:pPr>
    </w:p>
    <w:p w14:paraId="07E2CBC0" w14:textId="77777777" w:rsidR="00B22750" w:rsidRDefault="00B22750" w:rsidP="004041F4">
      <w:pPr>
        <w:tabs>
          <w:tab w:val="left" w:pos="9712"/>
        </w:tabs>
        <w:jc w:val="center"/>
        <w:rPr>
          <w:sz w:val="32"/>
        </w:rPr>
      </w:pPr>
    </w:p>
    <w:p w14:paraId="6420177E" w14:textId="77777777" w:rsidR="004041F4" w:rsidRDefault="004041F4" w:rsidP="004041F4">
      <w:pPr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Заместитель главы Грязовецкого </w:t>
      </w:r>
    </w:p>
    <w:p w14:paraId="3E3238DB" w14:textId="77777777" w:rsidR="004041F4" w:rsidRDefault="004041F4" w:rsidP="004041F4">
      <w:pPr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муниципального округа по финансам,</w:t>
      </w:r>
    </w:p>
    <w:p w14:paraId="4F3A2937" w14:textId="22AF3887" w:rsidR="00341893" w:rsidRPr="00B22750" w:rsidRDefault="004041F4" w:rsidP="00B22750">
      <w:pPr>
        <w:jc w:val="both"/>
        <w:rPr>
          <w:rFonts w:ascii="Liberation Serif" w:hAnsi="Liberation Serif" w:cs="Liberation Serif"/>
          <w:w w:val="90"/>
          <w:sz w:val="26"/>
          <w:szCs w:val="26"/>
          <w:lang w:eastAsia="ar-SA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79533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ачальник управления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финансов</w:t>
      </w:r>
      <w:r w:rsidRPr="0079533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</w:t>
      </w:r>
      <w:r w:rsidRPr="0079533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Н.А. Кузнецова</w:t>
      </w:r>
    </w:p>
    <w:sectPr w:rsidR="00341893" w:rsidRPr="00B22750" w:rsidSect="00EF24E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F4C0A73"/>
    <w:multiLevelType w:val="hybridMultilevel"/>
    <w:tmpl w:val="1FD21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CB7B9A"/>
    <w:multiLevelType w:val="multilevel"/>
    <w:tmpl w:val="84702828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59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3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69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292"/>
    <w:rsid w:val="00023572"/>
    <w:rsid w:val="001652A7"/>
    <w:rsid w:val="00341893"/>
    <w:rsid w:val="004041F4"/>
    <w:rsid w:val="004C0D1A"/>
    <w:rsid w:val="004C5292"/>
    <w:rsid w:val="00694052"/>
    <w:rsid w:val="008C23FF"/>
    <w:rsid w:val="00AF0B00"/>
    <w:rsid w:val="00B22750"/>
    <w:rsid w:val="00BD217D"/>
    <w:rsid w:val="00C535FE"/>
    <w:rsid w:val="00D770D4"/>
    <w:rsid w:val="00DD5039"/>
    <w:rsid w:val="00EF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DB9DC"/>
  <w15:chartTrackingRefBased/>
  <w15:docId w15:val="{3B80313E-2843-4498-A477-8627D3AF2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1F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C52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52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52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52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52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52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52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52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52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52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52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52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529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C529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C52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C529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C52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C52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C52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C52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52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52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52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529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C529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529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52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529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C5292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4041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c">
    <w:name w:val="Balloon Text"/>
    <w:basedOn w:val="a"/>
    <w:link w:val="ad"/>
    <w:uiPriority w:val="99"/>
    <w:semiHidden/>
    <w:unhideWhenUsed/>
    <w:rsid w:val="001652A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652A7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Н.К. Абакумкина</cp:lastModifiedBy>
  <cp:revision>2</cp:revision>
  <cp:lastPrinted>2025-10-23T15:28:00Z</cp:lastPrinted>
  <dcterms:created xsi:type="dcterms:W3CDTF">2025-10-23T15:29:00Z</dcterms:created>
  <dcterms:modified xsi:type="dcterms:W3CDTF">2025-10-23T15:29:00Z</dcterms:modified>
</cp:coreProperties>
</file>