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2E78" w:rsidRDefault="007D2E78">
      <w:pPr>
        <w:autoSpaceDE w:val="0"/>
        <w:jc w:val="right"/>
        <w:rPr>
          <w:rFonts w:cs="Liberation Serif"/>
          <w:color w:val="000000"/>
        </w:rPr>
      </w:pPr>
      <w:bookmarkStart w:id="0" w:name="_GoBack"/>
      <w:bookmarkEnd w:id="0"/>
    </w:p>
    <w:p w:rsidR="007D2E78" w:rsidRPr="004B18AD" w:rsidRDefault="00A81C35">
      <w:pPr>
        <w:autoSpaceDE w:val="0"/>
        <w:jc w:val="right"/>
        <w:rPr>
          <w:rFonts w:cs="Liberation Serif"/>
          <w:color w:val="000000"/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3pt;margin-top:-22.75pt;width:35pt;height:39.1pt;z-index:251657728;mso-wrap-distance-left:9.05pt;mso-wrap-distance-right:9.05pt" o:allowincell="f" filled="t">
            <v:fill color2="black"/>
            <v:imagedata r:id="rId9" o:title="" croptop="-8f" cropbottom="-8f" cropleft="-10f" cropright="-10f"/>
            <w10:wrap type="topAndBottom"/>
          </v:shape>
        </w:pict>
      </w:r>
    </w:p>
    <w:p w:rsidR="007D2E78" w:rsidRDefault="007D2E78">
      <w:pPr>
        <w:pStyle w:val="1"/>
        <w:ind w:left="0" w:firstLine="0"/>
        <w:rPr>
          <w:rFonts w:cs="Liberation Serif"/>
          <w:color w:val="000000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7D2E78" w:rsidRDefault="007D2E78">
      <w:pPr>
        <w:pStyle w:val="1"/>
        <w:ind w:left="0" w:firstLine="0"/>
        <w:rPr>
          <w:rFonts w:cs="Liberation Serif"/>
          <w:color w:val="000000"/>
        </w:rPr>
      </w:pPr>
    </w:p>
    <w:p w:rsidR="007D2E78" w:rsidRDefault="007D2E78">
      <w:pPr>
        <w:pStyle w:val="1"/>
        <w:ind w:left="0" w:firstLine="0"/>
        <w:rPr>
          <w:rFonts w:cs="Liberation Serif"/>
          <w:color w:val="000000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7D2E78" w:rsidRDefault="007D2E78">
      <w:pPr>
        <w:rPr>
          <w:rFonts w:cs="Liberation Serif"/>
          <w:color w:val="000000"/>
        </w:rPr>
      </w:pPr>
    </w:p>
    <w:p w:rsidR="007D2E78" w:rsidRDefault="007D2E78">
      <w:pPr>
        <w:rPr>
          <w:rFonts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66"/>
      </w:tblGrid>
      <w:tr w:rsidR="007D2E78" w:rsidTr="00BA4378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7D2E78" w:rsidRDefault="004267DC" w:rsidP="005469F9">
            <w:pPr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11</w:t>
            </w:r>
            <w:r w:rsidR="005469F9">
              <w:rPr>
                <w:rFonts w:cs="Liberation Serif"/>
                <w:color w:val="000000"/>
                <w:sz w:val="26"/>
                <w:szCs w:val="26"/>
              </w:rPr>
              <w:t>.</w:t>
            </w:r>
            <w:r w:rsidR="00496EA6">
              <w:rPr>
                <w:rFonts w:cs="Liberation Serif"/>
                <w:color w:val="000000"/>
                <w:sz w:val="26"/>
                <w:szCs w:val="26"/>
              </w:rPr>
              <w:t>08</w:t>
            </w:r>
            <w:r w:rsidR="0091234C">
              <w:rPr>
                <w:rFonts w:cs="Liberation Serif"/>
                <w:color w:val="000000"/>
                <w:sz w:val="26"/>
                <w:szCs w:val="26"/>
              </w:rPr>
              <w:t>.2026</w:t>
            </w:r>
          </w:p>
        </w:tc>
        <w:tc>
          <w:tcPr>
            <w:tcW w:w="457" w:type="dxa"/>
            <w:shd w:val="clear" w:color="auto" w:fill="auto"/>
          </w:tcPr>
          <w:p w:rsidR="007D2E78" w:rsidRDefault="007D2E78">
            <w:pPr>
              <w:snapToGrid w:val="0"/>
              <w:spacing w:after="10"/>
              <w:jc w:val="center"/>
            </w:pPr>
            <w:r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D2E78" w:rsidRPr="002D033E" w:rsidRDefault="004B18AD" w:rsidP="002D033E">
            <w:pPr>
              <w:snapToGrid w:val="0"/>
              <w:spacing w:after="10" w:line="200" w:lineRule="atLeast"/>
              <w:jc w:val="center"/>
              <w:rPr>
                <w:rFonts w:cs="Liberation Serif"/>
                <w:color w:val="000000"/>
                <w:sz w:val="26"/>
                <w:szCs w:val="26"/>
                <w:lang w:val="en-US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211</w:t>
            </w:r>
            <w:r w:rsidR="002D033E">
              <w:rPr>
                <w:rFonts w:cs="Liberation Serif"/>
                <w:color w:val="000000"/>
                <w:sz w:val="26"/>
                <w:szCs w:val="26"/>
                <w:lang w:val="en-US"/>
              </w:rPr>
              <w:t>9</w:t>
            </w:r>
          </w:p>
        </w:tc>
      </w:tr>
    </w:tbl>
    <w:p w:rsidR="004E2F20" w:rsidRPr="00603BC6" w:rsidRDefault="007D2E78" w:rsidP="00603BC6">
      <w:pPr>
        <w:pStyle w:val="a7"/>
        <w:spacing w:after="0" w:line="216" w:lineRule="auto"/>
        <w:rPr>
          <w:rFonts w:cs="Liberation Serif"/>
          <w:color w:val="000000"/>
          <w:sz w:val="20"/>
        </w:rPr>
      </w:pPr>
      <w:r>
        <w:rPr>
          <w:rFonts w:eastAsia="Liberation Serif" w:cs="Liberation Serif"/>
          <w:color w:val="000000"/>
          <w:sz w:val="20"/>
        </w:rPr>
        <w:t xml:space="preserve">                           </w:t>
      </w:r>
      <w:r>
        <w:rPr>
          <w:rFonts w:eastAsia="Liberation Serif" w:cs="Liberation Serif"/>
          <w:color w:val="000000"/>
        </w:rPr>
        <w:t xml:space="preserve">  </w:t>
      </w:r>
      <w:r>
        <w:rPr>
          <w:rFonts w:cs="Liberation Serif"/>
          <w:color w:val="000000"/>
        </w:rPr>
        <w:t xml:space="preserve">г. Грязовец </w:t>
      </w:r>
      <w:r>
        <w:rPr>
          <w:rFonts w:cs="Liberation Serif"/>
          <w:color w:val="000000"/>
          <w:sz w:val="20"/>
        </w:rPr>
        <w:t xml:space="preserve"> </w:t>
      </w:r>
    </w:p>
    <w:p w:rsidR="00C104C6" w:rsidRPr="001D3A95" w:rsidRDefault="00E0094E" w:rsidP="00E0094E">
      <w:pPr>
        <w:pStyle w:val="a7"/>
        <w:tabs>
          <w:tab w:val="left" w:pos="708"/>
          <w:tab w:val="left" w:pos="8910"/>
        </w:tabs>
        <w:spacing w:after="0" w:line="240" w:lineRule="auto"/>
        <w:ind w:firstLine="709"/>
        <w:rPr>
          <w:rFonts w:eastAsia="Times New Roman" w:cs="Liberation Serif"/>
          <w:b/>
          <w:kern w:val="0"/>
          <w:sz w:val="26"/>
          <w:szCs w:val="26"/>
          <w:lang w:bidi="ar-SA"/>
        </w:rPr>
      </w:pPr>
      <w:r>
        <w:rPr>
          <w:rFonts w:eastAsia="Times New Roman" w:cs="Liberation Serif"/>
          <w:b/>
          <w:kern w:val="0"/>
          <w:sz w:val="26"/>
          <w:szCs w:val="26"/>
          <w:lang w:bidi="ar-SA"/>
        </w:rPr>
        <w:tab/>
      </w:r>
    </w:p>
    <w:p w:rsidR="001D3A95" w:rsidRPr="001D3A95" w:rsidRDefault="001D3A95" w:rsidP="001D3A95">
      <w:pPr>
        <w:pStyle w:val="a7"/>
        <w:tabs>
          <w:tab w:val="left" w:pos="708"/>
        </w:tabs>
        <w:spacing w:after="0" w:line="240" w:lineRule="auto"/>
        <w:ind w:firstLine="709"/>
        <w:jc w:val="center"/>
        <w:rPr>
          <w:rFonts w:eastAsia="Times New Roman" w:cs="Liberation Serif"/>
          <w:b/>
          <w:kern w:val="0"/>
          <w:sz w:val="26"/>
          <w:szCs w:val="26"/>
          <w:lang w:bidi="ar-SA"/>
        </w:rPr>
      </w:pPr>
    </w:p>
    <w:p w:rsidR="00811EDA" w:rsidRPr="00C301CE" w:rsidRDefault="00811EDA" w:rsidP="00811EDA">
      <w:pPr>
        <w:widowControl w:val="0"/>
        <w:autoSpaceDE w:val="0"/>
        <w:jc w:val="center"/>
      </w:pPr>
      <w:r w:rsidRPr="00C301CE">
        <w:rPr>
          <w:rFonts w:eastAsia="Andale Sans UI" w:cs="Liberation Serif"/>
          <w:b/>
          <w:sz w:val="26"/>
          <w:szCs w:val="26"/>
          <w:lang w:eastAsia="ru-RU" w:bidi="ar-SA"/>
        </w:rPr>
        <w:t>О внесении изменений в постановление администрации Грязовецкого муниципального округа от 1 октября 2024 г. № 2730 «</w:t>
      </w:r>
      <w:r w:rsidRPr="00C301CE">
        <w:rPr>
          <w:rFonts w:eastAsia="Segoe UI" w:cs="Liberation Serif"/>
          <w:b/>
          <w:color w:val="000000"/>
          <w:sz w:val="26"/>
          <w:szCs w:val="26"/>
        </w:rPr>
        <w:t>Об утверждении муниципальной программы «Развитие дорожно-транспортной системы Грязовецкого муниципального округа Вологодской области»</w:t>
      </w:r>
    </w:p>
    <w:p w:rsidR="00811EDA" w:rsidRPr="00C301CE" w:rsidRDefault="00811EDA" w:rsidP="00811EDA">
      <w:pPr>
        <w:jc w:val="center"/>
        <w:rPr>
          <w:rFonts w:eastAsia="Segoe UI" w:cs="Liberation Serif"/>
          <w:b/>
          <w:color w:val="000000"/>
          <w:sz w:val="26"/>
          <w:szCs w:val="26"/>
        </w:rPr>
      </w:pPr>
    </w:p>
    <w:p w:rsidR="00811EDA" w:rsidRPr="00C301CE" w:rsidRDefault="00811EDA" w:rsidP="00811EDA">
      <w:pPr>
        <w:jc w:val="center"/>
        <w:rPr>
          <w:rFonts w:eastAsia="Segoe UI" w:cs="Liberation Serif"/>
          <w:b/>
          <w:color w:val="000000"/>
          <w:sz w:val="26"/>
          <w:szCs w:val="26"/>
        </w:rPr>
      </w:pPr>
    </w:p>
    <w:p w:rsidR="00811EDA" w:rsidRPr="00C301CE" w:rsidRDefault="00811EDA" w:rsidP="00811EDA">
      <w:pPr>
        <w:widowControl w:val="0"/>
        <w:spacing w:line="276" w:lineRule="auto"/>
        <w:ind w:firstLine="709"/>
        <w:jc w:val="both"/>
      </w:pPr>
      <w:r w:rsidRPr="00C301CE">
        <w:rPr>
          <w:rFonts w:eastAsia="Andale Sans UI" w:cs="Liberation Serif"/>
          <w:sz w:val="26"/>
          <w:szCs w:val="26"/>
        </w:rPr>
        <w:t xml:space="preserve">В соответствии с решением Земского Собрания Грязовецкого муниципального округа от </w:t>
      </w:r>
      <w:r w:rsidRPr="00C301CE">
        <w:rPr>
          <w:rFonts w:eastAsia="Andale Sans UI" w:cs="Liberation Serif"/>
          <w:color w:val="000000"/>
          <w:sz w:val="26"/>
          <w:szCs w:val="26"/>
        </w:rPr>
        <w:t>2</w:t>
      </w:r>
      <w:r>
        <w:rPr>
          <w:rFonts w:eastAsia="Andale Sans UI" w:cs="Liberation Serif"/>
          <w:color w:val="000000"/>
          <w:sz w:val="26"/>
          <w:szCs w:val="26"/>
        </w:rPr>
        <w:t>4</w:t>
      </w:r>
      <w:r w:rsidRPr="00C301CE">
        <w:rPr>
          <w:rFonts w:eastAsia="Andale Sans UI" w:cs="Liberation Serif"/>
          <w:color w:val="000000"/>
          <w:sz w:val="26"/>
          <w:szCs w:val="26"/>
        </w:rPr>
        <w:t>.0</w:t>
      </w:r>
      <w:r>
        <w:rPr>
          <w:rFonts w:eastAsia="Andale Sans UI" w:cs="Liberation Serif"/>
          <w:color w:val="000000"/>
          <w:sz w:val="26"/>
          <w:szCs w:val="26"/>
        </w:rPr>
        <w:t>6</w:t>
      </w:r>
      <w:r w:rsidRPr="00C301CE">
        <w:rPr>
          <w:rFonts w:eastAsia="Andale Sans UI" w:cs="Liberation Serif"/>
          <w:color w:val="000000"/>
          <w:sz w:val="26"/>
          <w:szCs w:val="26"/>
        </w:rPr>
        <w:t>.</w:t>
      </w:r>
      <w:r w:rsidRPr="00C301CE">
        <w:rPr>
          <w:rFonts w:eastAsia="Andale Sans UI" w:cs="Liberation Serif"/>
          <w:sz w:val="26"/>
          <w:szCs w:val="26"/>
        </w:rPr>
        <w:t xml:space="preserve">2026 № </w:t>
      </w:r>
      <w:r>
        <w:rPr>
          <w:rFonts w:eastAsia="Andale Sans UI" w:cs="Liberation Serif"/>
          <w:sz w:val="26"/>
          <w:szCs w:val="26"/>
        </w:rPr>
        <w:t>42</w:t>
      </w:r>
      <w:r w:rsidRPr="00C301CE">
        <w:rPr>
          <w:rFonts w:eastAsia="Andale Sans UI" w:cs="Liberation Serif"/>
          <w:sz w:val="26"/>
          <w:szCs w:val="26"/>
        </w:rPr>
        <w:t xml:space="preserve"> «О внесении изменений в решение Земского Собрания Грязовецкого муници</w:t>
      </w:r>
      <w:r>
        <w:rPr>
          <w:rFonts w:eastAsia="Andale Sans UI" w:cs="Liberation Serif"/>
          <w:sz w:val="26"/>
          <w:szCs w:val="26"/>
        </w:rPr>
        <w:t xml:space="preserve">пального округа от 11.12.2025 </w:t>
      </w:r>
      <w:r w:rsidRPr="00C301CE">
        <w:rPr>
          <w:rFonts w:eastAsia="Andale Sans UI" w:cs="Liberation Serif"/>
          <w:sz w:val="26"/>
          <w:szCs w:val="26"/>
        </w:rPr>
        <w:t>№ 89 «О бюджете Грязовецкого муниципального округа на 2026 год и плановый период 2027 и 2028 годов»</w:t>
      </w:r>
    </w:p>
    <w:p w:rsidR="00811EDA" w:rsidRPr="00C301CE" w:rsidRDefault="00811EDA" w:rsidP="00811EDA">
      <w:pPr>
        <w:widowControl w:val="0"/>
        <w:spacing w:line="276" w:lineRule="auto"/>
        <w:jc w:val="both"/>
      </w:pPr>
      <w:r w:rsidRPr="00C301CE">
        <w:rPr>
          <w:rFonts w:eastAsia="Segoe UI" w:cs="Liberation Serif"/>
          <w:b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>1. Внести в приложение к постановлению администрации Грязовецкого муниципального округа от 01.10.2024 № 2730 «Об утверждении муниципальной программы «Развитие дорожно-транспортной системы Грязовецкого муниципального округа Вологодской области» следующие изменения: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  <w:rPr>
          <w:rFonts w:eastAsia="Segoe UI" w:cs="Liberation Serif"/>
          <w:color w:val="000000"/>
          <w:sz w:val="26"/>
          <w:szCs w:val="26"/>
        </w:rPr>
      </w:pPr>
      <w:r w:rsidRPr="00C301CE">
        <w:rPr>
          <w:rFonts w:eastAsia="Segoe UI" w:cs="Liberation Serif"/>
          <w:color w:val="000000"/>
          <w:sz w:val="26"/>
          <w:szCs w:val="26"/>
        </w:rPr>
        <w:t>1.1. В разделе II «Паспорт муниципальной программы «Развитие дорожно-транспортной системы Грязовецкого муниципального округа Вологодской области»: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>- пункт 4 «Финансовое обеспечение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811EDA" w:rsidRPr="00C301CE" w:rsidRDefault="00811EDA" w:rsidP="00811EDA">
      <w:pPr>
        <w:spacing w:line="276" w:lineRule="auto"/>
        <w:ind w:firstLine="709"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 xml:space="preserve">1.2. Приложение 2 к паспорту муниципальной программы </w:t>
      </w:r>
      <w:r w:rsidRPr="00C301CE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 </w:t>
      </w:r>
      <w:r w:rsidRPr="00C301CE">
        <w:rPr>
          <w:rFonts w:eastAsia="Segoe UI" w:cs="Liberation Serif"/>
          <w:color w:val="000000"/>
          <w:sz w:val="26"/>
          <w:szCs w:val="26"/>
        </w:rPr>
        <w:t>изложить в новой редакции согласно приложению 2 к настоящему постановлению.</w:t>
      </w:r>
    </w:p>
    <w:p w:rsidR="00811EDA" w:rsidRPr="00C301CE" w:rsidRDefault="00811EDA" w:rsidP="00811EDA">
      <w:pPr>
        <w:pStyle w:val="af6"/>
        <w:spacing w:line="276" w:lineRule="auto"/>
        <w:ind w:left="0" w:firstLine="709"/>
        <w:jc w:val="both"/>
        <w:rPr>
          <w:rFonts w:eastAsia="Segoe UI" w:cs="Liberation Serif"/>
          <w:color w:val="000000"/>
          <w:kern w:val="2"/>
          <w:sz w:val="26"/>
          <w:szCs w:val="26"/>
        </w:rPr>
      </w:pPr>
      <w:r w:rsidRPr="00C301CE">
        <w:rPr>
          <w:rFonts w:eastAsia="Segoe UI" w:cs="Liberation Serif"/>
          <w:color w:val="000000"/>
          <w:sz w:val="26"/>
          <w:szCs w:val="26"/>
        </w:rPr>
        <w:t xml:space="preserve">1.3. </w:t>
      </w:r>
      <w:r w:rsidRPr="00C301CE">
        <w:rPr>
          <w:rFonts w:eastAsia="Segoe UI" w:cs="Liberation Serif"/>
          <w:color w:val="000000"/>
          <w:kern w:val="2"/>
          <w:sz w:val="26"/>
          <w:szCs w:val="26"/>
        </w:rPr>
        <w:t xml:space="preserve">В приложении 1 к муниципальной программе «Паспорт муниципального проекта, связанного с реализацией регионального проекта «Дорожная деятельность автомобильных дорог общего пользования местного значения»: </w:t>
      </w:r>
    </w:p>
    <w:p w:rsidR="00811EDA" w:rsidRPr="00C301CE" w:rsidRDefault="00811EDA" w:rsidP="00811EDA">
      <w:pPr>
        <w:spacing w:line="276" w:lineRule="auto"/>
        <w:ind w:firstLine="709"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>- раздел 4 «Финансовое обеспечение реализации проекта»</w:t>
      </w:r>
      <w:r w:rsidRPr="00C301CE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>
        <w:rPr>
          <w:rFonts w:eastAsia="Segoe UI" w:cs="Liberation Serif"/>
          <w:color w:val="000000"/>
          <w:sz w:val="26"/>
          <w:szCs w:val="26"/>
        </w:rPr>
        <w:t>3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 к настоящему постановлению;</w:t>
      </w:r>
    </w:p>
    <w:p w:rsidR="00811EDA" w:rsidRPr="00C301CE" w:rsidRDefault="00811EDA" w:rsidP="00811EDA">
      <w:pPr>
        <w:spacing w:line="276" w:lineRule="auto"/>
        <w:ind w:firstLine="709"/>
        <w:jc w:val="both"/>
        <w:rPr>
          <w:rFonts w:eastAsia="Segoe UI" w:cs="Liberation Serif"/>
          <w:color w:val="000000"/>
          <w:sz w:val="26"/>
          <w:szCs w:val="26"/>
        </w:rPr>
      </w:pPr>
      <w:r w:rsidRPr="00C301CE">
        <w:rPr>
          <w:rFonts w:eastAsia="Segoe UI" w:cs="Liberation Serif"/>
          <w:color w:val="000000"/>
          <w:sz w:val="26"/>
          <w:szCs w:val="26"/>
        </w:rPr>
        <w:t>- раздел 5 «Характеристика направлений расходов финансовых мероприятий (результатов) проекта»</w:t>
      </w:r>
      <w:r w:rsidRPr="00C301CE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  <w:t xml:space="preserve"> 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>
        <w:rPr>
          <w:rFonts w:eastAsia="Segoe UI" w:cs="Liberation Serif"/>
          <w:color w:val="000000"/>
          <w:sz w:val="26"/>
          <w:szCs w:val="26"/>
        </w:rPr>
        <w:t>4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 </w:t>
      </w:r>
      <w:r>
        <w:rPr>
          <w:rFonts w:eastAsia="Segoe UI" w:cs="Liberation Serif"/>
          <w:color w:val="000000"/>
          <w:sz w:val="26"/>
          <w:szCs w:val="26"/>
        </w:rPr>
        <w:t xml:space="preserve">                            </w:t>
      </w:r>
      <w:r w:rsidRPr="00C301CE">
        <w:rPr>
          <w:rFonts w:eastAsia="Segoe UI" w:cs="Liberation Serif"/>
          <w:color w:val="000000"/>
          <w:sz w:val="26"/>
          <w:szCs w:val="26"/>
        </w:rPr>
        <w:t>к настоящему постановлению.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>1.4. В приложении 2 к муниципальной программе: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>
        <w:rPr>
          <w:rFonts w:eastAsia="Segoe UI" w:cs="Liberation Serif"/>
          <w:color w:val="000000"/>
          <w:sz w:val="26"/>
          <w:szCs w:val="26"/>
        </w:rPr>
        <w:lastRenderedPageBreak/>
        <w:t xml:space="preserve">1.4.1. В паспорте </w:t>
      </w:r>
      <w:r w:rsidRPr="00C301CE">
        <w:rPr>
          <w:rFonts w:eastAsia="Segoe UI" w:cs="Liberation Serif"/>
          <w:color w:val="000000"/>
          <w:sz w:val="26"/>
          <w:szCs w:val="26"/>
        </w:rPr>
        <w:t>комплекса процессных мероприятий «Организация транспортного обслуживания населения в границах Грязовецкого муниципального округа»: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 xml:space="preserve">- раздел 4 «Финансовое обеспечение комплекса процессных мероприятий </w:t>
      </w:r>
      <w:r>
        <w:rPr>
          <w:rFonts w:eastAsia="Segoe UI" w:cs="Liberation Serif"/>
          <w:color w:val="000000"/>
          <w:sz w:val="26"/>
          <w:szCs w:val="26"/>
        </w:rPr>
        <w:t xml:space="preserve">                  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за счет средств бюджета округа» изложить в новой редакции согласно приложению </w:t>
      </w:r>
      <w:r>
        <w:rPr>
          <w:rFonts w:eastAsia="Segoe UI" w:cs="Liberation Serif"/>
          <w:color w:val="000000"/>
          <w:sz w:val="26"/>
          <w:szCs w:val="26"/>
        </w:rPr>
        <w:t>5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 к настоящему постановлению;</w:t>
      </w:r>
    </w:p>
    <w:p w:rsidR="00811EDA" w:rsidRPr="00C301CE" w:rsidRDefault="00811EDA" w:rsidP="00811EDA">
      <w:pPr>
        <w:spacing w:line="276" w:lineRule="auto"/>
        <w:ind w:firstLine="709"/>
        <w:contextualSpacing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 xml:space="preserve">- раздел 5 «Характеристика направлений расходов финансовых мероприятий (результатов) комплекса процессных мероприятий» изложить в новой редакции согласно приложению </w:t>
      </w:r>
      <w:r>
        <w:rPr>
          <w:rFonts w:eastAsia="Segoe UI" w:cs="Liberation Serif"/>
          <w:color w:val="000000"/>
          <w:sz w:val="26"/>
          <w:szCs w:val="26"/>
        </w:rPr>
        <w:t>6</w:t>
      </w:r>
      <w:r w:rsidRPr="00C301CE">
        <w:rPr>
          <w:rFonts w:eastAsia="Segoe UI" w:cs="Liberation Serif"/>
          <w:color w:val="000000"/>
          <w:sz w:val="26"/>
          <w:szCs w:val="26"/>
        </w:rPr>
        <w:t xml:space="preserve"> к настоящему постановлению.</w:t>
      </w:r>
    </w:p>
    <w:p w:rsidR="00811EDA" w:rsidRPr="00C301CE" w:rsidRDefault="00811EDA" w:rsidP="00811EDA">
      <w:pPr>
        <w:spacing w:line="276" w:lineRule="auto"/>
        <w:ind w:firstLine="709"/>
        <w:jc w:val="both"/>
      </w:pPr>
      <w:r w:rsidRPr="00C301CE">
        <w:rPr>
          <w:rFonts w:eastAsia="Segoe UI" w:cs="Liberation Serif"/>
          <w:color w:val="000000"/>
          <w:sz w:val="26"/>
          <w:szCs w:val="26"/>
        </w:rPr>
        <w:t>2. 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811EDA" w:rsidRPr="00C301CE" w:rsidRDefault="00811EDA" w:rsidP="00811EDA">
      <w:pPr>
        <w:jc w:val="both"/>
        <w:textAlignment w:val="baseline"/>
        <w:rPr>
          <w:rFonts w:eastAsia="Times New Roman" w:cs="Liberation Serif"/>
          <w:color w:val="000000"/>
          <w:kern w:val="0"/>
          <w:sz w:val="26"/>
          <w:szCs w:val="26"/>
          <w:lang w:bidi="ar-SA"/>
        </w:rPr>
      </w:pPr>
    </w:p>
    <w:p w:rsidR="00811EDA" w:rsidRPr="00811EDA" w:rsidRDefault="00811EDA" w:rsidP="00811EDA">
      <w:pPr>
        <w:shd w:val="clear" w:color="auto" w:fill="FFFFFF"/>
        <w:suppressAutoHyphens w:val="0"/>
        <w:spacing w:line="100" w:lineRule="atLeast"/>
        <w:textAlignment w:val="baseline"/>
        <w:rPr>
          <w:rFonts w:eastAsia="Andale Sans UI" w:cs="Liberation Serif"/>
          <w:b/>
          <w:bCs/>
          <w:color w:val="C9211E"/>
          <w:kern w:val="0"/>
          <w:sz w:val="26"/>
          <w:szCs w:val="26"/>
          <w:lang w:bidi="ar-SA"/>
        </w:rPr>
      </w:pPr>
    </w:p>
    <w:p w:rsidR="00811EDA" w:rsidRPr="00811EDA" w:rsidRDefault="00811EDA" w:rsidP="00811EDA">
      <w:pPr>
        <w:shd w:val="clear" w:color="auto" w:fill="FFFFFF"/>
        <w:suppressAutoHyphens w:val="0"/>
        <w:spacing w:line="100" w:lineRule="atLeast"/>
        <w:textAlignment w:val="baseline"/>
        <w:rPr>
          <w:rFonts w:eastAsia="Andale Sans UI" w:cs="Liberation Serif"/>
          <w:b/>
          <w:bCs/>
          <w:color w:val="C9211E"/>
          <w:kern w:val="0"/>
          <w:sz w:val="26"/>
          <w:szCs w:val="26"/>
          <w:lang w:bidi="ar-SA"/>
        </w:rPr>
      </w:pPr>
    </w:p>
    <w:p w:rsidR="00811EDA" w:rsidRPr="00C301CE" w:rsidRDefault="00811EDA" w:rsidP="00811EDA">
      <w:pPr>
        <w:widowControl w:val="0"/>
        <w:jc w:val="both"/>
        <w:rPr>
          <w:rFonts w:eastAsia="Segoe UI" w:cs="Liberation Serif"/>
          <w:color w:val="000000"/>
          <w:sz w:val="26"/>
          <w:szCs w:val="26"/>
        </w:rPr>
      </w:pPr>
      <w:r w:rsidRPr="00C301CE">
        <w:rPr>
          <w:rFonts w:eastAsia="Segoe UI" w:cs="Liberation Serif"/>
          <w:color w:val="000000"/>
          <w:sz w:val="26"/>
          <w:szCs w:val="26"/>
        </w:rPr>
        <w:t>Глава Грязовецкого муниципального округа                                                 Н.Н. Головчак</w:t>
      </w:r>
    </w:p>
    <w:p w:rsidR="00E0094E" w:rsidRPr="00CE4B22" w:rsidRDefault="00E0094E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811EDA" w:rsidRDefault="00811EDA" w:rsidP="00811EDA">
      <w:pPr>
        <w:pStyle w:val="a7"/>
        <w:spacing w:line="240" w:lineRule="auto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</w:pPr>
    </w:p>
    <w:p w:rsidR="00811EDA" w:rsidRPr="00CE4B2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</w:rPr>
        <w:sectPr w:rsidR="00811EDA" w:rsidRPr="00CE4B22" w:rsidSect="000D641D">
          <w:head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  <w:gridCol w:w="4472"/>
      </w:tblGrid>
      <w:tr w:rsidR="00811EDA" w:rsidRPr="00BB2482" w:rsidTr="00D332AB">
        <w:tc>
          <w:tcPr>
            <w:tcW w:w="10314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4472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  <w:lang w:eastAsia="ar-SA" w:bidi="ar-SA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1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  <w:lang w:eastAsia="ar-SA" w:bidi="ar-SA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  <w:lang w:eastAsia="ar-SA" w:bidi="ar-SA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от 11.08.2026 №</w:t>
            </w:r>
            <w:r w:rsidRPr="00BB2482">
              <w:rPr>
                <w:rFonts w:cs="Liberation Serif"/>
                <w:lang w:eastAsia="ru-RU" w:bidi="ar-SA"/>
              </w:rPr>
              <w:t xml:space="preserve"> 2119</w:t>
            </w:r>
          </w:p>
        </w:tc>
      </w:tr>
    </w:tbl>
    <w:p w:rsidR="00811EDA" w:rsidRPr="00BB2482" w:rsidRDefault="00811EDA" w:rsidP="00811EDA">
      <w:pPr>
        <w:rPr>
          <w:rFonts w:cs="Liberation Serif"/>
          <w:lang w:eastAsia="ru-RU" w:bidi="ar-SA"/>
        </w:rPr>
      </w:pPr>
    </w:p>
    <w:p w:rsidR="00811EDA" w:rsidRPr="00BB2482" w:rsidRDefault="00811EDA" w:rsidP="00811EDA">
      <w:pPr>
        <w:rPr>
          <w:rFonts w:cs="Liberation Serif"/>
          <w:lang w:eastAsia="ru-RU" w:bidi="ar-SA"/>
        </w:rPr>
      </w:pPr>
    </w:p>
    <w:p w:rsidR="00811EDA" w:rsidRPr="00BB2482" w:rsidRDefault="00811EDA" w:rsidP="00811EDA">
      <w:pPr>
        <w:jc w:val="center"/>
        <w:rPr>
          <w:rFonts w:cs="Liberation Serif"/>
          <w:b/>
          <w:sz w:val="26"/>
          <w:szCs w:val="26"/>
          <w:lang w:eastAsia="ru-RU" w:bidi="ar-SA"/>
        </w:rPr>
      </w:pPr>
      <w:r w:rsidRPr="00BB2482">
        <w:rPr>
          <w:rFonts w:cs="Liberation Serif"/>
          <w:b/>
          <w:sz w:val="26"/>
          <w:szCs w:val="26"/>
          <w:lang w:eastAsia="ru-RU" w:bidi="ar-SA"/>
        </w:rPr>
        <w:t>«4. Финансовое обеспечение муниципальной программы за счет средств бюджета округа</w:t>
      </w:r>
    </w:p>
    <w:p w:rsidR="00811EDA" w:rsidRPr="00BB2482" w:rsidRDefault="00811EDA" w:rsidP="00811EDA">
      <w:pPr>
        <w:rPr>
          <w:rFonts w:cs="Liberation Serif"/>
          <w:lang w:eastAsia="ru-RU" w:bidi="ar-SA"/>
        </w:rPr>
      </w:pPr>
    </w:p>
    <w:tbl>
      <w:tblPr>
        <w:tblW w:w="15350" w:type="dxa"/>
        <w:tblInd w:w="-24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8"/>
        <w:gridCol w:w="3260"/>
        <w:gridCol w:w="2845"/>
        <w:gridCol w:w="1144"/>
        <w:gridCol w:w="1296"/>
        <w:gridCol w:w="1296"/>
        <w:gridCol w:w="1296"/>
        <w:gridCol w:w="1296"/>
        <w:gridCol w:w="1185"/>
        <w:gridCol w:w="1134"/>
      </w:tblGrid>
      <w:tr w:rsidR="00811EDA" w:rsidRPr="00BB2482" w:rsidTr="00BB2482">
        <w:trPr>
          <w:trHeight w:val="320"/>
          <w:tblHeader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№</w:t>
            </w:r>
          </w:p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</w:t>
            </w:r>
          </w:p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Источник финансового обеспечения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Объем финансового обеспечения по годам реализации, тыс. руб.</w:t>
            </w:r>
          </w:p>
        </w:tc>
      </w:tr>
      <w:tr w:rsidR="00811EDA" w:rsidRPr="00BB2482" w:rsidTr="00BB2482">
        <w:trPr>
          <w:trHeight w:val="1110"/>
          <w:tblHeader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</w:p>
        </w:tc>
        <w:tc>
          <w:tcPr>
            <w:tcW w:w="284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2025 год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2026 год</w:t>
            </w:r>
          </w:p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br/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2027 год</w:t>
            </w:r>
          </w:p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2028 год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2029 год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2030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</w:t>
            </w:r>
          </w:p>
        </w:tc>
      </w:tr>
      <w:tr w:rsidR="00811EDA" w:rsidRPr="00BB2482" w:rsidTr="00BB2482">
        <w:trPr>
          <w:tblHeader/>
        </w:trPr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Муниципальная программа «Развитие дорожно-транспортной системы Грязовецкого муниципального округа Вологодской области»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197068,6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76665,5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65619,5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92942,8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432296,4</w:t>
            </w:r>
          </w:p>
        </w:tc>
      </w:tr>
      <w:tr w:rsidR="00811EDA" w:rsidRPr="00BB2482" w:rsidTr="00BB2482">
        <w:trPr>
          <w:trHeight w:val="196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66428,8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val="en-US"/>
              </w:rPr>
              <w:t>64</w:t>
            </w:r>
            <w:r w:rsidRPr="00BB2482">
              <w:rPr>
                <w:rFonts w:cs="Liberation Serif"/>
              </w:rPr>
              <w:t>101,0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58820,3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61108,4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250458,5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130639,8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11064,5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6799,2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7800,4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156303,9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24034,0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24034,0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Ответственный исполнитель </w:t>
            </w:r>
            <w:r w:rsidRPr="00BB2482">
              <w:rPr>
                <w:rFonts w:cs="Liberation Serif"/>
              </w:rPr>
              <w:lastRenderedPageBreak/>
              <w:t>муниципальной программы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130476,7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7230,3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8921,9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10166,7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156795,6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11625,5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5502,4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7194,0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8438,8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32760,7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118851,2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124034,9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Соисполнитель муниципальной программы 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15772,3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14181,7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10292,6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10292,6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50539,2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3983,7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4845,1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5221,3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5221,3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19271,4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11788,6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9336,6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5071,3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5071,3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31267,8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15317,0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21226,6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15178,1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34526,5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86248,2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15317,0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19726,6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15178,1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15952,2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66173,9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742,8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742,8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межбюджетные трансферты из областного бюджета за </w:t>
            </w:r>
            <w:r w:rsidRPr="00BB2482">
              <w:rPr>
                <w:rFonts w:cs="Liberation Serif"/>
              </w:rPr>
              <w:lastRenderedPageBreak/>
              <w:t>счет средств федерального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17831,5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17831,5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BB2482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18500,2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17351,4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14851,4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21581,5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72284,5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18500,2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17351,4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14851,4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15120,6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65823,6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258,4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258,4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6202,5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6202,5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 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3505,0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13069,3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3505,0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3188,1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13069,3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Участник муниципальной программы  Перцевское территориальное управление </w:t>
            </w:r>
            <w:r w:rsidRPr="00BB2482">
              <w:rPr>
                <w:rFonts w:cs="Liberation Serif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3681,0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13896,6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</w:t>
            </w:r>
            <w:r w:rsidRPr="00BB2482">
              <w:rPr>
                <w:rFonts w:cs="Liberation Serif"/>
              </w:rPr>
              <w:lastRenderedPageBreak/>
              <w:t xml:space="preserve">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3681,0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3405,2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13896,6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3246,0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13588,8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3246,0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3347,6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13288,8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2481,0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10285,8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2481,0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2601,6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10285,8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Участник муниципальной программы 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4089,4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15588,4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4089,4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3833,0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15588,4</w:t>
            </w:r>
          </w:p>
        </w:tc>
      </w:tr>
      <w:tr w:rsidR="00811EDA" w:rsidRPr="00BB2482" w:rsidTr="00BB2482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</w:t>
            </w:r>
          </w:p>
        </w:tc>
        <w:tc>
          <w:tcPr>
            <w:tcW w:w="147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Направление 1 «Развитие дорожной инфраструктуры Грязовецкого муниципального округа»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Муниципальный проект, связанный с реализацией регионального проекта «Дорожная деятельность автомобильных дорог общего пользования местного значения»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171993,3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52278,7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45921,9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270193,9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53142,1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49050,8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44194,0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146386,9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118851,2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122307,0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</w:tr>
      <w:tr w:rsidR="00811EDA" w:rsidRPr="00BB2482" w:rsidTr="00BB2482"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</w:t>
            </w:r>
          </w:p>
        </w:tc>
        <w:tc>
          <w:tcPr>
            <w:tcW w:w="1475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Направление 2 «</w:t>
            </w:r>
            <w:r w:rsidRPr="00BB2482">
              <w:rPr>
                <w:rFonts w:cs="Liberation Serif"/>
                <w:lang w:eastAsia="ar-SA" w:bidi="fa-IR"/>
              </w:rPr>
              <w:t>Развитие системы транспортного обслуживания населения Грязовецкого муниципального округа</w:t>
            </w:r>
            <w:r w:rsidRPr="00BB2482">
              <w:rPr>
                <w:rFonts w:cs="Liberation Serif"/>
              </w:rPr>
              <w:t>»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Комплекс процессных мероприятий «Организация транспортного обслуживания населения в границах Грязовецкого муниципального округа»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25075,3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24386,7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19697,6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19697,6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88857,2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13286,7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15050,1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14626,3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14626,3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57589,4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11788,6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9336,6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5071,3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5071,3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31267,8</w:t>
            </w:r>
          </w:p>
        </w:tc>
      </w:tr>
      <w:tr w:rsidR="00811EDA" w:rsidRPr="00BB2482" w:rsidTr="00BB2482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</w:t>
            </w:r>
          </w:p>
        </w:tc>
        <w:tc>
          <w:tcPr>
            <w:tcW w:w="147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Направление 1 «Развитие дорожной инфраструктуры Грязовецкого муниципального округа»</w:t>
            </w:r>
          </w:p>
        </w:tc>
      </w:tr>
      <w:tr w:rsidR="00811EDA" w:rsidRPr="00BB2482" w:rsidTr="00BB2482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всего, в том числе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73245,2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73245,2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46482,1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46482,1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2729,1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2729,1</w:t>
            </w:r>
          </w:p>
        </w:tc>
      </w:tr>
      <w:tr w:rsidR="00811EDA" w:rsidRPr="00BB2482" w:rsidTr="00BB2482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межбюджетные трансферты из областного бюджета за счет средств </w:t>
            </w:r>
            <w:r w:rsidRPr="00BB2482">
              <w:rPr>
                <w:rFonts w:cs="Liberation Serif"/>
              </w:rPr>
              <w:lastRenderedPageBreak/>
              <w:t>федерального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24034,0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24034,0</w:t>
            </w:r>
          </w:p>
        </w:tc>
      </w:tr>
    </w:tbl>
    <w:p w:rsidR="00811EDA" w:rsidRPr="00BB2482" w:rsidRDefault="00811EDA" w:rsidP="00811EDA">
      <w:pPr>
        <w:rPr>
          <w:rFonts w:cs="Liberation Serif"/>
          <w:sz w:val="22"/>
          <w:szCs w:val="22"/>
        </w:rPr>
      </w:pPr>
    </w:p>
    <w:p w:rsidR="00811EDA" w:rsidRPr="00BB2482" w:rsidRDefault="00811EDA" w:rsidP="009E3A34">
      <w:pPr>
        <w:ind w:firstLine="709"/>
        <w:jc w:val="both"/>
        <w:rPr>
          <w:rFonts w:cs="Liberation Serif"/>
          <w:sz w:val="26"/>
          <w:szCs w:val="26"/>
        </w:rPr>
      </w:pPr>
      <w:r w:rsidRPr="00BB2482">
        <w:rPr>
          <w:rFonts w:cs="Liberation Serif"/>
          <w:sz w:val="26"/>
          <w:szCs w:val="26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811EDA" w:rsidRPr="00BB2482" w:rsidRDefault="00811EDA" w:rsidP="009E3A34">
      <w:pPr>
        <w:jc w:val="right"/>
        <w:rPr>
          <w:rFonts w:cs="Liberation Serif"/>
          <w:lang w:eastAsia="ru-RU" w:bidi="ar-SA"/>
        </w:rPr>
      </w:pPr>
      <w:r w:rsidRPr="00BB2482">
        <w:rPr>
          <w:rFonts w:cs="Liberation Serif"/>
          <w:lang w:eastAsia="ru-RU" w:bidi="ar-SA"/>
        </w:rPr>
        <w:t>».</w:t>
      </w: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9E3A34">
      <w:pPr>
        <w:jc w:val="right"/>
        <w:rPr>
          <w:rFonts w:cs="Liberation Serif"/>
          <w:lang w:eastAsia="ru-RU" w:bidi="ar-SA"/>
        </w:rPr>
      </w:pPr>
    </w:p>
    <w:p w:rsidR="009E3A34" w:rsidRPr="00BB2482" w:rsidRDefault="009E3A34" w:rsidP="00BB2482">
      <w:pPr>
        <w:rPr>
          <w:rFonts w:cs="Liberation Serif"/>
          <w:lang w:eastAsia="ru-RU"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  <w:gridCol w:w="4961"/>
      </w:tblGrid>
      <w:tr w:rsidR="00811EDA" w:rsidRPr="00BB2482" w:rsidTr="00D332AB">
        <w:tc>
          <w:tcPr>
            <w:tcW w:w="10173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ar-SA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2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BB2482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о</w:t>
            </w:r>
            <w:r w:rsidR="00811EDA" w:rsidRPr="00BB2482">
              <w:rPr>
                <w:rFonts w:cs="Liberation Serif"/>
                <w:sz w:val="26"/>
                <w:szCs w:val="26"/>
                <w:lang w:eastAsia="ar-SA" w:bidi="ar-SA"/>
              </w:rPr>
              <w:t>т</w:t>
            </w:r>
            <w:r w:rsidR="009E3A34"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 11.08.2026 </w:t>
            </w:r>
            <w:r w:rsidR="00811EDA"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№ </w:t>
            </w:r>
            <w:r w:rsidR="009E3A34" w:rsidRPr="00BB2482">
              <w:rPr>
                <w:rFonts w:cs="Liberation Serif"/>
                <w:sz w:val="26"/>
                <w:szCs w:val="26"/>
                <w:lang w:eastAsia="ar-SA" w:bidi="ar-SA"/>
              </w:rPr>
              <w:t>2119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  <w:lang w:eastAsia="ar-SA" w:bidi="ar-SA"/>
              </w:rPr>
            </w:pP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«Приложение 2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к паспорту муниципальной программы</w:t>
            </w:r>
          </w:p>
        </w:tc>
      </w:tr>
    </w:tbl>
    <w:p w:rsidR="00811EDA" w:rsidRPr="00BB2482" w:rsidRDefault="00811EDA" w:rsidP="00811EDA">
      <w:pPr>
        <w:rPr>
          <w:rFonts w:cs="Liberation Serif"/>
        </w:rPr>
      </w:pPr>
      <w:r w:rsidRPr="00BB2482">
        <w:rPr>
          <w:rFonts w:cs="Liberation Serif"/>
          <w:lang w:eastAsia="ru-RU" w:bidi="ar-SA"/>
        </w:rPr>
        <w:tab/>
      </w:r>
    </w:p>
    <w:p w:rsidR="00811EDA" w:rsidRPr="00BB2482" w:rsidRDefault="00811EDA" w:rsidP="00811EDA">
      <w:pPr>
        <w:rPr>
          <w:rFonts w:cs="Liberation Serif"/>
          <w:lang w:eastAsia="ru-RU" w:bidi="ar-SA"/>
        </w:rPr>
      </w:pPr>
    </w:p>
    <w:p w:rsidR="00811EDA" w:rsidRPr="00BB2482" w:rsidRDefault="00811EDA" w:rsidP="009E3A34">
      <w:pPr>
        <w:jc w:val="center"/>
        <w:rPr>
          <w:rFonts w:cs="Liberation Serif"/>
          <w:sz w:val="26"/>
          <w:szCs w:val="26"/>
        </w:rPr>
      </w:pPr>
      <w:r w:rsidRPr="00BB2482">
        <w:rPr>
          <w:rFonts w:cs="Liberation Serif"/>
          <w:sz w:val="26"/>
          <w:szCs w:val="26"/>
          <w:lang w:eastAsia="ru-RU" w:bidi="ar-SA"/>
        </w:rPr>
        <w:t>ХАРАКТЕРИСТИКА</w:t>
      </w:r>
    </w:p>
    <w:p w:rsidR="009E3A34" w:rsidRPr="00BB2482" w:rsidRDefault="00811EDA" w:rsidP="009E3A34">
      <w:pPr>
        <w:jc w:val="center"/>
        <w:rPr>
          <w:rFonts w:cs="Liberation Serif"/>
          <w:sz w:val="26"/>
          <w:szCs w:val="26"/>
        </w:rPr>
      </w:pPr>
      <w:r w:rsidRPr="00BB2482">
        <w:rPr>
          <w:rFonts w:cs="Liberation Serif"/>
          <w:sz w:val="26"/>
          <w:szCs w:val="26"/>
        </w:rPr>
        <w:t xml:space="preserve">направлений расходов финансовых мероприятий (результатов) структурных элементов проектной </w:t>
      </w:r>
    </w:p>
    <w:p w:rsidR="00811EDA" w:rsidRPr="00BB2482" w:rsidRDefault="00811EDA" w:rsidP="009E3A34">
      <w:pPr>
        <w:jc w:val="center"/>
        <w:rPr>
          <w:rFonts w:cs="Liberation Serif"/>
          <w:sz w:val="26"/>
          <w:szCs w:val="26"/>
        </w:rPr>
      </w:pPr>
      <w:r w:rsidRPr="00BB2482">
        <w:rPr>
          <w:rFonts w:cs="Liberation Serif"/>
          <w:sz w:val="26"/>
          <w:szCs w:val="26"/>
        </w:rPr>
        <w:t>части муниципальной программы</w:t>
      </w:r>
    </w:p>
    <w:p w:rsidR="00811EDA" w:rsidRPr="00BB2482" w:rsidRDefault="00811EDA" w:rsidP="00811EDA">
      <w:pPr>
        <w:rPr>
          <w:rFonts w:cs="Liberation Serif"/>
        </w:rPr>
      </w:pPr>
    </w:p>
    <w:tbl>
      <w:tblPr>
        <w:tblW w:w="15203" w:type="dxa"/>
        <w:tblInd w:w="-211" w:type="dxa"/>
        <w:tblLayout w:type="fixed"/>
        <w:tblLook w:val="0000" w:firstRow="0" w:lastRow="0" w:firstColumn="0" w:lastColumn="0" w:noHBand="0" w:noVBand="0"/>
      </w:tblPr>
      <w:tblGrid>
        <w:gridCol w:w="1023"/>
        <w:gridCol w:w="3514"/>
        <w:gridCol w:w="2551"/>
        <w:gridCol w:w="2268"/>
        <w:gridCol w:w="1985"/>
        <w:gridCol w:w="1181"/>
        <w:gridCol w:w="1181"/>
        <w:gridCol w:w="1500"/>
      </w:tblGrid>
      <w:tr w:rsidR="00811EDA" w:rsidRPr="00BB2482" w:rsidTr="00BB2482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№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п/п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Наименование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Направление расходов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Характеристика направления расходов</w:t>
            </w:r>
          </w:p>
        </w:tc>
        <w:tc>
          <w:tcPr>
            <w:tcW w:w="3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Объем финансового обеспечения по годам, тыс. руб.</w:t>
            </w:r>
          </w:p>
        </w:tc>
      </w:tr>
      <w:tr w:rsidR="00811EDA" w:rsidRPr="00BB2482" w:rsidTr="00BB2482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2025 год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2026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2027 год</w:t>
            </w:r>
          </w:p>
        </w:tc>
      </w:tr>
      <w:tr w:rsidR="00811EDA" w:rsidRPr="00BB2482" w:rsidTr="00BB2482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8</w:t>
            </w:r>
          </w:p>
        </w:tc>
      </w:tr>
      <w:tr w:rsidR="00811EDA" w:rsidRPr="00BB2482" w:rsidTr="00BB2482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</w:t>
            </w:r>
          </w:p>
        </w:tc>
        <w:tc>
          <w:tcPr>
            <w:tcW w:w="14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Направление 1 «Развитие дорожной инфраструктуры Грязовецкого муниципального округа»</w:t>
            </w:r>
          </w:p>
        </w:tc>
      </w:tr>
      <w:tr w:rsidR="00811EDA" w:rsidRPr="00BB2482" w:rsidTr="00BB2482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1.1</w:t>
            </w:r>
          </w:p>
        </w:tc>
        <w:tc>
          <w:tcPr>
            <w:tcW w:w="14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Муниципальный проект, связанный с реализацией регионального проекта «Дорожная деятельность автомобильных дорог общего пользования местного значения»</w:t>
            </w:r>
          </w:p>
        </w:tc>
      </w:tr>
      <w:tr w:rsidR="00811EDA" w:rsidRPr="00BB2482" w:rsidTr="00BB2482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1.1.1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осуществлено содержание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230,0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101,4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</w:tr>
      <w:tr w:rsidR="00811EDA" w:rsidRPr="00BB2482" w:rsidTr="00BB2482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35800,4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39285,5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37000,0</w:t>
            </w:r>
          </w:p>
        </w:tc>
      </w:tr>
      <w:tr w:rsidR="00811EDA" w:rsidRPr="00BB2482" w:rsidTr="00BB2482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1.1.2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 xml:space="preserve">Результат: проведены ремонты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автомобильных дорог общего пользования местного значения и искусственных сооружений</w:t>
            </w:r>
          </w:p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 xml:space="preserve">Расходы за счет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средств Дорожного фонда округа на ремонт автомобильных дорог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 xml:space="preserve">Мероприятия,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 xml:space="preserve">Заключение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муниципальных 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11794,5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10791,9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6822,0</w:t>
            </w:r>
          </w:p>
        </w:tc>
      </w:tr>
      <w:tr w:rsidR="00811EDA" w:rsidRPr="00BB2482" w:rsidTr="00BB2482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122313,4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</w:tr>
      <w:tr w:rsidR="00811EDA" w:rsidRPr="00BB2482" w:rsidTr="00BB2482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1489,9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1799,9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1799,9</w:t>
            </w:r>
          </w:p>
        </w:tc>
      </w:tr>
      <w:tr w:rsidR="00811EDA" w:rsidRPr="00BB2482" w:rsidTr="00BB2482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1.1.3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юридическое обеспечение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365,1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</w:tr>
    </w:tbl>
    <w:p w:rsidR="00BB2482" w:rsidRDefault="00BB2482" w:rsidP="00811EDA">
      <w:pPr>
        <w:rPr>
          <w:rFonts w:cs="Liberation Serif"/>
        </w:rPr>
      </w:pPr>
    </w:p>
    <w:p w:rsidR="00BB2482" w:rsidRPr="00BB2482" w:rsidRDefault="00BB2482" w:rsidP="00811EDA">
      <w:pPr>
        <w:rPr>
          <w:rFonts w:cs="Liberation Serif"/>
        </w:rPr>
      </w:pPr>
    </w:p>
    <w:p w:rsidR="00811EDA" w:rsidRPr="00BB2482" w:rsidRDefault="00811EDA" w:rsidP="009E3A34">
      <w:pPr>
        <w:jc w:val="center"/>
        <w:rPr>
          <w:rFonts w:cs="Liberation Serif"/>
          <w:sz w:val="26"/>
          <w:szCs w:val="26"/>
        </w:rPr>
      </w:pPr>
      <w:r w:rsidRPr="00BB2482">
        <w:rPr>
          <w:rFonts w:cs="Liberation Serif"/>
          <w:sz w:val="26"/>
          <w:szCs w:val="26"/>
        </w:rPr>
        <w:lastRenderedPageBreak/>
        <w:t>ХАРАКТЕРИСТИКА</w:t>
      </w:r>
    </w:p>
    <w:p w:rsidR="00811EDA" w:rsidRPr="00BB2482" w:rsidRDefault="00811EDA" w:rsidP="009E3A34">
      <w:pPr>
        <w:jc w:val="center"/>
        <w:rPr>
          <w:rFonts w:cs="Liberation Serif"/>
        </w:rPr>
      </w:pPr>
      <w:r w:rsidRPr="00BB2482">
        <w:rPr>
          <w:rFonts w:cs="Liberation Serif"/>
          <w:sz w:val="26"/>
          <w:szCs w:val="26"/>
        </w:rPr>
        <w:t>направлений расходов финансовых мероприятий (результатов) комплексов процессных мероприятий муниципальной программы</w:t>
      </w:r>
    </w:p>
    <w:p w:rsidR="00811EDA" w:rsidRPr="00BB2482" w:rsidRDefault="00811EDA" w:rsidP="00811EDA">
      <w:pPr>
        <w:rPr>
          <w:rFonts w:cs="Liberation Serif"/>
        </w:rPr>
      </w:pPr>
    </w:p>
    <w:tbl>
      <w:tblPr>
        <w:tblW w:w="15207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568"/>
        <w:gridCol w:w="2580"/>
        <w:gridCol w:w="1843"/>
        <w:gridCol w:w="1701"/>
        <w:gridCol w:w="1559"/>
        <w:gridCol w:w="1167"/>
        <w:gridCol w:w="1167"/>
        <w:gridCol w:w="1168"/>
        <w:gridCol w:w="1167"/>
        <w:gridCol w:w="1167"/>
        <w:gridCol w:w="1120"/>
      </w:tblGrid>
      <w:tr w:rsidR="00811EDA" w:rsidRPr="00BB2482" w:rsidTr="00BB248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№ п/п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Тип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Характери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стика направления расходов</w:t>
            </w:r>
          </w:p>
        </w:tc>
        <w:tc>
          <w:tcPr>
            <w:tcW w:w="6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Объем финансового обеспечения по годам, тыс. руб.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2025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2026 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2027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2028 год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2029 год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2030 год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146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BB2482" w:rsidP="00811EDA">
            <w:pPr>
              <w:rPr>
                <w:rFonts w:cs="Liberation Serif"/>
              </w:rPr>
            </w:pPr>
            <w:r>
              <w:rPr>
                <w:rFonts w:cs="Liberation Serif"/>
              </w:rPr>
              <w:t>Комплекс процессных мероприятий</w:t>
            </w:r>
            <w:r w:rsidR="00811EDA" w:rsidRPr="00BB2482">
              <w:rPr>
                <w:rFonts w:cs="Liberation Serif"/>
              </w:rPr>
              <w:t xml:space="preserve"> «Организация транспортного обслуживания населения в границах Грязовецкого муниципального округа»</w:t>
            </w:r>
          </w:p>
        </w:tc>
      </w:tr>
      <w:tr w:rsidR="00811EDA" w:rsidRPr="00BB2482" w:rsidTr="00BB248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1.1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выполнение работ, связанных с осуществлени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ем регулярных пассажирских перевозок автомобильным транспортом по регулируемым тарифам по муниципаль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маршрутам в границах Грязовецкого муниципаль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муниципального контракта на выполнение работ, связанных с осуществле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нием регулярных пассажир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ских перевозок автомобиль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транспор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том по регулируе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мым тарифам по муниципа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льным маршрутам в границах </w:t>
            </w:r>
            <w:r w:rsidRPr="00BB2482">
              <w:rPr>
                <w:rFonts w:cs="Liberation Serif"/>
              </w:rPr>
              <w:lastRenderedPageBreak/>
              <w:t>Грязовец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кого 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1696,4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4250,8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4860,0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4860,0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Субсидии юридическим лицам (кроме некоммерчес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ких организаций), индивидуаль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предпринима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телям, физическим лицам </w:t>
            </w:r>
            <w:r w:rsidR="00CE4B22">
              <w:rPr>
                <w:rFonts w:cs="Liberation Serif"/>
              </w:rPr>
              <w:t>–</w:t>
            </w:r>
            <w:r w:rsidRPr="00BB2482">
              <w:rPr>
                <w:rFonts w:cs="Liberation Serif"/>
              </w:rPr>
              <w:t xml:space="preserve"> производите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лям товаров, работ,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Субсидии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юридическим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лицам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поддержку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субъектов МСП,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осуществляющих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регулярные пассажирс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кие перевозки автомобиль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транспортом по регулируе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мым тарифам по муниципальным маршрутам в границах Грязовец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кого муниципального округа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40,0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организацию транспортного обслуживания  населения на муниципаль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lastRenderedPageBreak/>
              <w:t>ных маршрутах регулярных перевозок по регулируемым тарифам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Исполнение муниципального контракта на выполнение работ, </w:t>
            </w:r>
            <w:r w:rsidRPr="00BB2482">
              <w:rPr>
                <w:rFonts w:cs="Liberation Serif"/>
              </w:rPr>
              <w:lastRenderedPageBreak/>
              <w:t>связанных с осуществле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нием регулярных пассажирс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ких перевозок автомобиль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транспор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том по регулируе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мым тарифам по муниципальным маршрутам в границах Грязовец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кого муниципального округа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12279,8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9725,6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5282,6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5282,6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1.2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оказаны услуги по обеспечению транспортного сообщения между п.Вохтога и населенными пунктами, расположенными вдоль Монзенской железной дороги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оказание услуг услуги по обеспечению транспортного сообщения между п.Вохтога и населенными пунктами, расположен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ными вдоль </w:t>
            </w:r>
            <w:r w:rsidRPr="00BB2482">
              <w:rPr>
                <w:rFonts w:cs="Liberation Serif"/>
              </w:rPr>
              <w:lastRenderedPageBreak/>
              <w:t>Монзенской железной дороги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муниципального контракта на оказание услуг по обеспече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нию транспорт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ного сообщения между </w:t>
            </w:r>
            <w:r w:rsidRPr="00BB2482">
              <w:rPr>
                <w:rFonts w:cs="Liberation Serif"/>
              </w:rPr>
              <w:lastRenderedPageBreak/>
              <w:t>п.Вохтога и населенными пунктами, расположен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ными вдоль Монзенской железной дороги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9303,0</w:t>
            </w:r>
          </w:p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10205,0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1.3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обеспечение содержания и обслуживания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договора на страхование транспорт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ных средств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42,2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120,3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Уплата транспорт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налога за транспорт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ные средства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33,7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45,0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обеспечено содержание и обслуживание железнодорожного транспорта, обеспечивающего транспортное сообщение между п.Вохтога и населенными </w:t>
            </w:r>
            <w:r w:rsidRPr="00BB2482">
              <w:rPr>
                <w:rFonts w:cs="Liberation Serif"/>
              </w:rPr>
              <w:lastRenderedPageBreak/>
              <w:t>пунктами, расположенными вдоль Монзенской железной дороги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Расходы на обеспечение содержания и обслуживания железнодорож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транспорта, обеспечиваю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щего транспортное </w:t>
            </w:r>
            <w:r w:rsidRPr="00BB2482">
              <w:rPr>
                <w:rFonts w:cs="Liberation Serif"/>
              </w:rPr>
              <w:lastRenderedPageBreak/>
              <w:t>сообщение между п.Вохтога и населенными пунктами, расположенными вдоль Монзенской железной дороги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муниципального  контракта на содержание и обслужива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ние железнодо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рожного </w:t>
            </w:r>
            <w:r w:rsidRPr="00BB2482">
              <w:rPr>
                <w:rFonts w:cs="Liberation Serif"/>
              </w:rPr>
              <w:lastRenderedPageBreak/>
              <w:t>транспорта, обеспечивающего транспорт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ное сообщение между п.Вохтога и населенными пунктами, расположен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ными вдоль Монзенской железной дороги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1720,2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2</w:t>
            </w:r>
          </w:p>
        </w:tc>
        <w:tc>
          <w:tcPr>
            <w:tcW w:w="146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Комплекс процессных мероприятий «Дорожная деятельность автомобильных дорог общего пользования местного значения»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2.1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осуществлено содержание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содержанию автомобиль</w:t>
            </w:r>
            <w:r w:rsidR="00CE4B22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37000,0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2.2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</w:t>
            </w:r>
            <w:r w:rsidR="00CE4B22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8066,7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 xml:space="preserve">Расходы на осуществление дорожной деятельности в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 xml:space="preserve">Заключение муниципальных контрактов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по ремонту автомобиль</w:t>
            </w:r>
            <w:r w:rsidR="00CE4B22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1799,9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развитие транспортной инфраструк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туры на сельских территориях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</w:t>
            </w:r>
            <w:r w:rsidR="00CE4B22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ных дорог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26078,6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2.3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за счет средств Дорожного фонда округа на юридическое 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9E3A34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</w:tr>
    </w:tbl>
    <w:p w:rsidR="00811EDA" w:rsidRPr="00BB2482" w:rsidRDefault="00811EDA" w:rsidP="009E3A34">
      <w:pPr>
        <w:jc w:val="right"/>
        <w:rPr>
          <w:rFonts w:cs="Liberation Serif"/>
        </w:rPr>
      </w:pPr>
      <w:r w:rsidRPr="00BB2482">
        <w:rPr>
          <w:rFonts w:cs="Liberation Serif"/>
        </w:rPr>
        <w:t xml:space="preserve">                                                                                                                    ».</w:t>
      </w:r>
    </w:p>
    <w:p w:rsidR="009E3A34" w:rsidRPr="00BB2482" w:rsidRDefault="009E3A34" w:rsidP="009E3A34">
      <w:pPr>
        <w:jc w:val="right"/>
        <w:rPr>
          <w:rFonts w:cs="Liberation Serif"/>
        </w:rPr>
      </w:pPr>
    </w:p>
    <w:p w:rsidR="009E3A34" w:rsidRDefault="009E3A34" w:rsidP="009E3A34">
      <w:pPr>
        <w:jc w:val="right"/>
        <w:rPr>
          <w:rFonts w:cs="Liberation Serif"/>
        </w:rPr>
      </w:pPr>
    </w:p>
    <w:p w:rsidR="00BB2482" w:rsidRDefault="00BB2482" w:rsidP="009E3A34">
      <w:pPr>
        <w:jc w:val="right"/>
        <w:rPr>
          <w:rFonts w:cs="Liberation Serif"/>
        </w:rPr>
      </w:pPr>
    </w:p>
    <w:p w:rsidR="00CE4B22" w:rsidRPr="00BB2482" w:rsidRDefault="00CE4B22" w:rsidP="009E3A34">
      <w:pPr>
        <w:jc w:val="right"/>
        <w:rPr>
          <w:rFonts w:cs="Liberation Serif"/>
        </w:rPr>
      </w:pPr>
    </w:p>
    <w:p w:rsidR="009E3A34" w:rsidRPr="00BB2482" w:rsidRDefault="009E3A34" w:rsidP="00BB2482">
      <w:pPr>
        <w:rPr>
          <w:rFonts w:cs="Liberation Serif"/>
        </w:rPr>
      </w:pP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10173"/>
        <w:gridCol w:w="4961"/>
      </w:tblGrid>
      <w:tr w:rsidR="00811EDA" w:rsidRPr="00BB2482" w:rsidTr="00D332AB">
        <w:tc>
          <w:tcPr>
            <w:tcW w:w="10173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ar-SA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3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811EDA" w:rsidP="009E3A34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от </w:t>
            </w:r>
            <w:r w:rsidR="009E3A34" w:rsidRPr="00BB2482">
              <w:rPr>
                <w:rFonts w:cs="Liberation Serif"/>
                <w:sz w:val="26"/>
                <w:szCs w:val="26"/>
                <w:lang w:eastAsia="ar-SA" w:bidi="ar-SA"/>
              </w:rPr>
              <w:t>11.08.2026 № 2119</w:t>
            </w:r>
          </w:p>
        </w:tc>
      </w:tr>
    </w:tbl>
    <w:p w:rsidR="00811EDA" w:rsidRPr="00BB2482" w:rsidRDefault="00811EDA" w:rsidP="00811EDA">
      <w:pPr>
        <w:rPr>
          <w:rFonts w:cs="Liberation Serif"/>
        </w:rPr>
      </w:pPr>
    </w:p>
    <w:p w:rsidR="00811EDA" w:rsidRPr="00BB2482" w:rsidRDefault="00811EDA" w:rsidP="00BB2482">
      <w:pPr>
        <w:jc w:val="center"/>
        <w:rPr>
          <w:rFonts w:cs="Liberation Serif"/>
          <w:b/>
          <w:sz w:val="26"/>
          <w:szCs w:val="26"/>
        </w:rPr>
      </w:pPr>
      <w:r w:rsidRPr="00BB2482">
        <w:rPr>
          <w:rFonts w:cs="Liberation Serif"/>
          <w:b/>
          <w:sz w:val="26"/>
          <w:szCs w:val="26"/>
        </w:rPr>
        <w:t>«4. Финансовое обесп</w:t>
      </w:r>
      <w:r w:rsidR="00BB2482" w:rsidRPr="00BB2482">
        <w:rPr>
          <w:rFonts w:cs="Liberation Serif"/>
          <w:b/>
          <w:sz w:val="26"/>
          <w:szCs w:val="26"/>
        </w:rPr>
        <w:t>ечение реализации проекта</w:t>
      </w:r>
    </w:p>
    <w:p w:rsidR="00BB2482" w:rsidRPr="00BB2482" w:rsidRDefault="00BB2482" w:rsidP="00BB2482">
      <w:pPr>
        <w:jc w:val="center"/>
        <w:rPr>
          <w:rFonts w:cs="Liberation Serif"/>
          <w:b/>
        </w:rPr>
      </w:pPr>
    </w:p>
    <w:tbl>
      <w:tblPr>
        <w:tblW w:w="15340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993"/>
        <w:gridCol w:w="6134"/>
        <w:gridCol w:w="1806"/>
        <w:gridCol w:w="1805"/>
        <w:gridCol w:w="1802"/>
        <w:gridCol w:w="2800"/>
      </w:tblGrid>
      <w:tr w:rsidR="00811EDA" w:rsidRPr="00BB2482" w:rsidTr="00D332AB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№ п/п</w:t>
            </w:r>
          </w:p>
        </w:tc>
        <w:tc>
          <w:tcPr>
            <w:tcW w:w="6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Источник финансового обеспечения</w:t>
            </w: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Объем финансового обеспечения по годам реализации, тыс.руб.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2025 год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2026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2027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Всего по проекту, в т.ч.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171993,3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52278,7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45921,9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270193,9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 w:bidi="ar-SA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53142,1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49050,8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44194,0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146386,9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118851,2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122307,0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bidi="ar-SA"/>
              </w:rPr>
            </w:pPr>
            <w:r w:rsidRPr="00BB2482">
              <w:rPr>
                <w:rFonts w:cs="Liberation Serif"/>
                <w:lang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</w:t>
            </w:r>
          </w:p>
        </w:tc>
        <w:tc>
          <w:tcPr>
            <w:tcW w:w="14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</w:t>
            </w:r>
            <w:r w:rsidRPr="00BB2482">
              <w:rPr>
                <w:rFonts w:cs="Liberation Serif"/>
                <w:lang w:eastAsia="ru-RU" w:bidi="ar-SA"/>
              </w:rPr>
              <w:t>осуществлено содержание автомобильных дорог общего пользования местного значения</w:t>
            </w:r>
            <w:r w:rsidRPr="00BB2482">
              <w:rPr>
                <w:rFonts w:cs="Liberation Serif"/>
              </w:rPr>
              <w:t>, всего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 т.ч.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36030,4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39386,9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37000,0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112417,3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 w:bidi="ar-SA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36030,4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39386,9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37000,0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112417,3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1.2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</w:t>
            </w:r>
            <w:r w:rsidRPr="00BB2482">
              <w:rPr>
                <w:rFonts w:cs="Liberation Serif"/>
                <w:lang w:eastAsia="ru-RU" w:bidi="ar-SA"/>
              </w:rPr>
              <w:t>проведены ремонты автомобильных дорог общего пользования местного значения и искусственных сооружений</w:t>
            </w:r>
            <w:r w:rsidRPr="00BB2482">
              <w:rPr>
                <w:rFonts w:cs="Liberation Serif"/>
              </w:rPr>
              <w:t>, всего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 т.ч.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135597,8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12591,8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8621,9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156811,5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 w:bidi="ar-SA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16746,6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9363,9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6894,0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33004,5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bidi="ar-SA"/>
              </w:rPr>
            </w:pPr>
            <w:r w:rsidRPr="00BB2482">
              <w:rPr>
                <w:rFonts w:cs="Liberation Serif"/>
                <w:lang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1500,0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118851,2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1727,9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122307,0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1.3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</w:t>
            </w:r>
            <w:r w:rsidRPr="00BB2482">
              <w:rPr>
                <w:rFonts w:cs="Liberation Serif"/>
                <w:lang w:eastAsia="ru-RU" w:bidi="ar-SA"/>
              </w:rPr>
              <w:t>проведены кадастровые работы на объектах транспортной инфраструктуры</w:t>
            </w:r>
            <w:r w:rsidRPr="00BB2482">
              <w:rPr>
                <w:rFonts w:cs="Liberation Serif"/>
              </w:rPr>
              <w:t>, всего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в т.ч.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365,1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965,1</w:t>
            </w:r>
          </w:p>
        </w:tc>
      </w:tr>
      <w:tr w:rsidR="00811EDA" w:rsidRPr="00BB2482" w:rsidTr="00D332AB">
        <w:trPr>
          <w:trHeight w:val="14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bidi="ar-SA"/>
              </w:rPr>
              <w:t xml:space="preserve">собственные доходы бюджета </w:t>
            </w:r>
            <w:r w:rsidRPr="00BB2482">
              <w:rPr>
                <w:rFonts w:cs="Liberation Serif"/>
                <w:lang w:eastAsia="en-US" w:bidi="ar-SA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365,1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965,1</w:t>
            </w:r>
          </w:p>
        </w:tc>
      </w:tr>
    </w:tbl>
    <w:p w:rsidR="00811EDA" w:rsidRPr="00BB2482" w:rsidRDefault="00811EDA" w:rsidP="00D332AB">
      <w:pPr>
        <w:jc w:val="right"/>
        <w:rPr>
          <w:rFonts w:cs="Liberation Serif"/>
        </w:rPr>
      </w:pPr>
      <w:r w:rsidRPr="00BB2482">
        <w:rPr>
          <w:rFonts w:cs="Liberation Serif"/>
        </w:rPr>
        <w:t xml:space="preserve">». </w:t>
      </w: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BB2482" w:rsidRPr="00BB2482" w:rsidRDefault="00BB2482" w:rsidP="00D332AB">
      <w:pPr>
        <w:jc w:val="right"/>
        <w:rPr>
          <w:rFonts w:cs="Liberation Serif"/>
        </w:rPr>
      </w:pPr>
    </w:p>
    <w:p w:rsidR="00BB2482" w:rsidRPr="00BB2482" w:rsidRDefault="00BB2482" w:rsidP="00D332AB">
      <w:pPr>
        <w:jc w:val="right"/>
        <w:rPr>
          <w:rFonts w:cs="Liberation Serif"/>
        </w:rPr>
      </w:pPr>
    </w:p>
    <w:p w:rsidR="00D332AB" w:rsidRPr="00BB2482" w:rsidRDefault="00D332AB" w:rsidP="00D332AB">
      <w:pPr>
        <w:jc w:val="right"/>
        <w:rPr>
          <w:rFonts w:cs="Liberation Serif"/>
        </w:rPr>
      </w:pPr>
    </w:p>
    <w:p w:rsidR="00D332AB" w:rsidRPr="00BB2482" w:rsidRDefault="00D332AB" w:rsidP="00BB2482">
      <w:pPr>
        <w:rPr>
          <w:rFonts w:cs="Liberation Seri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  <w:gridCol w:w="4961"/>
      </w:tblGrid>
      <w:tr w:rsidR="00811EDA" w:rsidRPr="00BB2482" w:rsidTr="00D332AB">
        <w:tc>
          <w:tcPr>
            <w:tcW w:w="10173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ar-SA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4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от </w:t>
            </w:r>
            <w:r w:rsidR="00BB2482" w:rsidRPr="00BB2482">
              <w:rPr>
                <w:rFonts w:cs="Liberation Serif"/>
                <w:sz w:val="26"/>
                <w:szCs w:val="26"/>
                <w:lang w:eastAsia="ar-SA" w:bidi="ar-SA"/>
              </w:rPr>
              <w:t>11.08.2026 № 2119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</w:p>
        </w:tc>
      </w:tr>
    </w:tbl>
    <w:p w:rsidR="00811EDA" w:rsidRPr="00BB2482" w:rsidRDefault="00811EDA" w:rsidP="00BB2482">
      <w:pPr>
        <w:jc w:val="center"/>
        <w:rPr>
          <w:rFonts w:cs="Liberation Serif"/>
          <w:b/>
          <w:sz w:val="26"/>
          <w:szCs w:val="26"/>
        </w:rPr>
      </w:pPr>
      <w:r w:rsidRPr="00BB2482">
        <w:rPr>
          <w:rFonts w:cs="Liberation Serif"/>
          <w:b/>
          <w:sz w:val="26"/>
          <w:szCs w:val="26"/>
        </w:rPr>
        <w:t>«</w:t>
      </w:r>
      <w:r w:rsidRPr="00BB2482">
        <w:rPr>
          <w:rFonts w:cs="Liberation Serif"/>
          <w:b/>
          <w:sz w:val="26"/>
          <w:szCs w:val="26"/>
          <w:lang w:eastAsia="ru-RU" w:bidi="ar-SA"/>
        </w:rPr>
        <w:t>5.</w:t>
      </w:r>
      <w:r w:rsidRPr="00BB2482">
        <w:rPr>
          <w:rFonts w:cs="Liberation Serif"/>
          <w:b/>
          <w:sz w:val="26"/>
          <w:szCs w:val="26"/>
        </w:rPr>
        <w:t xml:space="preserve"> </w:t>
      </w:r>
      <w:r w:rsidRPr="00BB2482">
        <w:rPr>
          <w:rFonts w:cs="Liberation Serif"/>
          <w:b/>
          <w:sz w:val="26"/>
          <w:szCs w:val="26"/>
          <w:lang w:eastAsia="ru-RU" w:bidi="ar-SA"/>
        </w:rPr>
        <w:t>Характеристика направлений расходов финансовых мероприятий (результатов) проекта</w:t>
      </w:r>
    </w:p>
    <w:tbl>
      <w:tblPr>
        <w:tblW w:w="15183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576"/>
        <w:gridCol w:w="3591"/>
        <w:gridCol w:w="2049"/>
        <w:gridCol w:w="1908"/>
        <w:gridCol w:w="1967"/>
        <w:gridCol w:w="1535"/>
        <w:gridCol w:w="1535"/>
        <w:gridCol w:w="2022"/>
      </w:tblGrid>
      <w:tr w:rsidR="00811EDA" w:rsidRPr="00BB2482" w:rsidTr="00BB2482">
        <w:trPr>
          <w:trHeight w:val="6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№</w:t>
            </w:r>
          </w:p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п/п</w:t>
            </w:r>
          </w:p>
        </w:tc>
        <w:tc>
          <w:tcPr>
            <w:tcW w:w="3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 мероприятия (результата) проекта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 расходов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Направление расходов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Характеристика направления расходов</w:t>
            </w:r>
          </w:p>
        </w:tc>
        <w:tc>
          <w:tcPr>
            <w:tcW w:w="5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Объем финансового обеспечения, тыс.руб.</w:t>
            </w:r>
          </w:p>
        </w:tc>
      </w:tr>
      <w:tr w:rsidR="00811EDA" w:rsidRPr="00BB2482" w:rsidTr="00BB2482">
        <w:trPr>
          <w:trHeight w:val="25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3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2025 год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2026 год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2027 год</w:t>
            </w:r>
          </w:p>
        </w:tc>
      </w:tr>
      <w:tr w:rsidR="00811EDA" w:rsidRPr="00BB2482" w:rsidTr="00BB2482">
        <w:trPr>
          <w:trHeight w:val="2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8</w:t>
            </w:r>
          </w:p>
        </w:tc>
      </w:tr>
      <w:tr w:rsidR="00811EDA" w:rsidRPr="00BB2482" w:rsidTr="00BB2482">
        <w:trPr>
          <w:trHeight w:val="2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</w:t>
            </w:r>
          </w:p>
        </w:tc>
        <w:tc>
          <w:tcPr>
            <w:tcW w:w="146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42,7% к концу 2027 года</w:t>
            </w:r>
          </w:p>
        </w:tc>
      </w:tr>
      <w:tr w:rsidR="00811EDA" w:rsidRPr="00BB2482" w:rsidTr="00BB2482">
        <w:trPr>
          <w:trHeight w:val="25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1.1.</w:t>
            </w:r>
          </w:p>
        </w:tc>
        <w:tc>
          <w:tcPr>
            <w:tcW w:w="3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осуществлено содержание автомобильных дорог общего пользования местного значения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230,0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101,4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</w:tr>
      <w:tr w:rsidR="00811EDA" w:rsidRPr="00BB2482" w:rsidTr="00BB2482">
        <w:trPr>
          <w:trHeight w:val="25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3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содержание автомобильных дорог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содержанию автомобильных дорог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35800,4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39285,5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37000,0</w:t>
            </w:r>
          </w:p>
        </w:tc>
      </w:tr>
      <w:tr w:rsidR="00811EDA" w:rsidRPr="00BB2482" w:rsidTr="00BB2482">
        <w:trPr>
          <w:trHeight w:val="274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1.2.</w:t>
            </w:r>
          </w:p>
        </w:tc>
        <w:tc>
          <w:tcPr>
            <w:tcW w:w="3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ремонт автомобильных дорог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11794,5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10791,9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6822,0</w:t>
            </w:r>
          </w:p>
        </w:tc>
      </w:tr>
      <w:tr w:rsidR="00811EDA" w:rsidRPr="00BB2482" w:rsidTr="00BB2482">
        <w:trPr>
          <w:trHeight w:val="2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3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 xml:space="preserve">Расходы на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 xml:space="preserve">Мероприятия,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lastRenderedPageBreak/>
              <w:t xml:space="preserve">Заключение </w:t>
            </w:r>
            <w:r w:rsidRPr="00BB2482">
              <w:rPr>
                <w:rFonts w:cs="Liberation Serif"/>
                <w:lang w:eastAsia="ru-RU" w:bidi="ar-SA"/>
              </w:rPr>
              <w:lastRenderedPageBreak/>
              <w:t>муниципальных контрактов по ремонту автомобильных дорог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122313,4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  <w:highlight w:val="yellow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</w:tr>
      <w:tr w:rsidR="00811EDA" w:rsidRPr="00BB2482" w:rsidTr="00BB2482">
        <w:trPr>
          <w:trHeight w:val="2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3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по ремонту автомобильных дорог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1489,9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1799,9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1799,9</w:t>
            </w:r>
          </w:p>
        </w:tc>
      </w:tr>
      <w:tr w:rsidR="00811EDA" w:rsidRPr="00BB2482" w:rsidTr="00BB2482">
        <w:trPr>
          <w:trHeight w:val="2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1.3.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проведены кадастровые работы на объектах транспортной инфраструктуры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D332AB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Расходы за счет средств Дорожного фонда округа на юридическое обеспечение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BB2482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5208BC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Заключение муниципальных контрактов на проведение кадастровых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365,1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300,0</w:t>
            </w:r>
          </w:p>
        </w:tc>
      </w:tr>
    </w:tbl>
    <w:p w:rsidR="00811EDA" w:rsidRPr="00BB2482" w:rsidRDefault="00811EDA" w:rsidP="00BB2482">
      <w:pPr>
        <w:jc w:val="right"/>
        <w:rPr>
          <w:rFonts w:cs="Liberation Serif"/>
        </w:rPr>
      </w:pPr>
      <w:r w:rsidRPr="00BB2482">
        <w:rPr>
          <w:rFonts w:cs="Liberation Serif"/>
        </w:rPr>
        <w:t>».</w:t>
      </w: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10173"/>
        <w:gridCol w:w="4961"/>
      </w:tblGrid>
      <w:tr w:rsidR="00811EDA" w:rsidRPr="00BB2482" w:rsidTr="00D332AB">
        <w:tc>
          <w:tcPr>
            <w:tcW w:w="10173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ar-SA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5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от </w:t>
            </w:r>
            <w:r w:rsidR="00BB2482" w:rsidRPr="00BB2482">
              <w:rPr>
                <w:rFonts w:cs="Liberation Serif"/>
                <w:sz w:val="26"/>
                <w:szCs w:val="26"/>
                <w:lang w:eastAsia="ar-SA" w:bidi="ar-SA"/>
              </w:rPr>
              <w:t>11.08.2026 № 2119</w:t>
            </w:r>
          </w:p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</w:tr>
    </w:tbl>
    <w:p w:rsidR="00811EDA" w:rsidRPr="00BB2482" w:rsidRDefault="00811EDA" w:rsidP="00811EDA">
      <w:pPr>
        <w:rPr>
          <w:rFonts w:cs="Liberation Serif"/>
        </w:rPr>
      </w:pPr>
      <w:r w:rsidRPr="00BB2482">
        <w:rPr>
          <w:rFonts w:cs="Liberation Serif"/>
        </w:rPr>
        <w:tab/>
        <w:t xml:space="preserve"> </w:t>
      </w:r>
    </w:p>
    <w:p w:rsidR="00811EDA" w:rsidRPr="00BB2482" w:rsidRDefault="00811EDA" w:rsidP="00BB2482">
      <w:pPr>
        <w:jc w:val="center"/>
        <w:rPr>
          <w:rFonts w:cs="Liberation Serif"/>
          <w:sz w:val="26"/>
          <w:szCs w:val="26"/>
          <w:lang w:eastAsia="ar-SA" w:bidi="ar-SA"/>
        </w:rPr>
      </w:pPr>
      <w:r w:rsidRPr="00BB2482">
        <w:rPr>
          <w:rFonts w:cs="Liberation Serif"/>
          <w:sz w:val="26"/>
          <w:szCs w:val="26"/>
          <w:lang w:eastAsia="ar-SA" w:bidi="ar-SA"/>
        </w:rPr>
        <w:t>«4. Финансовое обеспечение комплекса процессных мероприятий за счет средств бюджета округа</w:t>
      </w:r>
    </w:p>
    <w:p w:rsidR="00BB2482" w:rsidRPr="00BB2482" w:rsidRDefault="00BB2482" w:rsidP="00811EDA">
      <w:pPr>
        <w:rPr>
          <w:rFonts w:cs="Liberation Serif"/>
          <w:lang w:eastAsia="ar-SA" w:bidi="ar-SA"/>
        </w:rPr>
      </w:pPr>
    </w:p>
    <w:tbl>
      <w:tblPr>
        <w:tblW w:w="15218" w:type="dxa"/>
        <w:tblInd w:w="-319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6120"/>
        <w:gridCol w:w="1200"/>
        <w:gridCol w:w="1183"/>
        <w:gridCol w:w="1300"/>
        <w:gridCol w:w="1317"/>
        <w:gridCol w:w="1183"/>
        <w:gridCol w:w="1183"/>
        <w:gridCol w:w="1334"/>
      </w:tblGrid>
      <w:tr w:rsidR="00811EDA" w:rsidRPr="00BB2482" w:rsidTr="00D332AB">
        <w:trPr>
          <w:trHeight w:val="73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№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п/п</w:t>
            </w:r>
          </w:p>
        </w:tc>
        <w:tc>
          <w:tcPr>
            <w:tcW w:w="6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Источник финансового обеспечения</w:t>
            </w:r>
          </w:p>
        </w:tc>
        <w:tc>
          <w:tcPr>
            <w:tcW w:w="8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Объем финансового обеспечения по годам реализации, тыс. руб.</w:t>
            </w:r>
          </w:p>
        </w:tc>
      </w:tr>
      <w:tr w:rsidR="00811EDA" w:rsidRPr="00BB2482" w:rsidTr="00D332AB">
        <w:trPr>
          <w:trHeight w:val="73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2025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2027 год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2028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2029 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2030 год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всего</w:t>
            </w:r>
          </w:p>
        </w:tc>
      </w:tr>
      <w:tr w:rsidR="00811EDA" w:rsidRPr="00BB2482" w:rsidTr="00D332AB">
        <w:trPr>
          <w:trHeight w:val="28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BB2482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BB2482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BB2482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BB2482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9</w:t>
            </w:r>
          </w:p>
        </w:tc>
      </w:tr>
      <w:tr w:rsidR="00811EDA" w:rsidRPr="00BB2482" w:rsidTr="00D332AB">
        <w:trPr>
          <w:trHeight w:val="159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Всего,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25075,3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24386,7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19697,6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19697,6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88857,2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13286,7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15050,1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14626,3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14626,3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57589,4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11788,6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9336,6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31267,8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1.1.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13976,2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14016,4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10142,6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10142,6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48277,8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2187,6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4679,8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17010,0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11788,6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9336,6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5071,3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31267,8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оказаны услуги по обеспечению транспортного сообщения между п.Вохтога и населенными пунктами, расположенными вдоль Монзенской железной дороги,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9303,0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10205,0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38318,0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9303,0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10205,0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9405,0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38318,0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1.3.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75,9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165,3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150,0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150,0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541,2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75,9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165,3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150,0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150,0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541,2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1.4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Результат: обеспечено содержание и обслуживание железнодорожного транспорта, обеспечивающего транспортное сообщение между п.Вохтога и населенными пунктами, расположенными вдоль Монзенской железной дороги, всего в том числе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1720,2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1720,2</w:t>
            </w:r>
          </w:p>
        </w:tc>
      </w:tr>
      <w:tr w:rsidR="00811EDA" w:rsidRPr="00BB2482" w:rsidTr="00D332AB">
        <w:trPr>
          <w:trHeight w:val="311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собственные доходы бюджета округа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1720,2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0,0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  <w:lang w:eastAsia="ru-RU" w:bidi="ar-SA"/>
              </w:rPr>
              <w:t>1720,2</w:t>
            </w:r>
          </w:p>
        </w:tc>
      </w:tr>
    </w:tbl>
    <w:p w:rsidR="00811EDA" w:rsidRPr="00BB2482" w:rsidRDefault="00811EDA" w:rsidP="00BB2482">
      <w:pPr>
        <w:jc w:val="right"/>
        <w:rPr>
          <w:rFonts w:cs="Liberation Serif"/>
          <w:sz w:val="22"/>
          <w:szCs w:val="22"/>
          <w:lang w:eastAsia="ru-RU" w:bidi="ar-SA"/>
        </w:rPr>
      </w:pPr>
      <w:r w:rsidRPr="00BB2482">
        <w:rPr>
          <w:rFonts w:cs="Liberation Serif"/>
          <w:sz w:val="22"/>
          <w:szCs w:val="22"/>
          <w:lang w:eastAsia="ru-RU" w:bidi="ar-SA"/>
        </w:rPr>
        <w:t>».</w:t>
      </w: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BB2482" w:rsidRPr="00BB2482" w:rsidRDefault="00BB2482" w:rsidP="00BB2482">
      <w:pPr>
        <w:jc w:val="right"/>
        <w:rPr>
          <w:rFonts w:cs="Liberation Serif"/>
          <w:sz w:val="22"/>
          <w:szCs w:val="22"/>
          <w:lang w:eastAsia="ru-RU" w:bidi="ar-SA"/>
        </w:rPr>
      </w:pPr>
    </w:p>
    <w:p w:rsidR="00811EDA" w:rsidRPr="00BB2482" w:rsidRDefault="00811EDA" w:rsidP="00811EDA">
      <w:pPr>
        <w:rPr>
          <w:rFonts w:cs="Liberation Serif"/>
        </w:rPr>
      </w:pP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10173"/>
        <w:gridCol w:w="4961"/>
      </w:tblGrid>
      <w:tr w:rsidR="00811EDA" w:rsidRPr="00BB2482" w:rsidTr="00D332AB">
        <w:tc>
          <w:tcPr>
            <w:tcW w:w="10173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  <w:lang w:eastAsia="ar-SA" w:bidi="ar-SA"/>
              </w:rPr>
            </w:pPr>
          </w:p>
        </w:tc>
        <w:tc>
          <w:tcPr>
            <w:tcW w:w="4961" w:type="dxa"/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Приложение 6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к постановлению администрации 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>Грязовецкого муниципального округа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от </w:t>
            </w:r>
            <w:r w:rsidR="00BB2482" w:rsidRPr="00BB2482">
              <w:rPr>
                <w:rFonts w:cs="Liberation Serif"/>
                <w:sz w:val="26"/>
                <w:szCs w:val="26"/>
                <w:lang w:eastAsia="ar-SA" w:bidi="ar-SA"/>
              </w:rPr>
              <w:t>11.08.2026</w:t>
            </w:r>
            <w:r w:rsidRPr="00BB2482">
              <w:rPr>
                <w:rFonts w:cs="Liberation Serif"/>
                <w:sz w:val="26"/>
                <w:szCs w:val="26"/>
                <w:lang w:eastAsia="ar-SA" w:bidi="ar-SA"/>
              </w:rPr>
              <w:t xml:space="preserve"> № </w:t>
            </w:r>
            <w:r w:rsidR="00BB2482" w:rsidRPr="00BB2482">
              <w:rPr>
                <w:rFonts w:cs="Liberation Serif"/>
                <w:sz w:val="26"/>
                <w:szCs w:val="26"/>
                <w:lang w:eastAsia="ar-SA" w:bidi="ar-SA"/>
              </w:rPr>
              <w:t>2119</w:t>
            </w:r>
          </w:p>
          <w:p w:rsidR="00811EDA" w:rsidRPr="00BB2482" w:rsidRDefault="00811EDA" w:rsidP="00811EDA">
            <w:pPr>
              <w:rPr>
                <w:rFonts w:cs="Liberation Serif"/>
                <w:sz w:val="26"/>
                <w:szCs w:val="26"/>
              </w:rPr>
            </w:pPr>
          </w:p>
        </w:tc>
      </w:tr>
    </w:tbl>
    <w:p w:rsidR="00811EDA" w:rsidRPr="00BB2482" w:rsidRDefault="00811EDA" w:rsidP="00811EDA">
      <w:pPr>
        <w:rPr>
          <w:rFonts w:cs="Liberation Serif"/>
          <w:sz w:val="26"/>
          <w:szCs w:val="26"/>
        </w:rPr>
      </w:pPr>
    </w:p>
    <w:p w:rsidR="00811EDA" w:rsidRPr="00BB2482" w:rsidRDefault="00811EDA" w:rsidP="00BB2482">
      <w:pPr>
        <w:jc w:val="center"/>
        <w:rPr>
          <w:rFonts w:cs="Liberation Serif"/>
          <w:sz w:val="26"/>
          <w:szCs w:val="26"/>
          <w:lang w:eastAsia="ar-SA" w:bidi="ar-SA"/>
        </w:rPr>
      </w:pPr>
      <w:r w:rsidRPr="00BB2482">
        <w:rPr>
          <w:rFonts w:cs="Liberation Serif"/>
          <w:sz w:val="26"/>
          <w:szCs w:val="26"/>
          <w:lang w:eastAsia="ar-SA" w:bidi="ar-SA"/>
        </w:rPr>
        <w:t>«5. Характеристика направлений расходов финансовых мероприятий (результатов) комплекса процессных мероприятий</w:t>
      </w:r>
    </w:p>
    <w:p w:rsidR="00811EDA" w:rsidRPr="00BB2482" w:rsidRDefault="00811EDA" w:rsidP="00811EDA">
      <w:pPr>
        <w:rPr>
          <w:rFonts w:cs="Liberation Serif"/>
          <w:lang w:eastAsia="ru-RU" w:bidi="ar-SA"/>
        </w:rPr>
      </w:pPr>
    </w:p>
    <w:tbl>
      <w:tblPr>
        <w:tblW w:w="151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5"/>
        <w:gridCol w:w="2120"/>
        <w:gridCol w:w="1564"/>
        <w:gridCol w:w="1382"/>
        <w:gridCol w:w="1919"/>
        <w:gridCol w:w="1183"/>
        <w:gridCol w:w="1250"/>
        <w:gridCol w:w="1250"/>
        <w:gridCol w:w="1300"/>
        <w:gridCol w:w="1250"/>
        <w:gridCol w:w="1265"/>
      </w:tblGrid>
      <w:tr w:rsidR="00811EDA" w:rsidRPr="00BB2482" w:rsidTr="00BB2482"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№ п/п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Наименова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ние расходов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Тип мероприя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тия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Характеристика направления расходов</w:t>
            </w:r>
          </w:p>
        </w:tc>
        <w:tc>
          <w:tcPr>
            <w:tcW w:w="7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811EDA" w:rsidRPr="00BB2482" w:rsidTr="00BB2482"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2025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2026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2027 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2028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2029 год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2030 год</w:t>
            </w:r>
          </w:p>
        </w:tc>
      </w:tr>
      <w:tr w:rsidR="00811EDA" w:rsidRPr="00BB2482" w:rsidTr="00BB24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9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11</w:t>
            </w:r>
          </w:p>
        </w:tc>
      </w:tr>
      <w:tr w:rsidR="00811EDA" w:rsidRPr="00BB2482" w:rsidTr="00BB24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1</w:t>
            </w:r>
          </w:p>
        </w:tc>
        <w:tc>
          <w:tcPr>
            <w:tcW w:w="144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ежегодно»</w:t>
            </w:r>
          </w:p>
        </w:tc>
      </w:tr>
      <w:tr w:rsidR="00811EDA" w:rsidRPr="00BB2482" w:rsidTr="00BB2482"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1.1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</w:t>
            </w:r>
            <w:r w:rsidRPr="00BB2482">
              <w:rPr>
                <w:rFonts w:cs="Liberation Serif"/>
              </w:rPr>
              <w:lastRenderedPageBreak/>
              <w:t>округа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Расходы на выполнение работ, связанных с осуществле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нием регулярных пассажирс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ких перевозок автомобиль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 транспортом по регулируе</w:t>
            </w:r>
            <w:r w:rsidR="00CE4B22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мым тарифам по </w:t>
            </w:r>
            <w:r w:rsidRPr="00BB2482">
              <w:rPr>
                <w:rFonts w:cs="Liberation Serif"/>
              </w:rPr>
              <w:lastRenderedPageBreak/>
              <w:t>муниципальным маршрутам в границах Грязовец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кого муниципального округа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го контракта на выполнение работ, связанных с осуществлени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ем регулярных пассажирских перевозок автомобильным транспортом по регулируемым тарифам по муниципальным маршрутам в границах </w:t>
            </w:r>
            <w:r w:rsidRPr="00BB2482">
              <w:rPr>
                <w:rFonts w:cs="Liberation Serif"/>
              </w:rPr>
              <w:lastRenderedPageBreak/>
              <w:t>Грязовецкого муниципаль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округа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lastRenderedPageBreak/>
              <w:t>1696,4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4250,8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4860,0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4860,0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Субсидии юридичес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ким лицам (кроме некоммерче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ских организаций), индивидуальным предприни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мателям, физическим лицам </w:t>
            </w:r>
            <w:r w:rsidR="00025AC8">
              <w:rPr>
                <w:rFonts w:cs="Liberation Serif"/>
              </w:rPr>
              <w:t>–</w:t>
            </w:r>
            <w:r w:rsidRPr="00BB2482">
              <w:rPr>
                <w:rFonts w:cs="Liberation Serif"/>
              </w:rPr>
              <w:t xml:space="preserve"> производи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телям товаров, работ, услуг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Субсидии</w:t>
            </w:r>
          </w:p>
          <w:p w:rsidR="00811EDA" w:rsidRPr="00BB2482" w:rsidRDefault="00025AC8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Ю</w:t>
            </w:r>
            <w:r w:rsidR="00811EDA" w:rsidRPr="00BB2482">
              <w:rPr>
                <w:rFonts w:cs="Liberation Serif"/>
              </w:rPr>
              <w:t>ридичес</w:t>
            </w:r>
            <w:r>
              <w:rPr>
                <w:rFonts w:cs="Liberation Serif"/>
              </w:rPr>
              <w:t>-</w:t>
            </w:r>
            <w:r w:rsidR="00811EDA" w:rsidRPr="00BB2482">
              <w:rPr>
                <w:rFonts w:cs="Liberation Serif"/>
              </w:rPr>
              <w:t>ким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лицам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Расходы на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поддержку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субъектов МСП,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осуществляю</w:t>
            </w:r>
            <w:r w:rsidR="00025AC8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щих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  <w:lang w:eastAsia="ru-RU" w:bidi="ar-SA"/>
              </w:rPr>
            </w:pPr>
            <w:r w:rsidRPr="00BB2482">
              <w:rPr>
                <w:rFonts w:cs="Liberation Serif"/>
                <w:lang w:eastAsia="ru-RU" w:bidi="ar-SA"/>
              </w:rPr>
              <w:t>регулярные пассажирские перевозки автомобильным транспортом по регулируемым тарифам по муниципальным маршрутам в границах Грязовецкого муниципально</w:t>
            </w:r>
            <w:r w:rsidR="00025AC8">
              <w:rPr>
                <w:rFonts w:cs="Liberation Serif"/>
                <w:lang w:eastAsia="ru-RU" w:bidi="ar-SA"/>
              </w:rPr>
              <w:t>-</w:t>
            </w:r>
            <w:r w:rsidRPr="00BB2482">
              <w:rPr>
                <w:rFonts w:cs="Liberation Serif"/>
                <w:lang w:eastAsia="ru-RU" w:bidi="ar-SA"/>
              </w:rPr>
              <w:t>го округа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0,0</w:t>
            </w:r>
          </w:p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40,0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  <w:lang w:eastAsia="ru-RU" w:bidi="ar-SA"/>
              </w:rPr>
            </w:pPr>
            <w:r w:rsidRPr="00BB2482">
              <w:rPr>
                <w:rFonts w:cs="Liberation Serif"/>
                <w:sz w:val="22"/>
                <w:szCs w:val="22"/>
                <w:lang w:eastAsia="ru-RU" w:bidi="ar-SA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организацию транспорт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обслужива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ния  населения на муниципальных </w:t>
            </w:r>
            <w:r w:rsidRPr="00BB2482">
              <w:rPr>
                <w:rFonts w:cs="Liberation Serif"/>
              </w:rPr>
              <w:lastRenderedPageBreak/>
              <w:t>маршрутах регулярных перевозок по регулируе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мым тарифам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контракта на выполнение работ, связанных с осуществле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нием регулярных </w:t>
            </w:r>
            <w:r w:rsidRPr="00BB2482">
              <w:rPr>
                <w:rFonts w:cs="Liberation Serif"/>
              </w:rPr>
              <w:lastRenderedPageBreak/>
              <w:t>пассажирских перевозок автомобильным транспортом по регулируемым тарифам по муниципальным маршрутам в границах Грязовецкого муниципально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го округа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lastRenderedPageBreak/>
              <w:t>12279,8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9725,6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5282,6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5282,6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оказаны услуги по обеспечению транспортного сообщения между п.Вохтога и населенными пунктами, расположенными вдоль Монзенской железной дороги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оказание услуг услуги по обеспече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нию транспорт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ного сообщения между п.Вохтога и населенными пунктами, расположен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ными вдоль Монзенской железной дороги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го контракта на оказание услуг по обеспечению транспортного сообщения между п.Вохтога и населенными пунктами, расположенны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ми вдоль Монзенской железной дороги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9 303,0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10205,0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9405,0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9405,0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1.3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Результат: обеспечено содержание и обслуживание автомобильных транспортных </w:t>
            </w:r>
            <w:r w:rsidRPr="00BB2482">
              <w:rPr>
                <w:rFonts w:cs="Liberation Serif"/>
              </w:rPr>
              <w:lastRenderedPageBreak/>
              <w:t>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Расходы на обеспечение содержания и обслужива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ния </w:t>
            </w:r>
            <w:r w:rsidRPr="00BB2482">
              <w:rPr>
                <w:rFonts w:cs="Liberation Serif"/>
              </w:rPr>
              <w:lastRenderedPageBreak/>
              <w:t>автомобиль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ных транспорт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ных средств, используе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мых на регулярных пассажирс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ких перевозках по муниципальным маршрутам в границах Грязовец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кого муниципального округа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договора на страхование транспортных средств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42,2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120,3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105,0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105,0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  <w:lang w:eastAsia="ru-RU" w:bidi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Иное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 xml:space="preserve">Уплата </w:t>
            </w:r>
            <w:r w:rsidRPr="00BB2482">
              <w:rPr>
                <w:rFonts w:cs="Liberation Serif"/>
              </w:rPr>
              <w:lastRenderedPageBreak/>
              <w:t>транспортного налога за транспортные средства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lastRenderedPageBreak/>
              <w:t>33,7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45,0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BB2482">
              <w:rPr>
                <w:rFonts w:cs="Liberation Serif"/>
                <w:sz w:val="22"/>
                <w:szCs w:val="22"/>
              </w:rPr>
              <w:t>0,0</w:t>
            </w:r>
          </w:p>
        </w:tc>
      </w:tr>
      <w:tr w:rsidR="00811EDA" w:rsidRPr="00BB2482" w:rsidTr="00BB24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1.4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811EDA">
            <w:pPr>
              <w:rPr>
                <w:rFonts w:cs="Liberation Serif"/>
              </w:rPr>
            </w:pPr>
            <w:r w:rsidRPr="00BB2482">
              <w:rPr>
                <w:rFonts w:cs="Liberation Serif"/>
              </w:rPr>
              <w:t>Результат: обеспечено содержание и обслуживание железнодорожного транспорта, обеспечивающего транспортное сообщение между п.Вохтога и населенными пунктами, расположенными вдоль Монзенской железной дороги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Расходы на обеспечение содержания и обслужива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ния железнодо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рожного транспорта, обеспечивающего транспорт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ное сообщение между п.Вохтога и </w:t>
            </w:r>
            <w:r w:rsidRPr="00BB2482">
              <w:rPr>
                <w:rFonts w:cs="Liberation Serif"/>
              </w:rPr>
              <w:lastRenderedPageBreak/>
              <w:t>населенными пунктами, расположен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ными вдоль Монзенской железной дороги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Приобретение товаров, работ, услуг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Исполнение муниципально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>го  контракта на содержание и обслуживание железнодорожного транспорта, обеспечивающего транспортное сообщение между п.Вохтога и населенными пунктами, расположен</w:t>
            </w:r>
            <w:r w:rsidR="00025AC8">
              <w:rPr>
                <w:rFonts w:cs="Liberation Serif"/>
              </w:rPr>
              <w:t>-</w:t>
            </w:r>
            <w:r w:rsidRPr="00BB2482">
              <w:rPr>
                <w:rFonts w:cs="Liberation Serif"/>
              </w:rPr>
              <w:t xml:space="preserve">ными вдоль </w:t>
            </w:r>
            <w:r w:rsidRPr="00BB2482">
              <w:rPr>
                <w:rFonts w:cs="Liberation Serif"/>
              </w:rPr>
              <w:lastRenderedPageBreak/>
              <w:t>Монзенской железной дороги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lastRenderedPageBreak/>
              <w:t>1720,2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  <w:bookmarkStart w:id="1" w:name="_GoBack1"/>
            <w:bookmarkEnd w:id="1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DA" w:rsidRPr="00BB2482" w:rsidRDefault="00811EDA" w:rsidP="00BB2482">
            <w:pPr>
              <w:jc w:val="center"/>
              <w:rPr>
                <w:rFonts w:cs="Liberation Serif"/>
              </w:rPr>
            </w:pPr>
            <w:r w:rsidRPr="00BB2482">
              <w:rPr>
                <w:rFonts w:cs="Liberation Serif"/>
              </w:rPr>
              <w:t>0,0</w:t>
            </w:r>
          </w:p>
        </w:tc>
      </w:tr>
    </w:tbl>
    <w:p w:rsidR="00811EDA" w:rsidRPr="00BB2482" w:rsidRDefault="00811EDA" w:rsidP="00BB2482">
      <w:pPr>
        <w:jc w:val="right"/>
        <w:rPr>
          <w:rFonts w:cs="Liberation Serif"/>
        </w:rPr>
      </w:pPr>
      <w:r w:rsidRPr="00BB2482">
        <w:rPr>
          <w:rFonts w:cs="Liberation Serif"/>
        </w:rPr>
        <w:lastRenderedPageBreak/>
        <w:t>».</w:t>
      </w:r>
    </w:p>
    <w:p w:rsidR="00811EDA" w:rsidRPr="00BB2482" w:rsidRDefault="00811EDA" w:rsidP="00811EDA">
      <w:pPr>
        <w:pStyle w:val="a7"/>
        <w:spacing w:line="240" w:lineRule="auto"/>
        <w:ind w:left="-567"/>
        <w:jc w:val="center"/>
        <w:rPr>
          <w:rFonts w:eastAsia="Times New Roman" w:cs="Liberation Serif"/>
          <w:sz w:val="26"/>
          <w:szCs w:val="26"/>
          <w:lang w:val="en-US"/>
        </w:rPr>
      </w:pPr>
    </w:p>
    <w:sectPr w:rsidR="00811EDA" w:rsidRPr="00BB2482" w:rsidSect="00D332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42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C35" w:rsidRDefault="00A81C35" w:rsidP="0091234C">
      <w:r>
        <w:separator/>
      </w:r>
    </w:p>
  </w:endnote>
  <w:endnote w:type="continuationSeparator" w:id="0">
    <w:p w:rsidR="00A81C35" w:rsidRDefault="00A81C35" w:rsidP="0091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C35" w:rsidRDefault="00A81C35" w:rsidP="0091234C">
      <w:r>
        <w:separator/>
      </w:r>
    </w:p>
  </w:footnote>
  <w:footnote w:type="continuationSeparator" w:id="0">
    <w:p w:rsidR="00A81C35" w:rsidRDefault="00A81C35" w:rsidP="00912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Default="00CE4B2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5B67D9">
      <w:rPr>
        <w:noProof/>
      </w:rPr>
      <w:t>2</w:t>
    </w:r>
    <w:r>
      <w:fldChar w:fldCharType="end"/>
    </w:r>
  </w:p>
  <w:p w:rsidR="00CE4B22" w:rsidRDefault="00CE4B2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22" w:rsidRPr="00811EDA" w:rsidRDefault="00CE4B22" w:rsidP="00811E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1832F1"/>
    <w:multiLevelType w:val="multilevel"/>
    <w:tmpl w:val="0AF4B480"/>
    <w:styleLink w:val="WW8Num25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4FF955AB"/>
    <w:multiLevelType w:val="hybridMultilevel"/>
    <w:tmpl w:val="AFA2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3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4C"/>
    <w:rsid w:val="00000724"/>
    <w:rsid w:val="00000C24"/>
    <w:rsid w:val="00007D39"/>
    <w:rsid w:val="00012C11"/>
    <w:rsid w:val="0001702E"/>
    <w:rsid w:val="000244B2"/>
    <w:rsid w:val="00025AC8"/>
    <w:rsid w:val="00030050"/>
    <w:rsid w:val="00031C70"/>
    <w:rsid w:val="00033DCF"/>
    <w:rsid w:val="00034BE1"/>
    <w:rsid w:val="000429F4"/>
    <w:rsid w:val="00052C37"/>
    <w:rsid w:val="00061493"/>
    <w:rsid w:val="00062E69"/>
    <w:rsid w:val="00064006"/>
    <w:rsid w:val="00064A05"/>
    <w:rsid w:val="00066352"/>
    <w:rsid w:val="0007054F"/>
    <w:rsid w:val="00077946"/>
    <w:rsid w:val="00082A2E"/>
    <w:rsid w:val="00091E00"/>
    <w:rsid w:val="00091F22"/>
    <w:rsid w:val="000924FA"/>
    <w:rsid w:val="00095631"/>
    <w:rsid w:val="000957D5"/>
    <w:rsid w:val="000977CC"/>
    <w:rsid w:val="000B203B"/>
    <w:rsid w:val="000B2379"/>
    <w:rsid w:val="000B2AD2"/>
    <w:rsid w:val="000B6DD6"/>
    <w:rsid w:val="000C3F4E"/>
    <w:rsid w:val="000C4E73"/>
    <w:rsid w:val="000C6B48"/>
    <w:rsid w:val="000D641D"/>
    <w:rsid w:val="000E2888"/>
    <w:rsid w:val="000E3C8E"/>
    <w:rsid w:val="000E3E82"/>
    <w:rsid w:val="000F01BE"/>
    <w:rsid w:val="000F41EA"/>
    <w:rsid w:val="00101D64"/>
    <w:rsid w:val="00102283"/>
    <w:rsid w:val="00107056"/>
    <w:rsid w:val="00112A31"/>
    <w:rsid w:val="00112F72"/>
    <w:rsid w:val="00120C06"/>
    <w:rsid w:val="00121174"/>
    <w:rsid w:val="001218FD"/>
    <w:rsid w:val="001221E8"/>
    <w:rsid w:val="00123210"/>
    <w:rsid w:val="0012335A"/>
    <w:rsid w:val="0012633B"/>
    <w:rsid w:val="00127D8D"/>
    <w:rsid w:val="0013422D"/>
    <w:rsid w:val="0014148B"/>
    <w:rsid w:val="00144A29"/>
    <w:rsid w:val="001502BE"/>
    <w:rsid w:val="00154770"/>
    <w:rsid w:val="0015549E"/>
    <w:rsid w:val="00155F12"/>
    <w:rsid w:val="00164EA1"/>
    <w:rsid w:val="00170AE5"/>
    <w:rsid w:val="0017232F"/>
    <w:rsid w:val="00191A60"/>
    <w:rsid w:val="00196B86"/>
    <w:rsid w:val="00197D09"/>
    <w:rsid w:val="001A09D9"/>
    <w:rsid w:val="001B2350"/>
    <w:rsid w:val="001B2FCE"/>
    <w:rsid w:val="001B3147"/>
    <w:rsid w:val="001B44A7"/>
    <w:rsid w:val="001B44BB"/>
    <w:rsid w:val="001B5F14"/>
    <w:rsid w:val="001B67FA"/>
    <w:rsid w:val="001B77E3"/>
    <w:rsid w:val="001C1BEE"/>
    <w:rsid w:val="001C42B2"/>
    <w:rsid w:val="001C4913"/>
    <w:rsid w:val="001C574C"/>
    <w:rsid w:val="001D3A95"/>
    <w:rsid w:val="001D59E7"/>
    <w:rsid w:val="001E21DB"/>
    <w:rsid w:val="001E6638"/>
    <w:rsid w:val="001E695C"/>
    <w:rsid w:val="001F65ED"/>
    <w:rsid w:val="00203236"/>
    <w:rsid w:val="002036B6"/>
    <w:rsid w:val="0021087E"/>
    <w:rsid w:val="00215B65"/>
    <w:rsid w:val="00217A11"/>
    <w:rsid w:val="0022104F"/>
    <w:rsid w:val="0022784B"/>
    <w:rsid w:val="00231310"/>
    <w:rsid w:val="002333CD"/>
    <w:rsid w:val="0023667C"/>
    <w:rsid w:val="00237E73"/>
    <w:rsid w:val="002409B4"/>
    <w:rsid w:val="00240EC5"/>
    <w:rsid w:val="002413CB"/>
    <w:rsid w:val="00242670"/>
    <w:rsid w:val="00245470"/>
    <w:rsid w:val="00247DF7"/>
    <w:rsid w:val="00251C6A"/>
    <w:rsid w:val="002637D1"/>
    <w:rsid w:val="002736F6"/>
    <w:rsid w:val="00273DA0"/>
    <w:rsid w:val="00274E15"/>
    <w:rsid w:val="00276C3D"/>
    <w:rsid w:val="00276E89"/>
    <w:rsid w:val="00277D09"/>
    <w:rsid w:val="00277E1B"/>
    <w:rsid w:val="00277F21"/>
    <w:rsid w:val="00294316"/>
    <w:rsid w:val="002943FF"/>
    <w:rsid w:val="00295720"/>
    <w:rsid w:val="00297C44"/>
    <w:rsid w:val="002A6967"/>
    <w:rsid w:val="002A7EFD"/>
    <w:rsid w:val="002B2A81"/>
    <w:rsid w:val="002B3011"/>
    <w:rsid w:val="002B5CCA"/>
    <w:rsid w:val="002B78A9"/>
    <w:rsid w:val="002C0975"/>
    <w:rsid w:val="002C424A"/>
    <w:rsid w:val="002D033E"/>
    <w:rsid w:val="002D3710"/>
    <w:rsid w:val="002D47BF"/>
    <w:rsid w:val="002D533D"/>
    <w:rsid w:val="002D6BA0"/>
    <w:rsid w:val="002F1715"/>
    <w:rsid w:val="002F5315"/>
    <w:rsid w:val="002F556D"/>
    <w:rsid w:val="00302DD5"/>
    <w:rsid w:val="00310404"/>
    <w:rsid w:val="00311BD5"/>
    <w:rsid w:val="0031271D"/>
    <w:rsid w:val="00314D26"/>
    <w:rsid w:val="003172CF"/>
    <w:rsid w:val="00322C12"/>
    <w:rsid w:val="00323B4C"/>
    <w:rsid w:val="0033245B"/>
    <w:rsid w:val="003324E5"/>
    <w:rsid w:val="00333529"/>
    <w:rsid w:val="00333FF3"/>
    <w:rsid w:val="003341E3"/>
    <w:rsid w:val="00337ED1"/>
    <w:rsid w:val="00345590"/>
    <w:rsid w:val="003546B6"/>
    <w:rsid w:val="003559D4"/>
    <w:rsid w:val="00357145"/>
    <w:rsid w:val="00360914"/>
    <w:rsid w:val="00362243"/>
    <w:rsid w:val="00362EE2"/>
    <w:rsid w:val="00370F51"/>
    <w:rsid w:val="00372E9D"/>
    <w:rsid w:val="00377BA4"/>
    <w:rsid w:val="00380294"/>
    <w:rsid w:val="00391956"/>
    <w:rsid w:val="00392F74"/>
    <w:rsid w:val="00394ACF"/>
    <w:rsid w:val="003A25BC"/>
    <w:rsid w:val="003A457D"/>
    <w:rsid w:val="003A77EF"/>
    <w:rsid w:val="003B0BCB"/>
    <w:rsid w:val="003B1000"/>
    <w:rsid w:val="003B1C29"/>
    <w:rsid w:val="003B2F40"/>
    <w:rsid w:val="003B2FDC"/>
    <w:rsid w:val="003B4E59"/>
    <w:rsid w:val="003C0D9D"/>
    <w:rsid w:val="003C11F6"/>
    <w:rsid w:val="003C273B"/>
    <w:rsid w:val="003C4901"/>
    <w:rsid w:val="003C698C"/>
    <w:rsid w:val="003C7B12"/>
    <w:rsid w:val="003D1559"/>
    <w:rsid w:val="003D38F9"/>
    <w:rsid w:val="003D55F3"/>
    <w:rsid w:val="003D7313"/>
    <w:rsid w:val="003E1B3D"/>
    <w:rsid w:val="003E367E"/>
    <w:rsid w:val="003E3B8E"/>
    <w:rsid w:val="003F30AE"/>
    <w:rsid w:val="003F34D5"/>
    <w:rsid w:val="003F4B60"/>
    <w:rsid w:val="003F51A5"/>
    <w:rsid w:val="003F723B"/>
    <w:rsid w:val="00400A96"/>
    <w:rsid w:val="004010D6"/>
    <w:rsid w:val="00407C15"/>
    <w:rsid w:val="00412150"/>
    <w:rsid w:val="00420671"/>
    <w:rsid w:val="00420A15"/>
    <w:rsid w:val="004267DC"/>
    <w:rsid w:val="004334EA"/>
    <w:rsid w:val="004343D7"/>
    <w:rsid w:val="00434ACB"/>
    <w:rsid w:val="004415A1"/>
    <w:rsid w:val="00443D27"/>
    <w:rsid w:val="00444C30"/>
    <w:rsid w:val="00445D50"/>
    <w:rsid w:val="00452124"/>
    <w:rsid w:val="004521BB"/>
    <w:rsid w:val="00464480"/>
    <w:rsid w:val="00464744"/>
    <w:rsid w:val="00465A45"/>
    <w:rsid w:val="00470791"/>
    <w:rsid w:val="004720C1"/>
    <w:rsid w:val="00472912"/>
    <w:rsid w:val="00482A35"/>
    <w:rsid w:val="004833AD"/>
    <w:rsid w:val="00483F6D"/>
    <w:rsid w:val="0048680D"/>
    <w:rsid w:val="00487855"/>
    <w:rsid w:val="00491850"/>
    <w:rsid w:val="00492072"/>
    <w:rsid w:val="00494A2F"/>
    <w:rsid w:val="00496EA6"/>
    <w:rsid w:val="004977AC"/>
    <w:rsid w:val="004A0DA7"/>
    <w:rsid w:val="004A22AC"/>
    <w:rsid w:val="004A2E1B"/>
    <w:rsid w:val="004A3622"/>
    <w:rsid w:val="004A3BAD"/>
    <w:rsid w:val="004A6F34"/>
    <w:rsid w:val="004A7637"/>
    <w:rsid w:val="004B18AD"/>
    <w:rsid w:val="004B4FD6"/>
    <w:rsid w:val="004C1727"/>
    <w:rsid w:val="004C20A5"/>
    <w:rsid w:val="004C5F32"/>
    <w:rsid w:val="004C68F6"/>
    <w:rsid w:val="004D2FB7"/>
    <w:rsid w:val="004D4650"/>
    <w:rsid w:val="004D67B8"/>
    <w:rsid w:val="004E2F20"/>
    <w:rsid w:val="004E3FFD"/>
    <w:rsid w:val="004E5B23"/>
    <w:rsid w:val="004F0063"/>
    <w:rsid w:val="004F5021"/>
    <w:rsid w:val="004F679A"/>
    <w:rsid w:val="004F763B"/>
    <w:rsid w:val="004F76B5"/>
    <w:rsid w:val="00507369"/>
    <w:rsid w:val="005101D6"/>
    <w:rsid w:val="005102B0"/>
    <w:rsid w:val="00517A4C"/>
    <w:rsid w:val="005208BC"/>
    <w:rsid w:val="0052108A"/>
    <w:rsid w:val="00524485"/>
    <w:rsid w:val="0052725B"/>
    <w:rsid w:val="00531974"/>
    <w:rsid w:val="00532593"/>
    <w:rsid w:val="00533B46"/>
    <w:rsid w:val="00533E33"/>
    <w:rsid w:val="005423C2"/>
    <w:rsid w:val="005433BB"/>
    <w:rsid w:val="005469F9"/>
    <w:rsid w:val="00565A7B"/>
    <w:rsid w:val="00567230"/>
    <w:rsid w:val="00576442"/>
    <w:rsid w:val="00576ABA"/>
    <w:rsid w:val="00581C43"/>
    <w:rsid w:val="00582FEE"/>
    <w:rsid w:val="005830DC"/>
    <w:rsid w:val="00583D6E"/>
    <w:rsid w:val="005845DA"/>
    <w:rsid w:val="0058493C"/>
    <w:rsid w:val="0059235E"/>
    <w:rsid w:val="005A17F6"/>
    <w:rsid w:val="005A1E72"/>
    <w:rsid w:val="005A21C3"/>
    <w:rsid w:val="005A2633"/>
    <w:rsid w:val="005A27C4"/>
    <w:rsid w:val="005A3C11"/>
    <w:rsid w:val="005A4497"/>
    <w:rsid w:val="005B67D9"/>
    <w:rsid w:val="005B77BE"/>
    <w:rsid w:val="005C1492"/>
    <w:rsid w:val="005C43D6"/>
    <w:rsid w:val="005C6CA9"/>
    <w:rsid w:val="005D1132"/>
    <w:rsid w:val="005D16BB"/>
    <w:rsid w:val="005E27C1"/>
    <w:rsid w:val="005E482E"/>
    <w:rsid w:val="005E4CDC"/>
    <w:rsid w:val="005E4D30"/>
    <w:rsid w:val="005E4E1C"/>
    <w:rsid w:val="005F0508"/>
    <w:rsid w:val="005F336E"/>
    <w:rsid w:val="005F3DB9"/>
    <w:rsid w:val="005F446B"/>
    <w:rsid w:val="005F5EF4"/>
    <w:rsid w:val="00603BC6"/>
    <w:rsid w:val="006042E4"/>
    <w:rsid w:val="006050B7"/>
    <w:rsid w:val="00610565"/>
    <w:rsid w:val="00620CAF"/>
    <w:rsid w:val="00621E27"/>
    <w:rsid w:val="006240A1"/>
    <w:rsid w:val="00641318"/>
    <w:rsid w:val="0064339D"/>
    <w:rsid w:val="00643869"/>
    <w:rsid w:val="0064400A"/>
    <w:rsid w:val="0065013F"/>
    <w:rsid w:val="00651672"/>
    <w:rsid w:val="00652A62"/>
    <w:rsid w:val="006553B7"/>
    <w:rsid w:val="00662183"/>
    <w:rsid w:val="00663EE4"/>
    <w:rsid w:val="006677D7"/>
    <w:rsid w:val="006701A6"/>
    <w:rsid w:val="006727CC"/>
    <w:rsid w:val="00675D95"/>
    <w:rsid w:val="00677ACA"/>
    <w:rsid w:val="006802A1"/>
    <w:rsid w:val="006846B8"/>
    <w:rsid w:val="00684B07"/>
    <w:rsid w:val="00684EDE"/>
    <w:rsid w:val="00686E82"/>
    <w:rsid w:val="0069727B"/>
    <w:rsid w:val="006A053C"/>
    <w:rsid w:val="006A17AB"/>
    <w:rsid w:val="006A582D"/>
    <w:rsid w:val="006B01E2"/>
    <w:rsid w:val="006B25EB"/>
    <w:rsid w:val="006B7877"/>
    <w:rsid w:val="006C0AD0"/>
    <w:rsid w:val="006C4314"/>
    <w:rsid w:val="006C519A"/>
    <w:rsid w:val="006D17A8"/>
    <w:rsid w:val="006D22EB"/>
    <w:rsid w:val="006D29B7"/>
    <w:rsid w:val="006D3B19"/>
    <w:rsid w:val="006D6272"/>
    <w:rsid w:val="006D7DC8"/>
    <w:rsid w:val="006E040B"/>
    <w:rsid w:val="006E0523"/>
    <w:rsid w:val="006E5BE9"/>
    <w:rsid w:val="006E78CC"/>
    <w:rsid w:val="006F0B4E"/>
    <w:rsid w:val="006F1E59"/>
    <w:rsid w:val="006F1FFF"/>
    <w:rsid w:val="006F3C2A"/>
    <w:rsid w:val="006F3E3A"/>
    <w:rsid w:val="006F54F4"/>
    <w:rsid w:val="006F613E"/>
    <w:rsid w:val="00700E01"/>
    <w:rsid w:val="00700E3E"/>
    <w:rsid w:val="00702D34"/>
    <w:rsid w:val="00703B50"/>
    <w:rsid w:val="00713EBA"/>
    <w:rsid w:val="00716D1E"/>
    <w:rsid w:val="0072119B"/>
    <w:rsid w:val="00721363"/>
    <w:rsid w:val="00725B7F"/>
    <w:rsid w:val="0072719B"/>
    <w:rsid w:val="0073431A"/>
    <w:rsid w:val="00735079"/>
    <w:rsid w:val="00737F03"/>
    <w:rsid w:val="007412E0"/>
    <w:rsid w:val="00742ED2"/>
    <w:rsid w:val="007443CB"/>
    <w:rsid w:val="00751F0B"/>
    <w:rsid w:val="007524C3"/>
    <w:rsid w:val="007527C9"/>
    <w:rsid w:val="00753E1E"/>
    <w:rsid w:val="00755540"/>
    <w:rsid w:val="00756822"/>
    <w:rsid w:val="007608BD"/>
    <w:rsid w:val="00762FC8"/>
    <w:rsid w:val="00763718"/>
    <w:rsid w:val="00766686"/>
    <w:rsid w:val="0077119F"/>
    <w:rsid w:val="00771B11"/>
    <w:rsid w:val="00773257"/>
    <w:rsid w:val="00773E9C"/>
    <w:rsid w:val="00780DC5"/>
    <w:rsid w:val="0078727B"/>
    <w:rsid w:val="007901B1"/>
    <w:rsid w:val="00792C48"/>
    <w:rsid w:val="007930AD"/>
    <w:rsid w:val="00794D20"/>
    <w:rsid w:val="00797298"/>
    <w:rsid w:val="007A2772"/>
    <w:rsid w:val="007A310D"/>
    <w:rsid w:val="007A7363"/>
    <w:rsid w:val="007B2D09"/>
    <w:rsid w:val="007B4280"/>
    <w:rsid w:val="007C4425"/>
    <w:rsid w:val="007C45BD"/>
    <w:rsid w:val="007C6822"/>
    <w:rsid w:val="007C6F95"/>
    <w:rsid w:val="007D2E78"/>
    <w:rsid w:val="007F0F2D"/>
    <w:rsid w:val="007F3957"/>
    <w:rsid w:val="00803BC1"/>
    <w:rsid w:val="008118A9"/>
    <w:rsid w:val="00811EDA"/>
    <w:rsid w:val="0081664C"/>
    <w:rsid w:val="00821AE0"/>
    <w:rsid w:val="00827258"/>
    <w:rsid w:val="008340C1"/>
    <w:rsid w:val="00834500"/>
    <w:rsid w:val="00846259"/>
    <w:rsid w:val="008476D4"/>
    <w:rsid w:val="008523D1"/>
    <w:rsid w:val="0085375B"/>
    <w:rsid w:val="00861669"/>
    <w:rsid w:val="00861E75"/>
    <w:rsid w:val="008660D5"/>
    <w:rsid w:val="00872CF4"/>
    <w:rsid w:val="00874500"/>
    <w:rsid w:val="00876B52"/>
    <w:rsid w:val="0087709D"/>
    <w:rsid w:val="00885011"/>
    <w:rsid w:val="00885052"/>
    <w:rsid w:val="00885591"/>
    <w:rsid w:val="0089080C"/>
    <w:rsid w:val="008917DC"/>
    <w:rsid w:val="00896E17"/>
    <w:rsid w:val="008A441D"/>
    <w:rsid w:val="008A4CEF"/>
    <w:rsid w:val="008A736B"/>
    <w:rsid w:val="008A78CB"/>
    <w:rsid w:val="008D7DBA"/>
    <w:rsid w:val="008E2ECD"/>
    <w:rsid w:val="008E56FE"/>
    <w:rsid w:val="008E5A69"/>
    <w:rsid w:val="008F6777"/>
    <w:rsid w:val="009007FB"/>
    <w:rsid w:val="009012F5"/>
    <w:rsid w:val="00901A94"/>
    <w:rsid w:val="0090361D"/>
    <w:rsid w:val="00906360"/>
    <w:rsid w:val="009112E3"/>
    <w:rsid w:val="0091234C"/>
    <w:rsid w:val="00912D60"/>
    <w:rsid w:val="00912DA0"/>
    <w:rsid w:val="00915BB2"/>
    <w:rsid w:val="00916F8B"/>
    <w:rsid w:val="00921124"/>
    <w:rsid w:val="00923040"/>
    <w:rsid w:val="009263A6"/>
    <w:rsid w:val="00926C55"/>
    <w:rsid w:val="00930D6E"/>
    <w:rsid w:val="00930F50"/>
    <w:rsid w:val="00940F63"/>
    <w:rsid w:val="00950512"/>
    <w:rsid w:val="00950AFB"/>
    <w:rsid w:val="0095210F"/>
    <w:rsid w:val="00953100"/>
    <w:rsid w:val="00962CFE"/>
    <w:rsid w:val="0097049B"/>
    <w:rsid w:val="009727EC"/>
    <w:rsid w:val="0097414B"/>
    <w:rsid w:val="00975B3B"/>
    <w:rsid w:val="009761F6"/>
    <w:rsid w:val="009763DE"/>
    <w:rsid w:val="009776F2"/>
    <w:rsid w:val="00985501"/>
    <w:rsid w:val="00993FB3"/>
    <w:rsid w:val="0099678A"/>
    <w:rsid w:val="009A221B"/>
    <w:rsid w:val="009A2F6E"/>
    <w:rsid w:val="009A4590"/>
    <w:rsid w:val="009A720F"/>
    <w:rsid w:val="009A7808"/>
    <w:rsid w:val="009B0D9A"/>
    <w:rsid w:val="009B3EA0"/>
    <w:rsid w:val="009C19A8"/>
    <w:rsid w:val="009C3ED9"/>
    <w:rsid w:val="009C5402"/>
    <w:rsid w:val="009D224A"/>
    <w:rsid w:val="009D22B5"/>
    <w:rsid w:val="009D25E6"/>
    <w:rsid w:val="009D271B"/>
    <w:rsid w:val="009D2996"/>
    <w:rsid w:val="009D73B5"/>
    <w:rsid w:val="009E1AE6"/>
    <w:rsid w:val="009E3A34"/>
    <w:rsid w:val="009E3C06"/>
    <w:rsid w:val="009E3CC1"/>
    <w:rsid w:val="009E52C5"/>
    <w:rsid w:val="009F2C3B"/>
    <w:rsid w:val="00A05CA0"/>
    <w:rsid w:val="00A078D7"/>
    <w:rsid w:val="00A12B9C"/>
    <w:rsid w:val="00A12D7F"/>
    <w:rsid w:val="00A17E0C"/>
    <w:rsid w:val="00A21BED"/>
    <w:rsid w:val="00A23024"/>
    <w:rsid w:val="00A23A70"/>
    <w:rsid w:val="00A23E65"/>
    <w:rsid w:val="00A26B6A"/>
    <w:rsid w:val="00A337CF"/>
    <w:rsid w:val="00A421AE"/>
    <w:rsid w:val="00A54C40"/>
    <w:rsid w:val="00A5715C"/>
    <w:rsid w:val="00A65323"/>
    <w:rsid w:val="00A704C3"/>
    <w:rsid w:val="00A715FD"/>
    <w:rsid w:val="00A747A1"/>
    <w:rsid w:val="00A773E5"/>
    <w:rsid w:val="00A81C35"/>
    <w:rsid w:val="00A83E57"/>
    <w:rsid w:val="00A85A86"/>
    <w:rsid w:val="00A86724"/>
    <w:rsid w:val="00A879B1"/>
    <w:rsid w:val="00A92732"/>
    <w:rsid w:val="00A97754"/>
    <w:rsid w:val="00AA1D01"/>
    <w:rsid w:val="00AA2237"/>
    <w:rsid w:val="00AA3007"/>
    <w:rsid w:val="00AA387F"/>
    <w:rsid w:val="00AB60C1"/>
    <w:rsid w:val="00AB6526"/>
    <w:rsid w:val="00AC0A19"/>
    <w:rsid w:val="00AC5DDF"/>
    <w:rsid w:val="00AD10CB"/>
    <w:rsid w:val="00AD21FF"/>
    <w:rsid w:val="00AD42D8"/>
    <w:rsid w:val="00AD6386"/>
    <w:rsid w:val="00AD6941"/>
    <w:rsid w:val="00AD6D7A"/>
    <w:rsid w:val="00AE0C00"/>
    <w:rsid w:val="00AE2F60"/>
    <w:rsid w:val="00AE70FF"/>
    <w:rsid w:val="00AF7B24"/>
    <w:rsid w:val="00B04102"/>
    <w:rsid w:val="00B06F1F"/>
    <w:rsid w:val="00B07817"/>
    <w:rsid w:val="00B10FF2"/>
    <w:rsid w:val="00B13CA6"/>
    <w:rsid w:val="00B21EC6"/>
    <w:rsid w:val="00B2656F"/>
    <w:rsid w:val="00B27EAB"/>
    <w:rsid w:val="00B42BC0"/>
    <w:rsid w:val="00B42E47"/>
    <w:rsid w:val="00B451CC"/>
    <w:rsid w:val="00B45836"/>
    <w:rsid w:val="00B47B3E"/>
    <w:rsid w:val="00B52913"/>
    <w:rsid w:val="00B54F1D"/>
    <w:rsid w:val="00B5671F"/>
    <w:rsid w:val="00B56B6C"/>
    <w:rsid w:val="00B80BD3"/>
    <w:rsid w:val="00B851A6"/>
    <w:rsid w:val="00B86197"/>
    <w:rsid w:val="00B91009"/>
    <w:rsid w:val="00B919B4"/>
    <w:rsid w:val="00B95376"/>
    <w:rsid w:val="00B95D78"/>
    <w:rsid w:val="00B97BBC"/>
    <w:rsid w:val="00BA0398"/>
    <w:rsid w:val="00BA2D95"/>
    <w:rsid w:val="00BA4378"/>
    <w:rsid w:val="00BA466C"/>
    <w:rsid w:val="00BA47BD"/>
    <w:rsid w:val="00BA73FF"/>
    <w:rsid w:val="00BB1C4F"/>
    <w:rsid w:val="00BB2482"/>
    <w:rsid w:val="00BB6AD4"/>
    <w:rsid w:val="00BC469E"/>
    <w:rsid w:val="00BC6EEB"/>
    <w:rsid w:val="00BC7476"/>
    <w:rsid w:val="00BD47E7"/>
    <w:rsid w:val="00BD5D32"/>
    <w:rsid w:val="00BE3D02"/>
    <w:rsid w:val="00BE5CF7"/>
    <w:rsid w:val="00BE6237"/>
    <w:rsid w:val="00BE731E"/>
    <w:rsid w:val="00BF1B5C"/>
    <w:rsid w:val="00BF4D8B"/>
    <w:rsid w:val="00BF5BD6"/>
    <w:rsid w:val="00C104C6"/>
    <w:rsid w:val="00C13442"/>
    <w:rsid w:val="00C16A7E"/>
    <w:rsid w:val="00C16FE2"/>
    <w:rsid w:val="00C20D86"/>
    <w:rsid w:val="00C2662A"/>
    <w:rsid w:val="00C43603"/>
    <w:rsid w:val="00C43E37"/>
    <w:rsid w:val="00C45DB5"/>
    <w:rsid w:val="00C5213B"/>
    <w:rsid w:val="00C531C6"/>
    <w:rsid w:val="00C62316"/>
    <w:rsid w:val="00C66621"/>
    <w:rsid w:val="00C73E40"/>
    <w:rsid w:val="00C751E4"/>
    <w:rsid w:val="00C77718"/>
    <w:rsid w:val="00C81B68"/>
    <w:rsid w:val="00C85225"/>
    <w:rsid w:val="00C86979"/>
    <w:rsid w:val="00C921D4"/>
    <w:rsid w:val="00C9245E"/>
    <w:rsid w:val="00C95311"/>
    <w:rsid w:val="00C9658E"/>
    <w:rsid w:val="00C9772C"/>
    <w:rsid w:val="00CA0C1A"/>
    <w:rsid w:val="00CA0D4A"/>
    <w:rsid w:val="00CA0F99"/>
    <w:rsid w:val="00CB0C2D"/>
    <w:rsid w:val="00CB1EE5"/>
    <w:rsid w:val="00CB26FB"/>
    <w:rsid w:val="00CB4BD5"/>
    <w:rsid w:val="00CB6FB8"/>
    <w:rsid w:val="00CC3F13"/>
    <w:rsid w:val="00CD1A9A"/>
    <w:rsid w:val="00CE01B1"/>
    <w:rsid w:val="00CE1338"/>
    <w:rsid w:val="00CE32FE"/>
    <w:rsid w:val="00CE4B22"/>
    <w:rsid w:val="00CE700D"/>
    <w:rsid w:val="00CF2CB9"/>
    <w:rsid w:val="00CF3135"/>
    <w:rsid w:val="00CF3C82"/>
    <w:rsid w:val="00D048BA"/>
    <w:rsid w:val="00D05D8B"/>
    <w:rsid w:val="00D10D4E"/>
    <w:rsid w:val="00D11DC3"/>
    <w:rsid w:val="00D13225"/>
    <w:rsid w:val="00D1362E"/>
    <w:rsid w:val="00D15C22"/>
    <w:rsid w:val="00D22E64"/>
    <w:rsid w:val="00D248BC"/>
    <w:rsid w:val="00D314C1"/>
    <w:rsid w:val="00D332AB"/>
    <w:rsid w:val="00D33F58"/>
    <w:rsid w:val="00D34629"/>
    <w:rsid w:val="00D40A15"/>
    <w:rsid w:val="00D42055"/>
    <w:rsid w:val="00D42C49"/>
    <w:rsid w:val="00D44D6A"/>
    <w:rsid w:val="00D5040A"/>
    <w:rsid w:val="00D55DDC"/>
    <w:rsid w:val="00D61F40"/>
    <w:rsid w:val="00D62314"/>
    <w:rsid w:val="00D66C88"/>
    <w:rsid w:val="00D80247"/>
    <w:rsid w:val="00D82FA0"/>
    <w:rsid w:val="00D85EFF"/>
    <w:rsid w:val="00D87E49"/>
    <w:rsid w:val="00D95493"/>
    <w:rsid w:val="00D96E24"/>
    <w:rsid w:val="00D97A62"/>
    <w:rsid w:val="00DA3CBA"/>
    <w:rsid w:val="00DA437C"/>
    <w:rsid w:val="00DA787D"/>
    <w:rsid w:val="00DB44EB"/>
    <w:rsid w:val="00DB56AB"/>
    <w:rsid w:val="00DB5D1E"/>
    <w:rsid w:val="00DC4EF3"/>
    <w:rsid w:val="00DC6ACA"/>
    <w:rsid w:val="00DD2676"/>
    <w:rsid w:val="00DD3BF4"/>
    <w:rsid w:val="00DD421F"/>
    <w:rsid w:val="00DE1079"/>
    <w:rsid w:val="00DE1EC2"/>
    <w:rsid w:val="00DE3313"/>
    <w:rsid w:val="00DE514C"/>
    <w:rsid w:val="00DF23EF"/>
    <w:rsid w:val="00DF3620"/>
    <w:rsid w:val="00E0094E"/>
    <w:rsid w:val="00E02F9E"/>
    <w:rsid w:val="00E05B5B"/>
    <w:rsid w:val="00E075A0"/>
    <w:rsid w:val="00E13BEC"/>
    <w:rsid w:val="00E160AD"/>
    <w:rsid w:val="00E21097"/>
    <w:rsid w:val="00E31378"/>
    <w:rsid w:val="00E32479"/>
    <w:rsid w:val="00E32809"/>
    <w:rsid w:val="00E37922"/>
    <w:rsid w:val="00E42252"/>
    <w:rsid w:val="00E45FB2"/>
    <w:rsid w:val="00E46BBB"/>
    <w:rsid w:val="00E5127C"/>
    <w:rsid w:val="00E56FDB"/>
    <w:rsid w:val="00E63D58"/>
    <w:rsid w:val="00E66743"/>
    <w:rsid w:val="00E747E3"/>
    <w:rsid w:val="00E75525"/>
    <w:rsid w:val="00E81B92"/>
    <w:rsid w:val="00E823C5"/>
    <w:rsid w:val="00E8667B"/>
    <w:rsid w:val="00E904B2"/>
    <w:rsid w:val="00E95D1D"/>
    <w:rsid w:val="00E97921"/>
    <w:rsid w:val="00EA4351"/>
    <w:rsid w:val="00EB1312"/>
    <w:rsid w:val="00EB1DE2"/>
    <w:rsid w:val="00EB337D"/>
    <w:rsid w:val="00EB59BC"/>
    <w:rsid w:val="00EB5A7F"/>
    <w:rsid w:val="00EB70ED"/>
    <w:rsid w:val="00EC022E"/>
    <w:rsid w:val="00EC7973"/>
    <w:rsid w:val="00ED277F"/>
    <w:rsid w:val="00ED2D5D"/>
    <w:rsid w:val="00ED3E5D"/>
    <w:rsid w:val="00EE41BF"/>
    <w:rsid w:val="00EE46E8"/>
    <w:rsid w:val="00EE6C59"/>
    <w:rsid w:val="00EE6EA6"/>
    <w:rsid w:val="00EF010D"/>
    <w:rsid w:val="00EF0F89"/>
    <w:rsid w:val="00EF1C67"/>
    <w:rsid w:val="00EF477F"/>
    <w:rsid w:val="00F01573"/>
    <w:rsid w:val="00F037D0"/>
    <w:rsid w:val="00F04B65"/>
    <w:rsid w:val="00F06AEA"/>
    <w:rsid w:val="00F110F5"/>
    <w:rsid w:val="00F15C11"/>
    <w:rsid w:val="00F17DCB"/>
    <w:rsid w:val="00F213D7"/>
    <w:rsid w:val="00F21C20"/>
    <w:rsid w:val="00F31FB1"/>
    <w:rsid w:val="00F3225B"/>
    <w:rsid w:val="00F32861"/>
    <w:rsid w:val="00F37FE3"/>
    <w:rsid w:val="00F41D59"/>
    <w:rsid w:val="00F502BF"/>
    <w:rsid w:val="00F52EE2"/>
    <w:rsid w:val="00F631BF"/>
    <w:rsid w:val="00F71CDB"/>
    <w:rsid w:val="00F721D7"/>
    <w:rsid w:val="00F761CC"/>
    <w:rsid w:val="00F76406"/>
    <w:rsid w:val="00F80927"/>
    <w:rsid w:val="00F82A22"/>
    <w:rsid w:val="00F84AB6"/>
    <w:rsid w:val="00F97233"/>
    <w:rsid w:val="00FA2048"/>
    <w:rsid w:val="00FA352A"/>
    <w:rsid w:val="00FA6A01"/>
    <w:rsid w:val="00FB0C13"/>
    <w:rsid w:val="00FB3DBB"/>
    <w:rsid w:val="00FB601D"/>
    <w:rsid w:val="00FB6707"/>
    <w:rsid w:val="00FB7ED6"/>
    <w:rsid w:val="00FC2750"/>
    <w:rsid w:val="00FC2C77"/>
    <w:rsid w:val="00FD3085"/>
    <w:rsid w:val="00FD64EA"/>
    <w:rsid w:val="00FD66CE"/>
    <w:rsid w:val="00FD7200"/>
    <w:rsid w:val="00FE21CA"/>
    <w:rsid w:val="00FE2392"/>
    <w:rsid w:val="00FE240B"/>
    <w:rsid w:val="00FE3C8D"/>
    <w:rsid w:val="00FE6A1C"/>
    <w:rsid w:val="00FF1542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4A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 CYR" w:hAnsi="Times New Roman CYR" w:cs="Times New Roman CYR"/>
      <w:bCs/>
      <w:w w:val="100"/>
      <w:sz w:val="28"/>
      <w:szCs w:val="28"/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3">
    <w:name w:val="Цветовое выделение для Текст"/>
    <w:qFormat/>
    <w:rPr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11">
    <w:name w:val="Основной шрифт абзаца1"/>
    <w:qFormat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Цитата1"/>
    <w:basedOn w:val="a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14">
    <w:name w:val="Текст1"/>
    <w:basedOn w:val="a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Style2">
    <w:name w:val="Style2"/>
    <w:basedOn w:val="a"/>
    <w:next w:val="a"/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5">
    <w:name w:val="Обычный1"/>
    <w:qFormat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d">
    <w:name w:val="норма"/>
    <w:basedOn w:val="a"/>
    <w:pPr>
      <w:jc w:val="center"/>
    </w:pPr>
    <w:rPr>
      <w:rFonts w:cs="Liberation Serif"/>
      <w:sz w:val="26"/>
    </w:r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styleId="ae">
    <w:name w:val="Normal (Web)"/>
    <w:basedOn w:val="a"/>
    <w:uiPriority w:val="99"/>
    <w:pPr>
      <w:suppressAutoHyphens w:val="0"/>
      <w:spacing w:before="10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af">
    <w:name w:val="header"/>
    <w:basedOn w:val="a"/>
    <w:link w:val="af0"/>
    <w:uiPriority w:val="99"/>
    <w:unhideWhenUsed/>
    <w:rsid w:val="0091234C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link w:val="af"/>
    <w:uiPriority w:val="99"/>
    <w:rsid w:val="0091234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91234C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link w:val="af1"/>
    <w:uiPriority w:val="99"/>
    <w:rsid w:val="0091234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16">
    <w:name w:val="Основной текст Знак1"/>
    <w:qFormat/>
    <w:rsid w:val="002F556D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/>
      <w:effect w:val="none"/>
    </w:rPr>
  </w:style>
  <w:style w:type="paragraph" w:styleId="af3">
    <w:name w:val="Balloon Text"/>
    <w:basedOn w:val="a"/>
    <w:link w:val="af4"/>
    <w:uiPriority w:val="99"/>
    <w:semiHidden/>
    <w:unhideWhenUsed/>
    <w:rsid w:val="00B919B4"/>
    <w:rPr>
      <w:rFonts w:ascii="Tahoma" w:hAnsi="Tahoma"/>
      <w:sz w:val="16"/>
      <w:szCs w:val="14"/>
    </w:rPr>
  </w:style>
  <w:style w:type="character" w:customStyle="1" w:styleId="af4">
    <w:name w:val="Текст выноски Знак"/>
    <w:link w:val="af3"/>
    <w:uiPriority w:val="99"/>
    <w:semiHidden/>
    <w:rsid w:val="00B919B4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qFormat/>
    <w:rsid w:val="00827258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qFormat/>
    <w:rsid w:val="00EB5A7F"/>
    <w:pPr>
      <w:spacing w:after="140" w:line="288" w:lineRule="auto"/>
    </w:pPr>
  </w:style>
  <w:style w:type="paragraph" w:customStyle="1" w:styleId="Standarduser">
    <w:name w:val="Standard (user)"/>
    <w:rsid w:val="00953100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link w:val="3"/>
    <w:uiPriority w:val="9"/>
    <w:semiHidden/>
    <w:rsid w:val="001B44A7"/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character" w:customStyle="1" w:styleId="blk">
    <w:name w:val="blk"/>
    <w:rsid w:val="00725B7F"/>
  </w:style>
  <w:style w:type="character" w:customStyle="1" w:styleId="10">
    <w:name w:val="Заголовок 1 Знак"/>
    <w:link w:val="1"/>
    <w:qFormat/>
    <w:locked/>
    <w:rsid w:val="00FA2048"/>
    <w:rPr>
      <w:rFonts w:ascii="Liberation Serif" w:eastAsia="SimSun" w:hAnsi="Liberation Serif" w:cs="Mangal"/>
      <w:b/>
      <w:bCs/>
      <w:w w:val="90"/>
      <w:kern w:val="2"/>
      <w:sz w:val="36"/>
      <w:szCs w:val="24"/>
      <w:lang w:eastAsia="zh-CN" w:bidi="hi-IN"/>
    </w:rPr>
  </w:style>
  <w:style w:type="paragraph" w:customStyle="1" w:styleId="ConsPlusNormal">
    <w:name w:val="ConsPlusNormal"/>
    <w:qFormat/>
    <w:rsid w:val="00AB60C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numbering" w:customStyle="1" w:styleId="WW8Num25">
    <w:name w:val="WW8Num25"/>
    <w:basedOn w:val="a2"/>
    <w:rsid w:val="002F1715"/>
    <w:pPr>
      <w:numPr>
        <w:numId w:val="7"/>
      </w:numPr>
    </w:pPr>
  </w:style>
  <w:style w:type="character" w:styleId="af5">
    <w:name w:val="Strong"/>
    <w:qFormat/>
    <w:rsid w:val="00CA0F99"/>
    <w:rPr>
      <w:b/>
      <w:bCs/>
    </w:rPr>
  </w:style>
  <w:style w:type="character" w:customStyle="1" w:styleId="a8">
    <w:name w:val="Основной текст Знак"/>
    <w:link w:val="a7"/>
    <w:rsid w:val="00D95493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811EDA"/>
    <w:pPr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4A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 CYR" w:hAnsi="Times New Roman CYR" w:cs="Times New Roman CYR"/>
      <w:bCs/>
      <w:w w:val="100"/>
      <w:sz w:val="28"/>
      <w:szCs w:val="28"/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3">
    <w:name w:val="Цветовое выделение для Текст"/>
    <w:qFormat/>
    <w:rPr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11">
    <w:name w:val="Основной шрифт абзаца1"/>
    <w:qFormat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Цитата1"/>
    <w:basedOn w:val="a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14">
    <w:name w:val="Текст1"/>
    <w:basedOn w:val="a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Style2">
    <w:name w:val="Style2"/>
    <w:basedOn w:val="a"/>
    <w:next w:val="a"/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5">
    <w:name w:val="Обычный1"/>
    <w:qFormat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d">
    <w:name w:val="норма"/>
    <w:basedOn w:val="a"/>
    <w:pPr>
      <w:jc w:val="center"/>
    </w:pPr>
    <w:rPr>
      <w:rFonts w:cs="Liberation Serif"/>
      <w:sz w:val="26"/>
    </w:r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styleId="ae">
    <w:name w:val="Normal (Web)"/>
    <w:basedOn w:val="a"/>
    <w:uiPriority w:val="99"/>
    <w:pPr>
      <w:suppressAutoHyphens w:val="0"/>
      <w:spacing w:before="10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af">
    <w:name w:val="header"/>
    <w:basedOn w:val="a"/>
    <w:link w:val="af0"/>
    <w:uiPriority w:val="99"/>
    <w:unhideWhenUsed/>
    <w:rsid w:val="0091234C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link w:val="af"/>
    <w:uiPriority w:val="99"/>
    <w:rsid w:val="0091234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91234C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link w:val="af1"/>
    <w:uiPriority w:val="99"/>
    <w:rsid w:val="0091234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16">
    <w:name w:val="Основной текст Знак1"/>
    <w:qFormat/>
    <w:rsid w:val="002F556D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/>
      <w:effect w:val="none"/>
    </w:rPr>
  </w:style>
  <w:style w:type="paragraph" w:styleId="af3">
    <w:name w:val="Balloon Text"/>
    <w:basedOn w:val="a"/>
    <w:link w:val="af4"/>
    <w:uiPriority w:val="99"/>
    <w:semiHidden/>
    <w:unhideWhenUsed/>
    <w:rsid w:val="00B919B4"/>
    <w:rPr>
      <w:rFonts w:ascii="Tahoma" w:hAnsi="Tahoma"/>
      <w:sz w:val="16"/>
      <w:szCs w:val="14"/>
    </w:rPr>
  </w:style>
  <w:style w:type="character" w:customStyle="1" w:styleId="af4">
    <w:name w:val="Текст выноски Знак"/>
    <w:link w:val="af3"/>
    <w:uiPriority w:val="99"/>
    <w:semiHidden/>
    <w:rsid w:val="00B919B4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qFormat/>
    <w:rsid w:val="00827258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qFormat/>
    <w:rsid w:val="00EB5A7F"/>
    <w:pPr>
      <w:spacing w:after="140" w:line="288" w:lineRule="auto"/>
    </w:pPr>
  </w:style>
  <w:style w:type="paragraph" w:customStyle="1" w:styleId="Standarduser">
    <w:name w:val="Standard (user)"/>
    <w:rsid w:val="00953100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link w:val="3"/>
    <w:uiPriority w:val="9"/>
    <w:semiHidden/>
    <w:rsid w:val="001B44A7"/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character" w:customStyle="1" w:styleId="blk">
    <w:name w:val="blk"/>
    <w:rsid w:val="00725B7F"/>
  </w:style>
  <w:style w:type="character" w:customStyle="1" w:styleId="10">
    <w:name w:val="Заголовок 1 Знак"/>
    <w:link w:val="1"/>
    <w:qFormat/>
    <w:locked/>
    <w:rsid w:val="00FA2048"/>
    <w:rPr>
      <w:rFonts w:ascii="Liberation Serif" w:eastAsia="SimSun" w:hAnsi="Liberation Serif" w:cs="Mangal"/>
      <w:b/>
      <w:bCs/>
      <w:w w:val="90"/>
      <w:kern w:val="2"/>
      <w:sz w:val="36"/>
      <w:szCs w:val="24"/>
      <w:lang w:eastAsia="zh-CN" w:bidi="hi-IN"/>
    </w:rPr>
  </w:style>
  <w:style w:type="paragraph" w:customStyle="1" w:styleId="ConsPlusNormal">
    <w:name w:val="ConsPlusNormal"/>
    <w:qFormat/>
    <w:rsid w:val="00AB60C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numbering" w:customStyle="1" w:styleId="WW8Num25">
    <w:name w:val="WW8Num25"/>
    <w:basedOn w:val="a2"/>
    <w:rsid w:val="002F1715"/>
    <w:pPr>
      <w:numPr>
        <w:numId w:val="7"/>
      </w:numPr>
    </w:pPr>
  </w:style>
  <w:style w:type="character" w:styleId="af5">
    <w:name w:val="Strong"/>
    <w:qFormat/>
    <w:rsid w:val="00CA0F99"/>
    <w:rPr>
      <w:b/>
      <w:bCs/>
    </w:rPr>
  </w:style>
  <w:style w:type="character" w:customStyle="1" w:styleId="a8">
    <w:name w:val="Основной текст Знак"/>
    <w:link w:val="a7"/>
    <w:rsid w:val="00D95493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811EDA"/>
    <w:pPr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3E80-EA93-460E-852C-F153E68B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Тищенко</dc:creator>
  <cp:lastModifiedBy>Светлана Савинская</cp:lastModifiedBy>
  <cp:revision>2</cp:revision>
  <cp:lastPrinted>2026-08-11T08:25:00Z</cp:lastPrinted>
  <dcterms:created xsi:type="dcterms:W3CDTF">2026-08-14T07:37:00Z</dcterms:created>
  <dcterms:modified xsi:type="dcterms:W3CDTF">2026-08-14T07:37:00Z</dcterms:modified>
</cp:coreProperties>
</file>