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AB" w:rsidRPr="00765C10" w:rsidRDefault="00E30E54" w:rsidP="00E30E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C10">
        <w:rPr>
          <w:rFonts w:ascii="Times New Roman" w:hAnsi="Times New Roman" w:cs="Times New Roman"/>
          <w:b/>
          <w:bCs/>
          <w:sz w:val="26"/>
          <w:szCs w:val="26"/>
        </w:rPr>
        <w:t xml:space="preserve">Руководство по соблюдению обязательных требований, содержащихся в нормативных правовых актах области, соблюдение которых оценивается при осуществлении муниципального контроля в области охраны и использования особо охраняемых природных территорий местного значения </w:t>
      </w:r>
      <w:proofErr w:type="spellStart"/>
      <w:r w:rsidRPr="00765C10">
        <w:rPr>
          <w:rFonts w:ascii="Times New Roman" w:hAnsi="Times New Roman" w:cs="Times New Roman"/>
          <w:b/>
          <w:bCs/>
          <w:sz w:val="26"/>
          <w:szCs w:val="26"/>
        </w:rPr>
        <w:t>Грязовецкого</w:t>
      </w:r>
      <w:proofErr w:type="spellEnd"/>
      <w:r w:rsidRPr="00765C1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 w:rsidR="007307E5"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765C1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417"/>
        <w:gridCol w:w="1985"/>
        <w:gridCol w:w="1536"/>
        <w:gridCol w:w="1684"/>
        <w:gridCol w:w="1989"/>
      </w:tblGrid>
      <w:tr w:rsidR="00765C10" w:rsidRPr="00E30E54" w:rsidTr="008E05F4">
        <w:tc>
          <w:tcPr>
            <w:tcW w:w="70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Реквизиты нор</w:t>
            </w:r>
            <w:r w:rsidR="007E4C21">
              <w:rPr>
                <w:rFonts w:ascii="Times New Roman" w:hAnsi="Times New Roman" w:cs="Times New Roman"/>
                <w:sz w:val="24"/>
                <w:szCs w:val="24"/>
              </w:rPr>
              <w:t>мативного правового акта</w:t>
            </w: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, содержащего обязательные требования</w:t>
            </w:r>
          </w:p>
        </w:tc>
        <w:tc>
          <w:tcPr>
            <w:tcW w:w="113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Ссылки на структурные единицы нормативного правового акта области, содержащие обязательные требования</w:t>
            </w:r>
          </w:p>
        </w:tc>
        <w:tc>
          <w:tcPr>
            <w:tcW w:w="113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обязательного требования</w:t>
            </w:r>
          </w:p>
        </w:tc>
        <w:tc>
          <w:tcPr>
            <w:tcW w:w="1417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1985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лиц, обязанных соблюдать обязательные требования (наименование и виды в соответствии с Общероссийским классификатор ом видов экономической деятельности, в случае если обязательное требование устанавливается в отношении деятельности лиц*)</w:t>
            </w:r>
          </w:p>
        </w:tc>
        <w:tc>
          <w:tcPr>
            <w:tcW w:w="1536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Рекомендации по принятию лицами, обязанных соблюдать обязательное требование, конкретных мер для обеспечения соблюдения обязательного</w:t>
            </w:r>
          </w:p>
        </w:tc>
        <w:tc>
          <w:tcPr>
            <w:tcW w:w="168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Способы соблюдения обязательного требования</w:t>
            </w:r>
          </w:p>
        </w:tc>
        <w:tc>
          <w:tcPr>
            <w:tcW w:w="1989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Примеры соблюдения обязательного требования</w:t>
            </w:r>
          </w:p>
        </w:tc>
      </w:tr>
      <w:tr w:rsidR="00765C10" w:rsidRPr="00DE6AEA" w:rsidTr="008E05F4">
        <w:tc>
          <w:tcPr>
            <w:tcW w:w="704" w:type="dxa"/>
          </w:tcPr>
          <w:p w:rsidR="00E30E54" w:rsidRPr="00DE6AEA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30E54" w:rsidRPr="00DE6AEA" w:rsidRDefault="00DE6AEA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EA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Вологодской области от 07.05.2014 №3361-ОЗ «Об особо охраняемых природных территориях Вологодской области» </w:t>
            </w:r>
          </w:p>
        </w:tc>
        <w:tc>
          <w:tcPr>
            <w:tcW w:w="1134" w:type="dxa"/>
          </w:tcPr>
          <w:p w:rsidR="00E30E54" w:rsidRPr="00DE6AEA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</w:t>
            </w:r>
          </w:p>
        </w:tc>
        <w:tc>
          <w:tcPr>
            <w:tcW w:w="1417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E30E54" w:rsidRPr="00DE6AEA" w:rsidRDefault="00765C10" w:rsidP="0073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ООПТ </w:t>
            </w:r>
            <w:r w:rsidR="007307E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="0073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7E5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30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данной территории, на информационных знаках (аншлагах), которые установлены на местности и не допускать </w:t>
            </w:r>
            <w:r w:rsidR="008E05F4" w:rsidRPr="00765C10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ЕГРН.</w:t>
            </w:r>
          </w:p>
        </w:tc>
      </w:tr>
      <w:tr w:rsidR="00765C10" w:rsidRPr="00765C10" w:rsidTr="008E05F4">
        <w:tc>
          <w:tcPr>
            <w:tcW w:w="704" w:type="dxa"/>
          </w:tcPr>
          <w:p w:rsidR="00E30E54" w:rsidRPr="00765C10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30E54" w:rsidRPr="00765C10" w:rsidRDefault="000542EB" w:rsidP="00FD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29.01.2009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природного резервата «Никольское» Грязовецкого муниципального района Вологодской области»</w:t>
            </w:r>
            <w:r w:rsidR="00F958F7">
              <w:rPr>
                <w:rFonts w:ascii="Times New Roman" w:hAnsi="Times New Roman" w:cs="Times New Roman"/>
                <w:sz w:val="24"/>
                <w:szCs w:val="24"/>
              </w:rPr>
              <w:t xml:space="preserve"> (ред.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от 28.12.2022)</w:t>
            </w:r>
            <w:r w:rsidR="00F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0E54" w:rsidRPr="00765C10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54" w:rsidRPr="00765C10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765C10" w:rsidRPr="00765C10" w:rsidTr="008E05F4">
        <w:tc>
          <w:tcPr>
            <w:tcW w:w="704" w:type="dxa"/>
          </w:tcPr>
          <w:p w:rsidR="00E30E54" w:rsidRPr="00765C10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30E54" w:rsidRPr="00765C10" w:rsidRDefault="000542EB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29.01.2009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туристско-рекреационной местности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Тювенька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Вологодской области»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(ред. от 28.12.2022)</w:t>
            </w:r>
          </w:p>
        </w:tc>
        <w:tc>
          <w:tcPr>
            <w:tcW w:w="1134" w:type="dxa"/>
          </w:tcPr>
          <w:p w:rsidR="00E30E54" w:rsidRPr="00765C10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54" w:rsidRPr="00765C10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8E05F4" w:rsidRPr="00765C10" w:rsidTr="008E05F4">
        <w:tc>
          <w:tcPr>
            <w:tcW w:w="70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29.01.2009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туристско-рекреационной местности «Корнильево» Грязовецкого муниципального района Вологодской области»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(ред. </w:t>
            </w:r>
            <w:proofErr w:type="gramEnd"/>
            <w:r w:rsidR="00FD6D2F">
              <w:rPr>
                <w:rFonts w:ascii="Times New Roman" w:hAnsi="Times New Roman" w:cs="Times New Roman"/>
                <w:sz w:val="24"/>
                <w:szCs w:val="24"/>
              </w:rPr>
              <w:t>от 24.11.2022)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8E05F4" w:rsidRPr="00765C10" w:rsidTr="008E05F4">
        <w:tc>
          <w:tcPr>
            <w:tcW w:w="70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28.02.2008 № 30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туристск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рекреационной местности «Круча» Грязовецкого муниципального района Вологодской области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(ред. от 28.12.2022)</w:t>
            </w:r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 Положения  </w:t>
            </w:r>
          </w:p>
        </w:tc>
        <w:tc>
          <w:tcPr>
            <w:tcW w:w="141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8E05F4" w:rsidRPr="00765C10" w:rsidTr="008E05F4">
        <w:tc>
          <w:tcPr>
            <w:tcW w:w="70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31.03.2011 № 30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природного резервата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Вологодской области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(ред. от 24.11.2022)</w:t>
            </w:r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FE6941" w:rsidRPr="00765C10" w:rsidTr="008E05F4">
        <w:tc>
          <w:tcPr>
            <w:tcW w:w="70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25.09.2008 № 127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природно-культурной местности «Источник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Вологодской области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(ред. от 24.11.2022)</w:t>
            </w:r>
          </w:p>
        </w:tc>
        <w:tc>
          <w:tcPr>
            <w:tcW w:w="1134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FE6941" w:rsidRPr="00765C10" w:rsidTr="008E05F4">
        <w:tc>
          <w:tcPr>
            <w:tcW w:w="70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25.09.2008 № 128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природно-культурной местности «Введения Пресвятой Богородицы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Корнильево-Комельский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Вологодской области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(ред. от 24.11.2022)</w:t>
            </w:r>
          </w:p>
        </w:tc>
        <w:tc>
          <w:tcPr>
            <w:tcW w:w="1134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FE6941" w:rsidRPr="00765C10" w:rsidTr="008E05F4">
        <w:tc>
          <w:tcPr>
            <w:tcW w:w="70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25.09.2008 № 129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природно-культурной местности «Источник в честь иконы Пресвятой Богородицы Троеручица» Грязовецкого муниципального района Вологодской области</w:t>
            </w:r>
            <w:r w:rsidR="00FD6D2F">
              <w:rPr>
                <w:rFonts w:ascii="Times New Roman" w:hAnsi="Times New Roman" w:cs="Times New Roman"/>
                <w:sz w:val="24"/>
                <w:szCs w:val="24"/>
              </w:rPr>
              <w:t xml:space="preserve"> (ред. от 24.11.2022)</w:t>
            </w:r>
          </w:p>
        </w:tc>
        <w:tc>
          <w:tcPr>
            <w:tcW w:w="1134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матели</w:t>
            </w:r>
          </w:p>
        </w:tc>
        <w:tc>
          <w:tcPr>
            <w:tcW w:w="1985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нарушений специального режима, установленного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168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посещением </w:t>
            </w:r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ООПТ местного значения </w:t>
            </w:r>
            <w:proofErr w:type="spellStart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="007E4C21" w:rsidRPr="007E4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</w:tbl>
    <w:p w:rsidR="00E30E54" w:rsidRPr="00765C10" w:rsidRDefault="00E30E54" w:rsidP="00E30E5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30E54" w:rsidRPr="00765C10" w:rsidSect="00E30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4"/>
    <w:rsid w:val="000542EB"/>
    <w:rsid w:val="00173BAB"/>
    <w:rsid w:val="007307E5"/>
    <w:rsid w:val="00737B66"/>
    <w:rsid w:val="00765C10"/>
    <w:rsid w:val="007E4C21"/>
    <w:rsid w:val="008E05F4"/>
    <w:rsid w:val="00DE6AEA"/>
    <w:rsid w:val="00E30E54"/>
    <w:rsid w:val="00F958F7"/>
    <w:rsid w:val="00FD6D2F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CAC7-77AF-4974-82DB-21D57DD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Холодилова</dc:creator>
  <cp:lastModifiedBy>Н.А. Холодилова</cp:lastModifiedBy>
  <cp:revision>5</cp:revision>
  <dcterms:created xsi:type="dcterms:W3CDTF">2023-03-22T05:39:00Z</dcterms:created>
  <dcterms:modified xsi:type="dcterms:W3CDTF">2023-03-22T06:37:00Z</dcterms:modified>
</cp:coreProperties>
</file>