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87" w:rsidRDefault="00386E7D">
      <w:pPr>
        <w:pStyle w:val="Standard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ab/>
        <w:t>РОССИЙСКАЯ ФЕДЕРАЦИЯ</w:t>
      </w:r>
    </w:p>
    <w:p w:rsidR="009A0387" w:rsidRPr="00386E7D" w:rsidRDefault="009A0387">
      <w:pPr>
        <w:pStyle w:val="Standard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A0387" w:rsidRDefault="00386E7D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ФЕДЕРАЛЬНЫЙ ЗАКОН</w:t>
      </w:r>
    </w:p>
    <w:p w:rsidR="009A0387" w:rsidRPr="00386E7D" w:rsidRDefault="009A0387">
      <w:pPr>
        <w:pStyle w:val="Standard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A0387" w:rsidRDefault="00386E7D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ОБ ОБЩИХ ПРИНЦИПАХ ОРГАНИЗАЦИИ</w:t>
      </w:r>
    </w:p>
    <w:p w:rsidR="009A0387" w:rsidRDefault="00386E7D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МЕСТНОГО САМОУПРАВЛЕНИЯ В РОССИЙСКОЙ ФЕДЕРАЦИИ</w:t>
      </w:r>
    </w:p>
    <w:p w:rsidR="009A0387" w:rsidRPr="00386E7D" w:rsidRDefault="009A0387">
      <w:pPr>
        <w:pStyle w:val="Standar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Принят</w:t>
      </w: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Государственной Думой</w:t>
      </w: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 w:rsidRPr="00386E7D">
        <w:rPr>
          <w:rFonts w:ascii="Times New Roman" w:hAnsi="Times New Roman"/>
          <w:sz w:val="26"/>
          <w:szCs w:val="26"/>
          <w:shd w:val="clear" w:color="auto" w:fill="FFFFFF"/>
        </w:rPr>
        <w:t xml:space="preserve">16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сентября 2003 года</w:t>
      </w:r>
    </w:p>
    <w:p w:rsidR="009A0387" w:rsidRPr="00386E7D" w:rsidRDefault="009A0387">
      <w:pPr>
        <w:pStyle w:val="Standard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Одобрен</w:t>
      </w: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Советом Федерации</w:t>
      </w:r>
    </w:p>
    <w:p w:rsidR="009A0387" w:rsidRDefault="00386E7D">
      <w:pPr>
        <w:pStyle w:val="Standard"/>
        <w:jc w:val="right"/>
        <w:rPr>
          <w:rFonts w:ascii="Times New Roman" w:hAnsi="Times New Roman"/>
          <w:sz w:val="26"/>
          <w:szCs w:val="26"/>
        </w:rPr>
      </w:pPr>
      <w:r w:rsidRPr="005F6E0C">
        <w:rPr>
          <w:rFonts w:ascii="Times New Roman" w:hAnsi="Times New Roman"/>
          <w:sz w:val="26"/>
          <w:szCs w:val="26"/>
          <w:shd w:val="clear" w:color="auto" w:fill="FFFFFF"/>
        </w:rPr>
        <w:t xml:space="preserve">24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сентября 2003 года</w:t>
      </w:r>
    </w:p>
    <w:p w:rsidR="009A0387" w:rsidRPr="005F6E0C" w:rsidRDefault="009A0387">
      <w:pPr>
        <w:pStyle w:val="Standard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0387" w:rsidRDefault="00386E7D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Выдержка</w:t>
      </w:r>
    </w:p>
    <w:p w:rsidR="009A0387" w:rsidRDefault="00386E7D">
      <w:pPr>
        <w:pStyle w:val="Standard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Статья 7. Муниципальные правовые акты</w:t>
      </w:r>
    </w:p>
    <w:p w:rsidR="009A0387" w:rsidRDefault="00386E7D">
      <w:pPr>
        <w:pStyle w:val="Standard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…….</w:t>
      </w:r>
    </w:p>
    <w:p w:rsidR="009A0387" w:rsidRPr="005F6E0C" w:rsidRDefault="009A0387">
      <w:pPr>
        <w:pStyle w:val="Standard"/>
        <w:ind w:firstLine="540"/>
        <w:jc w:val="both"/>
        <w:rPr>
          <w:rFonts w:ascii="Times New Roman" w:hAnsi="Times New Roman"/>
        </w:rPr>
      </w:pPr>
    </w:p>
    <w:p w:rsidR="009A0387" w:rsidRPr="005F6E0C" w:rsidRDefault="00386E7D">
      <w:pPr>
        <w:pStyle w:val="Standard"/>
        <w:ind w:firstLine="540"/>
        <w:jc w:val="both"/>
      </w:pPr>
      <w:r w:rsidRPr="005F6E0C">
        <w:rPr>
          <w:rFonts w:ascii="Times New Roman" w:hAnsi="Times New Roman"/>
        </w:rPr>
        <w:t xml:space="preserve"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6" w:anchor="dst101300" w:history="1">
        <w:r w:rsidRPr="005F6E0C">
          <w:rPr>
            <w:rFonts w:ascii="Times New Roman" w:hAnsi="Times New Roman"/>
          </w:rPr>
          <w:t>части 7</w:t>
        </w:r>
      </w:hyperlink>
      <w:r w:rsidRPr="005F6E0C">
        <w:rPr>
          <w:rFonts w:ascii="Times New Roman" w:hAnsi="Times New Roman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7" w:anchor="dst101300" w:history="1">
        <w:r w:rsidRPr="005F6E0C">
          <w:rPr>
            <w:rFonts w:ascii="Times New Roman" w:hAnsi="Times New Roman"/>
          </w:rPr>
          <w:t>части 7</w:t>
        </w:r>
      </w:hyperlink>
      <w:r w:rsidRPr="005F6E0C">
        <w:rPr>
          <w:rFonts w:ascii="Times New Roman" w:hAnsi="Times New Roman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57865" w:rsidRPr="005F6E0C" w:rsidRDefault="00857865">
      <w:pPr>
        <w:sectPr w:rsidR="00857865" w:rsidRPr="005F6E0C">
          <w:pgSz w:w="11906" w:h="16838"/>
          <w:pgMar w:top="1134" w:right="1134" w:bottom="1134" w:left="1134" w:header="720" w:footer="720" w:gutter="0"/>
          <w:cols w:space="720"/>
        </w:sectPr>
      </w:pPr>
    </w:p>
    <w:p w:rsidR="009A0387" w:rsidRPr="005F6E0C" w:rsidRDefault="00386E7D">
      <w:pPr>
        <w:pStyle w:val="Standard"/>
        <w:jc w:val="both"/>
      </w:pPr>
      <w:r w:rsidRPr="005F6E0C">
        <w:rPr>
          <w:rFonts w:ascii="Times New Roman" w:hAnsi="Times New Roman"/>
        </w:rPr>
        <w:t xml:space="preserve">(в ред. Федерального </w:t>
      </w:r>
      <w:hyperlink r:id="rId8" w:anchor="dst100024" w:history="1">
        <w:r w:rsidRPr="005F6E0C">
          <w:rPr>
            <w:rFonts w:ascii="Times New Roman" w:hAnsi="Times New Roman"/>
          </w:rPr>
          <w:t>закона</w:t>
        </w:r>
      </w:hyperlink>
      <w:r w:rsidRPr="005F6E0C">
        <w:rPr>
          <w:rFonts w:ascii="Times New Roman" w:hAnsi="Times New Roman"/>
        </w:rPr>
        <w:t xml:space="preserve"> от 01.05.2019 N 87-ФЗ)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ind w:firstLine="540"/>
        <w:jc w:val="both"/>
        <w:rPr>
          <w:rFonts w:ascii="Times New Roman" w:hAnsi="Times New Roman"/>
        </w:rPr>
      </w:pPr>
      <w:r w:rsidRPr="005F6E0C">
        <w:rPr>
          <w:rFonts w:ascii="Times New Roman" w:hAnsi="Times New Roman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jc w:val="both"/>
      </w:pPr>
      <w:r w:rsidRPr="005F6E0C">
        <w:rPr>
          <w:rFonts w:ascii="Times New Roman" w:hAnsi="Times New Roman"/>
        </w:rPr>
        <w:t xml:space="preserve">(часть 6 в ред. Федерального </w:t>
      </w:r>
      <w:hyperlink r:id="rId9" w:anchor="dst100019" w:history="1">
        <w:r w:rsidRPr="005F6E0C">
          <w:rPr>
            <w:rFonts w:ascii="Times New Roman" w:hAnsi="Times New Roman"/>
          </w:rPr>
          <w:t>закона</w:t>
        </w:r>
      </w:hyperlink>
      <w:r w:rsidRPr="005F6E0C">
        <w:rPr>
          <w:rFonts w:ascii="Times New Roman" w:hAnsi="Times New Roman"/>
        </w:rPr>
        <w:t xml:space="preserve"> от 30.12.2015 N 447-ФЗ)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ind w:firstLine="540"/>
        <w:jc w:val="both"/>
      </w:pPr>
      <w:r w:rsidRPr="005F6E0C">
        <w:rPr>
          <w:rFonts w:ascii="Times New Roman" w:hAnsi="Times New Roman"/>
        </w:rPr>
        <w:t xml:space="preserve">6.1.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0" w:history="1">
        <w:r w:rsidRPr="005F6E0C">
          <w:rPr>
            <w:rFonts w:ascii="Times New Roman" w:hAnsi="Times New Roman"/>
          </w:rPr>
          <w:t>законом</w:t>
        </w:r>
      </w:hyperlink>
      <w:r w:rsidRPr="005F6E0C">
        <w:rPr>
          <w:rFonts w:ascii="Times New Roman" w:hAnsi="Times New Roman"/>
        </w:rPr>
        <w:t xml:space="preserve"> от 31 июля 2020 года N 247-ФЗ "Об обязательных требованиях в Российской Федерации".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jc w:val="both"/>
      </w:pPr>
      <w:r w:rsidRPr="005F6E0C">
        <w:rPr>
          <w:rFonts w:ascii="Times New Roman" w:hAnsi="Times New Roman"/>
        </w:rPr>
        <w:lastRenderedPageBreak/>
        <w:t xml:space="preserve">(часть 6.1 введена Федеральным </w:t>
      </w:r>
      <w:hyperlink r:id="rId11" w:anchor="dst101640" w:history="1">
        <w:r w:rsidRPr="005F6E0C">
          <w:rPr>
            <w:rFonts w:ascii="Times New Roman" w:hAnsi="Times New Roman"/>
          </w:rPr>
          <w:t>законом</w:t>
        </w:r>
      </w:hyperlink>
      <w:r w:rsidRPr="005F6E0C">
        <w:rPr>
          <w:rFonts w:ascii="Times New Roman" w:hAnsi="Times New Roman"/>
        </w:rPr>
        <w:t xml:space="preserve"> от 11.06.2021 N 170-ФЗ)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ind w:firstLine="540"/>
        <w:jc w:val="both"/>
        <w:rPr>
          <w:rFonts w:ascii="Times New Roman" w:hAnsi="Times New Roman"/>
        </w:rPr>
      </w:pPr>
      <w:bookmarkStart w:id="0" w:name="bkimg_cr"/>
      <w:bookmarkEnd w:id="0"/>
      <w:r w:rsidRPr="005F6E0C">
        <w:rPr>
          <w:rFonts w:ascii="Times New Roman" w:hAnsi="Times New Roman"/>
        </w:rP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>
      <w:pPr>
        <w:pStyle w:val="Standard"/>
        <w:jc w:val="both"/>
      </w:pPr>
      <w:r w:rsidRPr="005F6E0C">
        <w:rPr>
          <w:rFonts w:ascii="Times New Roman" w:hAnsi="Times New Roman"/>
        </w:rPr>
        <w:t xml:space="preserve">(часть 7 введена Федеральным </w:t>
      </w:r>
      <w:hyperlink r:id="rId12" w:anchor="dst100022" w:history="1">
        <w:r w:rsidRPr="005F6E0C">
          <w:rPr>
            <w:rFonts w:ascii="Times New Roman" w:hAnsi="Times New Roman"/>
          </w:rPr>
          <w:t>законом</w:t>
        </w:r>
      </w:hyperlink>
      <w:r w:rsidRPr="005F6E0C">
        <w:rPr>
          <w:rFonts w:ascii="Times New Roman" w:hAnsi="Times New Roman"/>
        </w:rPr>
        <w:t xml:space="preserve"> от 30.12.2015 N 447-ФЗ; в ред. Федерального </w:t>
      </w:r>
      <w:hyperlink r:id="rId13" w:anchor="dst100025" w:history="1">
        <w:r w:rsidRPr="005F6E0C">
          <w:rPr>
            <w:rFonts w:ascii="Times New Roman" w:hAnsi="Times New Roman"/>
          </w:rPr>
          <w:t>закона</w:t>
        </w:r>
      </w:hyperlink>
      <w:r w:rsidRPr="005F6E0C">
        <w:rPr>
          <w:rFonts w:ascii="Times New Roman" w:hAnsi="Times New Roman"/>
        </w:rPr>
        <w:t xml:space="preserve"> от 01.05.2019 N 87-ФЗ)</w:t>
      </w:r>
    </w:p>
    <w:p w:rsidR="00857865" w:rsidRPr="005F6E0C" w:rsidRDefault="00857865">
      <w:p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Default="009A0387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9A0387" w:rsidRDefault="00386E7D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/>
          <w:sz w:val="28"/>
          <w:szCs w:val="26"/>
          <w:shd w:val="clear" w:color="auto" w:fill="FFFFFF"/>
        </w:rPr>
        <w:t>Статья 46. Подготовка муниципальных правовых актов</w:t>
      </w:r>
    </w:p>
    <w:p w:rsidR="009A0387" w:rsidRDefault="00386E7D">
      <w:pPr>
        <w:pStyle w:val="Standard"/>
      </w:pPr>
      <w:r w:rsidRPr="00386E7D">
        <w:rPr>
          <w:rFonts w:ascii="Times New Roman" w:hAnsi="Times New Roman"/>
          <w:sz w:val="28"/>
          <w:shd w:val="clear" w:color="auto" w:fill="FFFFFF"/>
        </w:rPr>
        <w:t>....</w:t>
      </w:r>
    </w:p>
    <w:p w:rsidR="009A0387" w:rsidRDefault="009A0387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9A0387" w:rsidRPr="005F6E0C" w:rsidRDefault="00386E7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F6E0C">
        <w:rPr>
          <w:rFonts w:ascii="Times New Roman" w:hAnsi="Times New Roman" w:cs="Times New Roman"/>
        </w:rP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14" w:anchor="dst101308" w:history="1">
        <w:r w:rsidRPr="005F6E0C">
          <w:rPr>
            <w:rFonts w:ascii="Times New Roman" w:hAnsi="Times New Roman" w:cs="Times New Roman"/>
          </w:rPr>
          <w:t>части 6</w:t>
        </w:r>
      </w:hyperlink>
      <w:r w:rsidRPr="005F6E0C">
        <w:rPr>
          <w:rFonts w:ascii="Times New Roman" w:hAnsi="Times New Roman" w:cs="Times New Roman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15" w:anchor="dst101308" w:history="1">
        <w:r w:rsidRPr="005F6E0C">
          <w:rPr>
            <w:rFonts w:ascii="Times New Roman" w:hAnsi="Times New Roman" w:cs="Times New Roman"/>
          </w:rPr>
          <w:t>части 6</w:t>
        </w:r>
      </w:hyperlink>
      <w:r w:rsidRPr="005F6E0C">
        <w:rPr>
          <w:rFonts w:ascii="Times New Roman" w:hAnsi="Times New Roman" w:cs="Times New Roman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857865" w:rsidRPr="005F6E0C" w:rsidRDefault="00857865">
      <w:pPr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A0387" w:rsidRPr="005F6E0C" w:rsidRDefault="00386E7D">
      <w:pPr>
        <w:pStyle w:val="Standard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(в ред. Федеральных законов от 01.05.2019 </w:t>
      </w:r>
      <w:hyperlink r:id="rId16" w:anchor="dst100173" w:history="1">
        <w:r w:rsidRPr="005F6E0C">
          <w:rPr>
            <w:rFonts w:ascii="Times New Roman" w:hAnsi="Times New Roman" w:cs="Times New Roman"/>
          </w:rPr>
          <w:t>N 87-ФЗ</w:t>
        </w:r>
      </w:hyperlink>
      <w:r w:rsidRPr="005F6E0C">
        <w:rPr>
          <w:rFonts w:ascii="Times New Roman" w:hAnsi="Times New Roman" w:cs="Times New Roman"/>
        </w:rPr>
        <w:t xml:space="preserve">, от 11.06.2021 </w:t>
      </w:r>
      <w:hyperlink r:id="rId17" w:anchor="dst101664" w:history="1">
        <w:r w:rsidRPr="005F6E0C">
          <w:rPr>
            <w:rFonts w:ascii="Times New Roman" w:hAnsi="Times New Roman" w:cs="Times New Roman"/>
          </w:rPr>
          <w:t>N 170-ФЗ</w:t>
        </w:r>
      </w:hyperlink>
      <w:r w:rsidRPr="005F6E0C">
        <w:rPr>
          <w:rFonts w:ascii="Times New Roman" w:hAnsi="Times New Roman" w:cs="Times New Roman"/>
        </w:rPr>
        <w:t>)</w:t>
      </w:r>
    </w:p>
    <w:p w:rsidR="00857865" w:rsidRPr="005F6E0C" w:rsidRDefault="00857865">
      <w:pPr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(п. 3 введен Федеральным </w:t>
      </w:r>
      <w:hyperlink r:id="rId18" w:anchor="dst100009" w:history="1">
        <w:r w:rsidRPr="005F6E0C">
          <w:rPr>
            <w:rFonts w:ascii="Times New Roman" w:hAnsi="Times New Roman" w:cs="Times New Roman"/>
          </w:rPr>
          <w:t>законом</w:t>
        </w:r>
      </w:hyperlink>
      <w:r w:rsidRPr="005F6E0C">
        <w:rPr>
          <w:rFonts w:ascii="Times New Roman" w:hAnsi="Times New Roman" w:cs="Times New Roman"/>
        </w:rPr>
        <w:t xml:space="preserve"> от 09.11.2020 N 363-ФЗ)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(часть 3 в ред. Федерального </w:t>
      </w:r>
      <w:hyperlink r:id="rId19" w:anchor="dst100025" w:history="1">
        <w:r w:rsidRPr="005F6E0C">
          <w:rPr>
            <w:rFonts w:ascii="Times New Roman" w:hAnsi="Times New Roman" w:cs="Times New Roman"/>
          </w:rPr>
          <w:t>закона</w:t>
        </w:r>
      </w:hyperlink>
      <w:r w:rsidRPr="005F6E0C">
        <w:rPr>
          <w:rFonts w:ascii="Times New Roman" w:hAnsi="Times New Roman" w:cs="Times New Roman"/>
        </w:rPr>
        <w:t xml:space="preserve"> от 30.12.2015 N 447-ФЗ)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(в ред. Федерального </w:t>
      </w:r>
      <w:hyperlink r:id="rId20" w:anchor="dst101665" w:history="1">
        <w:r w:rsidRPr="005F6E0C">
          <w:rPr>
            <w:rFonts w:ascii="Times New Roman" w:hAnsi="Times New Roman" w:cs="Times New Roman"/>
          </w:rPr>
          <w:t>закона</w:t>
        </w:r>
      </w:hyperlink>
      <w:r w:rsidRPr="005F6E0C">
        <w:rPr>
          <w:rFonts w:ascii="Times New Roman" w:hAnsi="Times New Roman" w:cs="Times New Roman"/>
        </w:rPr>
        <w:t xml:space="preserve"> от 11.06.2021 N 170-ФЗ)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(п. 3 введен Федеральным </w:t>
      </w:r>
      <w:hyperlink r:id="rId21" w:anchor="dst100011" w:history="1">
        <w:r w:rsidRPr="005F6E0C">
          <w:rPr>
            <w:rFonts w:ascii="Times New Roman" w:hAnsi="Times New Roman" w:cs="Times New Roman"/>
          </w:rPr>
          <w:t>законом</w:t>
        </w:r>
      </w:hyperlink>
      <w:r w:rsidRPr="005F6E0C">
        <w:rPr>
          <w:rFonts w:ascii="Times New Roman" w:hAnsi="Times New Roman" w:cs="Times New Roman"/>
        </w:rPr>
        <w:t xml:space="preserve"> от 09.11.2020 N 363-ФЗ)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(часть 4 введена Федеральным </w:t>
      </w:r>
      <w:hyperlink r:id="rId22" w:anchor="dst100029" w:history="1">
        <w:r w:rsidRPr="005F6E0C">
          <w:rPr>
            <w:rFonts w:ascii="Times New Roman" w:hAnsi="Times New Roman" w:cs="Times New Roman"/>
          </w:rPr>
          <w:t>законом</w:t>
        </w:r>
      </w:hyperlink>
      <w:r w:rsidRPr="005F6E0C">
        <w:rPr>
          <w:rFonts w:ascii="Times New Roman" w:hAnsi="Times New Roman" w:cs="Times New Roman"/>
        </w:rPr>
        <w:t xml:space="preserve"> от 30.12.2015 N 447-ФЗ)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(часть 5 в ред. Федерального </w:t>
      </w:r>
      <w:hyperlink r:id="rId23" w:anchor="dst101666" w:history="1">
        <w:r w:rsidRPr="005F6E0C">
          <w:rPr>
            <w:rFonts w:ascii="Times New Roman" w:hAnsi="Times New Roman" w:cs="Times New Roman"/>
          </w:rPr>
          <w:t>закона</w:t>
        </w:r>
      </w:hyperlink>
      <w:r w:rsidRPr="005F6E0C">
        <w:rPr>
          <w:rFonts w:ascii="Times New Roman" w:hAnsi="Times New Roman" w:cs="Times New Roman"/>
        </w:rPr>
        <w:t xml:space="preserve"> от 11.06.2021 N 170-ФЗ)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ind w:firstLine="540"/>
        <w:jc w:val="both"/>
        <w:rPr>
          <w:rFonts w:ascii="Times New Roman" w:hAnsi="Times New Roman" w:cs="Times New Roman"/>
        </w:rPr>
      </w:pPr>
      <w:bookmarkStart w:id="1" w:name="bkimg_cr1"/>
      <w:bookmarkEnd w:id="1"/>
      <w:r w:rsidRPr="005F6E0C">
        <w:rPr>
          <w:rFonts w:ascii="Times New Roman" w:hAnsi="Times New Roman" w:cs="Times New Roman"/>
        </w:rPr>
        <w:t>6. Законом субъекта Российской Федерации устанавливается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857865" w:rsidRPr="005F6E0C" w:rsidRDefault="00857865" w:rsidP="005F6E0C">
      <w:pPr>
        <w:jc w:val="both"/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386E7D" w:rsidP="005F6E0C">
      <w:pPr>
        <w:pStyle w:val="Standard"/>
        <w:jc w:val="both"/>
        <w:rPr>
          <w:rFonts w:ascii="Times New Roman" w:hAnsi="Times New Roman" w:cs="Times New Roman"/>
        </w:rPr>
      </w:pPr>
      <w:r w:rsidRPr="005F6E0C">
        <w:rPr>
          <w:rFonts w:ascii="Times New Roman" w:hAnsi="Times New Roman" w:cs="Times New Roman"/>
        </w:rPr>
        <w:t xml:space="preserve">(часть 6 введена Федеральным </w:t>
      </w:r>
      <w:hyperlink r:id="rId24" w:anchor="dst100035" w:history="1">
        <w:r w:rsidRPr="005F6E0C">
          <w:rPr>
            <w:rFonts w:ascii="Times New Roman" w:hAnsi="Times New Roman" w:cs="Times New Roman"/>
          </w:rPr>
          <w:t>законом</w:t>
        </w:r>
      </w:hyperlink>
      <w:r w:rsidRPr="005F6E0C">
        <w:rPr>
          <w:rFonts w:ascii="Times New Roman" w:hAnsi="Times New Roman" w:cs="Times New Roman"/>
        </w:rPr>
        <w:t xml:space="preserve"> от 30.12.2015 N 447-ФЗ; в ред. Федеральных законов от 01.05.2019 </w:t>
      </w:r>
      <w:hyperlink r:id="rId25" w:anchor="dst100174" w:history="1">
        <w:r w:rsidRPr="005F6E0C">
          <w:rPr>
            <w:rFonts w:ascii="Times New Roman" w:hAnsi="Times New Roman" w:cs="Times New Roman"/>
          </w:rPr>
          <w:t>N 87-ФЗ</w:t>
        </w:r>
      </w:hyperlink>
      <w:r w:rsidRPr="005F6E0C">
        <w:rPr>
          <w:rFonts w:ascii="Times New Roman" w:hAnsi="Times New Roman" w:cs="Times New Roman"/>
        </w:rPr>
        <w:t xml:space="preserve">, от 11.06.2021 </w:t>
      </w:r>
      <w:hyperlink r:id="rId26" w:anchor="dst101668" w:history="1">
        <w:r w:rsidRPr="005F6E0C">
          <w:rPr>
            <w:rFonts w:ascii="Times New Roman" w:hAnsi="Times New Roman" w:cs="Times New Roman"/>
          </w:rPr>
          <w:t>N 170-ФЗ</w:t>
        </w:r>
      </w:hyperlink>
      <w:r w:rsidRPr="005F6E0C">
        <w:rPr>
          <w:rFonts w:ascii="Times New Roman" w:hAnsi="Times New Roman" w:cs="Times New Roman"/>
        </w:rPr>
        <w:t>)</w:t>
      </w:r>
    </w:p>
    <w:p w:rsidR="00857865" w:rsidRPr="005F6E0C" w:rsidRDefault="00857865">
      <w:pPr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9A0387">
      <w:pPr>
        <w:pStyle w:val="Standard"/>
        <w:rPr>
          <w:rFonts w:ascii="Times New Roman" w:hAnsi="Times New Roman" w:cs="Times New Roman"/>
        </w:rPr>
      </w:pPr>
    </w:p>
    <w:p w:rsidR="00857865" w:rsidRPr="005F6E0C" w:rsidRDefault="00857865">
      <w:pPr>
        <w:rPr>
          <w:rFonts w:ascii="Times New Roman" w:hAnsi="Times New Roman" w:cs="Times New Roman"/>
        </w:rPr>
        <w:sectPr w:rsidR="00857865" w:rsidRPr="005F6E0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A0387" w:rsidRPr="005F6E0C" w:rsidRDefault="009A0387">
      <w:pPr>
        <w:pStyle w:val="Standard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9A0387" w:rsidRPr="005F6E0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65" w:rsidRDefault="00386E7D">
      <w:r>
        <w:separator/>
      </w:r>
    </w:p>
  </w:endnote>
  <w:endnote w:type="continuationSeparator" w:id="0">
    <w:p w:rsidR="00857865" w:rsidRDefault="003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65" w:rsidRDefault="00386E7D">
      <w:r>
        <w:rPr>
          <w:color w:val="000000"/>
        </w:rPr>
        <w:separator/>
      </w:r>
    </w:p>
  </w:footnote>
  <w:footnote w:type="continuationSeparator" w:id="0">
    <w:p w:rsidR="00857865" w:rsidRDefault="0038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7"/>
    <w:rsid w:val="00386E7D"/>
    <w:rsid w:val="005F6E0C"/>
    <w:rsid w:val="00857865"/>
    <w:rsid w:val="009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E042-0BAD-48A3-9E00-6263B45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q">
    <w:name w:val="q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814/3d0cac60971a511280cbba229d9b6329c07731f7/" TargetMode="External"/><Relationship Id="rId13" Type="http://schemas.openxmlformats.org/officeDocument/2006/relationships/hyperlink" Target="http://www.consultant.ru/document/cons_doc_LAW_323814/3d0cac60971a511280cbba229d9b6329c07731f7/" TargetMode="External"/><Relationship Id="rId18" Type="http://schemas.openxmlformats.org/officeDocument/2006/relationships/hyperlink" Target="http://www.consultant.ru/document/cons_doc_LAW_367154/0000000000000000000000000000000000000000/" TargetMode="External"/><Relationship Id="rId26" Type="http://schemas.openxmlformats.org/officeDocument/2006/relationships/hyperlink" Target="http://www.consultant.ru/document/cons_doc_LAW_386909/b71330d4b14eadfc9080b35c907a89b3f017728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67154/0000000000000000000000000000000000000000/" TargetMode="External"/><Relationship Id="rId7" Type="http://schemas.openxmlformats.org/officeDocument/2006/relationships/hyperlink" Target="http://www.consultant.ru/document/cons_doc_LAW_44571/11883b93cda33f91123c3a8971bd67426ee98d60/" TargetMode="External"/><Relationship Id="rId12" Type="http://schemas.openxmlformats.org/officeDocument/2006/relationships/hyperlink" Target="http://www.consultant.ru/document/cons_doc_LAW_191498/b004fed0b70d0f223e4a81f8ad6cd92af90a7e3b/" TargetMode="External"/><Relationship Id="rId17" Type="http://schemas.openxmlformats.org/officeDocument/2006/relationships/hyperlink" Target="http://www.consultant.ru/document/cons_doc_LAW_386909/b71330d4b14eadfc9080b35c907a89b3f017728f/" TargetMode="External"/><Relationship Id="rId25" Type="http://schemas.openxmlformats.org/officeDocument/2006/relationships/hyperlink" Target="http://www.consultant.ru/document/cons_doc_LAW_323814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3814/3d0cac60971a511280cbba229d9b6329c07731f7/" TargetMode="External"/><Relationship Id="rId20" Type="http://schemas.openxmlformats.org/officeDocument/2006/relationships/hyperlink" Target="http://www.consultant.ru/document/cons_doc_LAW_386909/b71330d4b14eadfc9080b35c907a89b3f017728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11883b93cda33f91123c3a8971bd67426ee98d60/" TargetMode="External"/><Relationship Id="rId11" Type="http://schemas.openxmlformats.org/officeDocument/2006/relationships/hyperlink" Target="http://www.consultant.ru/document/cons_doc_LAW_386909/b71330d4b14eadfc9080b35c907a89b3f017728f/" TargetMode="External"/><Relationship Id="rId24" Type="http://schemas.openxmlformats.org/officeDocument/2006/relationships/hyperlink" Target="http://www.consultant.ru/document/cons_doc_LAW_191498/b004fed0b70d0f223e4a81f8ad6cd92af90a7e3b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44571/c524c699be4472519e1425576fd7c7a71ab8a6d7/" TargetMode="External"/><Relationship Id="rId23" Type="http://schemas.openxmlformats.org/officeDocument/2006/relationships/hyperlink" Target="http://www.consultant.ru/document/cons_doc_LAW_386909/b71330d4b14eadfc9080b35c907a89b3f017728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58670/" TargetMode="External"/><Relationship Id="rId19" Type="http://schemas.openxmlformats.org/officeDocument/2006/relationships/hyperlink" Target="http://www.consultant.ru/document/cons_doc_LAW_191498/b004fed0b70d0f223e4a81f8ad6cd92af90a7e3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91498/b004fed0b70d0f223e4a81f8ad6cd92af90a7e3b/" TargetMode="External"/><Relationship Id="rId14" Type="http://schemas.openxmlformats.org/officeDocument/2006/relationships/hyperlink" Target="http://www.consultant.ru/document/cons_doc_LAW_44571/c524c699be4472519e1425576fd7c7a71ab8a6d7/" TargetMode="External"/><Relationship Id="rId22" Type="http://schemas.openxmlformats.org/officeDocument/2006/relationships/hyperlink" Target="http://www.consultant.ru/document/cons_doc_LAW_191498/b004fed0b70d0f223e4a81f8ad6cd92af90a7e3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3</cp:revision>
  <dcterms:created xsi:type="dcterms:W3CDTF">2023-03-17T13:05:00Z</dcterms:created>
  <dcterms:modified xsi:type="dcterms:W3CDTF">2023-03-17T13:06:00Z</dcterms:modified>
</cp:coreProperties>
</file>