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31DB890E" wp14:editId="4E25B201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DD30C8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1802BE" w:rsidP="00AC4B32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20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9BE">
              <w:rPr>
                <w:rFonts w:ascii="Liberation Serif" w:hAnsi="Liberation Serif"/>
                <w:sz w:val="26"/>
                <w:szCs w:val="26"/>
              </w:rPr>
              <w:t>7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EA6DD5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704EF5">
              <w:rPr>
                <w:rFonts w:ascii="Liberation Serif" w:hAnsi="Liberation Serif"/>
                <w:sz w:val="26"/>
                <w:szCs w:val="26"/>
              </w:rPr>
              <w:t>6</w:t>
            </w:r>
            <w:r w:rsidR="00EA6DD5">
              <w:rPr>
                <w:rFonts w:ascii="Liberation Serif" w:hAnsi="Liberation Serif"/>
                <w:sz w:val="26"/>
                <w:szCs w:val="26"/>
              </w:rPr>
              <w:t>4</w:t>
            </w:r>
            <w:r w:rsidR="00703538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DD30C8" w:rsidRDefault="00917460">
      <w:pPr>
        <w:pStyle w:val="a6"/>
        <w:rPr>
          <w:rFonts w:ascii="Liberation Serif" w:hAnsi="Liberation Serif"/>
          <w:sz w:val="22"/>
          <w:szCs w:val="22"/>
        </w:rPr>
      </w:pPr>
    </w:p>
    <w:p w:rsidR="00240854" w:rsidRPr="00DD30C8" w:rsidRDefault="00240854" w:rsidP="00DF7A6D">
      <w:pPr>
        <w:pStyle w:val="a6"/>
        <w:jc w:val="both"/>
        <w:rPr>
          <w:rFonts w:ascii="Liberation Serif" w:eastAsia="SimSun" w:hAnsi="Liberation Serif"/>
          <w:bCs/>
          <w:kern w:val="3"/>
          <w:sz w:val="22"/>
          <w:szCs w:val="22"/>
          <w:shd w:val="clear" w:color="auto" w:fill="FFFFFF"/>
          <w:lang w:eastAsia="zh-CN" w:bidi="hi-IN"/>
        </w:rPr>
      </w:pPr>
    </w:p>
    <w:p w:rsidR="00FB47CE" w:rsidRDefault="00FB47CE" w:rsidP="00FB47CE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О разработке проекта реше</w:t>
      </w:r>
      <w:r w:rsidRPr="00FB47CE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softHyphen/>
        <w:t xml:space="preserve">ния Земского Собрания округа </w:t>
      </w:r>
    </w:p>
    <w:p w:rsidR="00FB47CE" w:rsidRPr="00FB47CE" w:rsidRDefault="00FB47CE" w:rsidP="00FB47CE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«О бюджете Грязовецкого муни</w:t>
      </w:r>
      <w:r w:rsidRPr="00FB47CE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softHyphen/>
        <w:t>ципального округа на 2024 год и пла</w:t>
      </w:r>
      <w:r w:rsidRPr="00FB47CE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softHyphen/>
        <w:t>новый период 2025 и 2026 годов»</w:t>
      </w:r>
    </w:p>
    <w:p w:rsidR="00FB47CE" w:rsidRDefault="00FB47CE" w:rsidP="00FB47CE">
      <w:pPr>
        <w:widowControl w:val="0"/>
        <w:autoSpaceDE w:val="0"/>
        <w:autoSpaceDN w:val="0"/>
        <w:adjustRightInd w:val="0"/>
        <w:ind w:left="1276" w:right="992" w:firstLine="425"/>
        <w:contextualSpacing/>
        <w:jc w:val="center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FB47CE">
      <w:pPr>
        <w:widowControl w:val="0"/>
        <w:autoSpaceDE w:val="0"/>
        <w:autoSpaceDN w:val="0"/>
        <w:adjustRightInd w:val="0"/>
        <w:ind w:left="1276" w:right="992" w:firstLine="425"/>
        <w:contextualSpacing/>
        <w:jc w:val="center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Pr="00FB47CE" w:rsidRDefault="00FB47CE" w:rsidP="00FB47CE">
      <w:pPr>
        <w:widowControl w:val="0"/>
        <w:autoSpaceDE w:val="0"/>
        <w:autoSpaceDN w:val="0"/>
        <w:adjustRightInd w:val="0"/>
        <w:ind w:left="1276" w:right="992" w:firstLine="425"/>
        <w:contextualSpacing/>
        <w:jc w:val="center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В соответствии со статьей 169 Бюджетного кодекса Российской Федерации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целях разработки проекта бюджета округа и прогноза основных характеристик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консолидированного бюджета округа на 2024 год и плановый период 2025 и 2026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годов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Администрация Грязовецкого муниципального округа ПОСТАНОВЛЯЕТ: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 Управлению финансов администрации Грязовецкого муниципального округа (Н.А. Кузнецова) организовать разра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oftHyphen/>
        <w:t xml:space="preserve">ботку проекта решения Земского Собрания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округа «О бюджете Грязовецкого муниципального округа на 2024 год и плановый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период 2025 и 2026 годов» и материалов к нему с учетом следующего: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- исходной базой для разработки бюджета муниципального округа на 2024 - 2026 годы являются показатели прогноза соци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oftHyphen/>
        <w:t>ально-экономического развития округа на прогнозируемый период 2024 год и плановый период 2025 и 2026 годы, соответствующие основные характеристики и показатели распре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oftHyphen/>
        <w:t>деления доходов и расходов бюджета муниципального округа на 2024 год и плановый период 2025 и 2026 годов;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- основные параметры бюджета округа формируются с учетом ограничений, установленных Соглашением о мерах по социально-экономическому развитию и оздоровлению муниципальных финансов муниципальных районов (городских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округов) области, заключенным с Департаментом финансов Вологодской области;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- документы и материалы, разрабатываемые в соответствии с настоящим постановлением на 2024-2026 годы, должны учитывать принятые и планируе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oftHyphen/>
        <w:t>мые решения по разграничению полномочий между органами государственной власти Российской Федерации, субъектов Российской Федерации и органами местного самоуправления округа;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- бюджетные ассигнования планируются с учетом мероприятий по сокращению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lastRenderedPageBreak/>
        <w:t>неэффективных расходов;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- расходы формируются по действующим и вновь принимаемым расходным обязательствам.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2. Управлению социально-экономического развития Грязовецкого муниципального округа для разра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oftHyphen/>
        <w:t xml:space="preserve">ботки проекта бюджета округа представить в Управление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финансов администрации Грязовецкого муниципального округа свод основных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показателей социально-экономического развития округа за 2022 год, ожидаемых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за 2023 год, прогнозных на 2024 год и плановый период 2025 и 2026 годов по перечню согласно приложению 1 к настоящему постановлению по пунктам 7-11 перечня в срок до 1 сентября 2023 г. 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3. Главным администраторам доходов бюджета округа представить в Управление финансов администрации Грязовецкого муниципального округа: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3.1. Обоснованные предложения по внесению изменений в перечень главных администраторов доходов бюджета округа, а также состав закрепленных за ними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кодов доходов бюджета на 2024 год и плановый период 2025 и 2026 годов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до 1 сентября 2023 г.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3.2. Сведения о поступлениях по админи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oftHyphen/>
        <w:t>стрируемым доходным источникам, необходимым для формирования доход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oftHyphen/>
        <w:t>ной базы бюджета Грязовецкого муниципального округа на 2024 год и плановый период 2025 и 2026 го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oftHyphen/>
        <w:t xml:space="preserve">дов в срок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до 01 сентября 2023 года согласно приложению 2 к настоящему постановлению.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4. Ответственным исполнителям муниципальных программ обеспечить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рассмотрение проектов о внесении изменений в действующие муниципальные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программы со сроком реализации 2023-2028 годы (сентябрь 2023 года).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5. Главным распорядителям средств бюджета округа: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5.1. Представить в Управление финансов администрации Грязовецкого муниципального округа до 15 октября 2023 г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: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- предложения по оптимизации действующих обязательств, проведению структурных и организационных преобразований в соответствующих сферах деятельности с учетом повышения эффективности расходования бюджетных средств;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- предложения по финансированию на 2024 год и плановый период 2025 и 2026 годов муниципальных программ округа;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- предложения об отмене, приостановлении действия, поэтапном введе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oftHyphen/>
        <w:t>нии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в действие постановлений округа и других нормативных правовых актов, включая муниципальные программы, исполнение ко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oftHyphen/>
        <w:t>торых влечет за собой расходование средств бюджета округа на мероприятия, не обеспеченные реальными источниками финансирования.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6. Управлению финансов администрации Грязовецкого муниципального округа (Н.А. Кузнецова) и Управлению социально-экономического развития администрации Грязовецкого муниципального округа (Л.А. Вандышева) обеспечить внесение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на рассмотрение проекта решения Земского Собрания округа «О бюджете Грязовецкого муниципального округа на 2024 год и плановый период 2025 и 2026 годов»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в срок до 15 ноября 2023 г.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lastRenderedPageBreak/>
        <w:t>7. Глава Грязовецкого муниципального округа вносит на рассмотрение Земского Собрания округа проект решения «О бюджете Грязовецкого муниципального округа на 2024 год и плановый период 2025 и 2026 годов» с приложением документов, предусмотренных бюджетным законодательством Российской Федерации и округа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в срок не позднее 15 ноября 2023 г.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8. Контроль за выполнением постановления возложить на заместителя главы Грязовецкого муниципального округа по финансам, начальника управления финансов Н.А. Кузнецо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softHyphen/>
        <w:t xml:space="preserve">ву.  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9. Настоящее постановление вступает в силу со дня его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подписания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. </w:t>
      </w:r>
    </w:p>
    <w:p w:rsidR="0027123A" w:rsidRPr="00BF6720" w:rsidRDefault="0027123A" w:rsidP="00C97B03">
      <w:pPr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5731C1" w:rsidRPr="00C1138E" w:rsidRDefault="005731C1" w:rsidP="00DD30C8">
      <w:pPr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E51F59" w:rsidRPr="00C1138E" w:rsidRDefault="00E51F59" w:rsidP="00DD30C8">
      <w:pPr>
        <w:autoSpaceDN w:val="0"/>
        <w:ind w:firstLine="709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B6788B" w:rsidRDefault="006A6DB6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Глава Грязовецкого муниципального округа                                              С.А. Фёкличев</w:t>
      </w:r>
    </w:p>
    <w:p w:rsidR="00C1138E" w:rsidRDefault="00C1138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C1138E" w:rsidRDefault="00C1138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Default="00FB47CE" w:rsidP="00DD30C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Pr="00FB47CE" w:rsidRDefault="00FB47CE" w:rsidP="002B279E">
      <w:pPr>
        <w:widowControl w:val="0"/>
        <w:suppressAutoHyphens w:val="0"/>
        <w:ind w:left="5387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lastRenderedPageBreak/>
        <w:t xml:space="preserve">Приложение 1 </w:t>
      </w:r>
    </w:p>
    <w:p w:rsidR="00FB47CE" w:rsidRDefault="00FB47CE" w:rsidP="002B279E">
      <w:pPr>
        <w:widowControl w:val="0"/>
        <w:suppressAutoHyphens w:val="0"/>
        <w:ind w:left="5387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к постановлению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администрации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</w:t>
      </w:r>
    </w:p>
    <w:p w:rsidR="00FB47CE" w:rsidRPr="00FB47CE" w:rsidRDefault="00FB47CE" w:rsidP="002B279E">
      <w:pPr>
        <w:widowControl w:val="0"/>
        <w:suppressAutoHyphens w:val="0"/>
        <w:ind w:left="5387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Грязовецкого муниципального округа </w:t>
      </w:r>
    </w:p>
    <w:p w:rsidR="00FB47CE" w:rsidRPr="00FB47CE" w:rsidRDefault="00FB47CE" w:rsidP="002B279E">
      <w:pPr>
        <w:widowControl w:val="0"/>
        <w:suppressAutoHyphens w:val="0"/>
        <w:ind w:left="5387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от </w:t>
      </w:r>
      <w:r w:rsidR="002B279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.07.2023 № </w:t>
      </w:r>
      <w:r w:rsidR="002B279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1640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Pr="00FB47CE" w:rsidRDefault="00FB47CE" w:rsidP="00FB47CE">
      <w:pPr>
        <w:widowControl w:val="0"/>
        <w:suppressAutoHyphens w:val="0"/>
        <w:spacing w:line="276" w:lineRule="auto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Свод 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основных показателей социально-экономического развития округа за 2022 год,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ожидаемых за 2023 год, прогнозных на 2024 год и плановый период 2025 и 2026 годов для разработки проекта бюджета Грязовецкого муниципального округа на 2024 год и плановый период 2025 и 2026 годов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Pr="00FB47CE" w:rsidRDefault="00FB47CE" w:rsidP="002B279E">
      <w:pPr>
        <w:widowControl w:val="0"/>
        <w:suppressAutoHyphens w:val="0"/>
        <w:autoSpaceDN w:val="0"/>
        <w:adjustRightInd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Наименование показателей:</w:t>
      </w:r>
    </w:p>
    <w:p w:rsidR="00FB47CE" w:rsidRPr="00FB47CE" w:rsidRDefault="002B279E" w:rsidP="002B279E">
      <w:pPr>
        <w:widowControl w:val="0"/>
        <w:tabs>
          <w:tab w:val="num" w:pos="271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1. </w:t>
      </w:r>
      <w:r w:rsidR="00FB47CE"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Объем отгруженных товаров, работ и услуг промышленного производства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</w:t>
      </w:r>
      <w:r w:rsidR="00FB47CE"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по круп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ным и средним организациям;</w:t>
      </w:r>
    </w:p>
    <w:p w:rsidR="00FB47CE" w:rsidRPr="00FB47CE" w:rsidRDefault="002B279E" w:rsidP="002B279E">
      <w:pPr>
        <w:widowControl w:val="0"/>
        <w:tabs>
          <w:tab w:val="num" w:pos="271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2. </w:t>
      </w:r>
      <w:r w:rsidR="00FB47CE"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Платные услуги населению по крупным и с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редним организациям;</w:t>
      </w:r>
    </w:p>
    <w:p w:rsidR="00FB47CE" w:rsidRPr="00FB47CE" w:rsidRDefault="002B279E" w:rsidP="002B279E">
      <w:pPr>
        <w:widowControl w:val="0"/>
        <w:tabs>
          <w:tab w:val="num" w:pos="271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3. </w:t>
      </w:r>
      <w:r w:rsidR="00FB47CE"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Оборот розничной торговли по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крупным и средним организациям;</w:t>
      </w:r>
    </w:p>
    <w:p w:rsidR="00FB47CE" w:rsidRPr="00FB47CE" w:rsidRDefault="002B279E" w:rsidP="002B279E">
      <w:pPr>
        <w:widowControl w:val="0"/>
        <w:tabs>
          <w:tab w:val="num" w:pos="271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4. </w:t>
      </w:r>
      <w:r w:rsidR="00FB47CE"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Прибыль прибыльных крупных и средних коммерческих организаций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 </w:t>
      </w:r>
      <w:r w:rsidR="00FB47CE"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до налогообложе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ния (без сельского хозяйства);</w:t>
      </w:r>
    </w:p>
    <w:p w:rsidR="00FB47CE" w:rsidRPr="00FB47CE" w:rsidRDefault="002B279E" w:rsidP="002B279E">
      <w:pPr>
        <w:widowControl w:val="0"/>
        <w:tabs>
          <w:tab w:val="num" w:pos="271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5. </w:t>
      </w:r>
      <w:r w:rsidR="00FB47CE"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Оборот общественного питания по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крупным и средним организациям;</w:t>
      </w:r>
    </w:p>
    <w:p w:rsidR="00FB47CE" w:rsidRPr="00FB47CE" w:rsidRDefault="002B279E" w:rsidP="002B279E">
      <w:pPr>
        <w:widowControl w:val="0"/>
        <w:tabs>
          <w:tab w:val="num" w:pos="271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6. </w:t>
      </w:r>
      <w:r w:rsidR="00FB47CE"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Остаточная балансовая стоимость основных фондов по крупным и средним коммерческим организациям (без сельского хозяйства) на конец года с учетом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        </w:t>
      </w:r>
      <w:r w:rsidR="00FB47CE"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структур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ных подразделений;</w:t>
      </w:r>
    </w:p>
    <w:p w:rsidR="00FB47CE" w:rsidRPr="00FB47CE" w:rsidRDefault="002B279E" w:rsidP="002B279E">
      <w:pPr>
        <w:widowControl w:val="0"/>
        <w:tabs>
          <w:tab w:val="num" w:pos="271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7. Фонд заработной платы;</w:t>
      </w:r>
    </w:p>
    <w:p w:rsidR="00FB47CE" w:rsidRPr="00FB47CE" w:rsidRDefault="002B279E" w:rsidP="002B279E">
      <w:pPr>
        <w:widowControl w:val="0"/>
        <w:tabs>
          <w:tab w:val="num" w:pos="271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8. Среднемесячная заработная плата;</w:t>
      </w:r>
    </w:p>
    <w:p w:rsidR="00FB47CE" w:rsidRPr="00FB47CE" w:rsidRDefault="002B279E" w:rsidP="002B279E">
      <w:pPr>
        <w:widowControl w:val="0"/>
        <w:tabs>
          <w:tab w:val="num" w:pos="271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9. </w:t>
      </w:r>
      <w:r w:rsidR="00FB47CE"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Среднесписочная численность раб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отающих;</w:t>
      </w:r>
    </w:p>
    <w:p w:rsidR="00FB47CE" w:rsidRPr="00FB47CE" w:rsidRDefault="002B279E" w:rsidP="002B279E">
      <w:pPr>
        <w:widowControl w:val="0"/>
        <w:tabs>
          <w:tab w:val="num" w:pos="271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10. </w:t>
      </w:r>
      <w:r w:rsidR="00FB47CE"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Численность населения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до 18 лет (17 лет включительно);</w:t>
      </w:r>
    </w:p>
    <w:p w:rsidR="00FB47CE" w:rsidRPr="00FB47CE" w:rsidRDefault="002B279E" w:rsidP="002B279E">
      <w:pPr>
        <w:widowControl w:val="0"/>
        <w:tabs>
          <w:tab w:val="num" w:pos="271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11. </w:t>
      </w:r>
      <w:r w:rsidR="00FB47CE"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Средн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егодовая численность населения;</w:t>
      </w:r>
    </w:p>
    <w:p w:rsidR="00FB47CE" w:rsidRPr="00FB47CE" w:rsidRDefault="002B279E" w:rsidP="002B279E">
      <w:pPr>
        <w:widowControl w:val="0"/>
        <w:tabs>
          <w:tab w:val="num" w:pos="2719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12. </w:t>
      </w:r>
      <w:r w:rsidR="00FB47CE"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Численность населения от 7 до 17 лет включительно по состоянию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 </w:t>
      </w:r>
      <w:r w:rsidR="00FB47CE"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на последнюю отчетную дату.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sz w:val="24"/>
          <w:szCs w:val="24"/>
        </w:rPr>
      </w:pP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sz w:val="24"/>
          <w:szCs w:val="24"/>
        </w:rPr>
      </w:pP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sz w:val="24"/>
          <w:szCs w:val="24"/>
        </w:rPr>
      </w:pP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sz w:val="24"/>
          <w:szCs w:val="24"/>
        </w:rPr>
      </w:pP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sz w:val="24"/>
          <w:szCs w:val="24"/>
        </w:rPr>
      </w:pP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sz w:val="24"/>
          <w:szCs w:val="24"/>
        </w:rPr>
      </w:pP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sz w:val="24"/>
          <w:szCs w:val="24"/>
        </w:rPr>
        <w:sectPr w:rsidR="00FB47CE" w:rsidRPr="00FB47CE" w:rsidSect="002B279E">
          <w:headerReference w:type="default" r:id="rId9"/>
          <w:pgSz w:w="11906" w:h="16838" w:code="9"/>
          <w:pgMar w:top="1134" w:right="567" w:bottom="1134" w:left="1701" w:header="720" w:footer="567" w:gutter="0"/>
          <w:cols w:space="720"/>
          <w:titlePg/>
          <w:docGrid w:linePitch="360"/>
        </w:sectPr>
      </w:pPr>
    </w:p>
    <w:p w:rsidR="002B279E" w:rsidRPr="00FB47CE" w:rsidRDefault="002B279E" w:rsidP="002B279E">
      <w:pPr>
        <w:widowControl w:val="0"/>
        <w:suppressAutoHyphens w:val="0"/>
        <w:ind w:left="5387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Приложение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</w:t>
      </w:r>
    </w:p>
    <w:p w:rsidR="002B279E" w:rsidRDefault="002B279E" w:rsidP="002B279E">
      <w:pPr>
        <w:widowControl w:val="0"/>
        <w:suppressAutoHyphens w:val="0"/>
        <w:ind w:left="5387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к постановлению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администрации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</w:t>
      </w:r>
    </w:p>
    <w:p w:rsidR="002B279E" w:rsidRPr="00FB47CE" w:rsidRDefault="002B279E" w:rsidP="002B279E">
      <w:pPr>
        <w:widowControl w:val="0"/>
        <w:suppressAutoHyphens w:val="0"/>
        <w:ind w:left="5387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Грязовецкого муниципального округа </w:t>
      </w:r>
    </w:p>
    <w:p w:rsidR="00FB47CE" w:rsidRDefault="002B279E" w:rsidP="002B279E">
      <w:pPr>
        <w:widowControl w:val="0"/>
        <w:suppressAutoHyphens w:val="0"/>
        <w:spacing w:line="276" w:lineRule="auto"/>
        <w:ind w:left="5387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от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20</w:t>
      </w:r>
      <w:r w:rsidRPr="00FB47CE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.07.2023 №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1640</w:t>
      </w:r>
    </w:p>
    <w:p w:rsidR="002B279E" w:rsidRPr="00FB47CE" w:rsidRDefault="002B279E" w:rsidP="002B279E">
      <w:pPr>
        <w:widowControl w:val="0"/>
        <w:suppressAutoHyphens w:val="0"/>
        <w:spacing w:line="276" w:lineRule="auto"/>
        <w:ind w:left="5387"/>
        <w:jc w:val="both"/>
        <w:rPr>
          <w:bCs/>
          <w:sz w:val="24"/>
          <w:szCs w:val="24"/>
        </w:rPr>
      </w:pPr>
    </w:p>
    <w:p w:rsidR="00FB47CE" w:rsidRPr="00FB47CE" w:rsidRDefault="00FB47CE" w:rsidP="002B279E">
      <w:pPr>
        <w:widowControl w:val="0"/>
        <w:suppressAutoHyphens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B47CE">
        <w:rPr>
          <w:rFonts w:ascii="Liberation Serif" w:hAnsi="Liberation Serif" w:cs="Liberation Serif"/>
          <w:b/>
          <w:bCs/>
          <w:sz w:val="26"/>
          <w:szCs w:val="26"/>
        </w:rPr>
        <w:t>Сведения о поступлениях по администрируемым доходным источникам</w:t>
      </w:r>
    </w:p>
    <w:p w:rsidR="00FB47CE" w:rsidRPr="00FB47CE" w:rsidRDefault="00FB47CE" w:rsidP="002B279E">
      <w:pPr>
        <w:widowControl w:val="0"/>
        <w:suppressAutoHyphens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B47CE">
        <w:rPr>
          <w:rFonts w:ascii="Liberation Serif" w:hAnsi="Liberation Serif" w:cs="Liberation Serif"/>
          <w:b/>
          <w:bCs/>
          <w:sz w:val="26"/>
          <w:szCs w:val="26"/>
        </w:rPr>
        <w:t>бюджета округа для формирования проекта бюджета на 2024 год</w:t>
      </w:r>
    </w:p>
    <w:p w:rsidR="00FB47CE" w:rsidRPr="00FB47CE" w:rsidRDefault="00FB47CE" w:rsidP="002B279E">
      <w:pPr>
        <w:widowControl w:val="0"/>
        <w:suppressAutoHyphens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B47CE">
        <w:rPr>
          <w:rFonts w:ascii="Liberation Serif" w:hAnsi="Liberation Serif" w:cs="Liberation Serif"/>
          <w:b/>
          <w:bCs/>
          <w:sz w:val="26"/>
          <w:szCs w:val="26"/>
        </w:rPr>
        <w:t>и плановый период 2025 и 2026 годов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jc w:val="right"/>
        <w:rPr>
          <w:bCs/>
          <w:sz w:val="24"/>
          <w:szCs w:val="24"/>
        </w:rPr>
      </w:pPr>
      <w:r w:rsidRPr="00FB47CE">
        <w:rPr>
          <w:sz w:val="24"/>
          <w:szCs w:val="24"/>
        </w:rPr>
        <w:t>тыс. руб.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851"/>
        <w:gridCol w:w="850"/>
        <w:gridCol w:w="1276"/>
        <w:gridCol w:w="992"/>
        <w:gridCol w:w="851"/>
        <w:gridCol w:w="850"/>
        <w:gridCol w:w="851"/>
        <w:gridCol w:w="850"/>
      </w:tblGrid>
      <w:tr w:rsidR="00FB47CE" w:rsidRPr="00FB47CE" w:rsidTr="00883F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B47CE">
              <w:rPr>
                <w:rFonts w:ascii="Liberation Serif" w:hAnsi="Liberation Serif" w:cs="Liberation Serif"/>
                <w:bCs/>
                <w:sz w:val="24"/>
                <w:szCs w:val="24"/>
              </w:rPr>
              <w:t>Наименование Главного администратора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B47CE">
              <w:rPr>
                <w:rFonts w:ascii="Liberation Serif" w:hAnsi="Liberation Serif" w:cs="Liberation Serif"/>
                <w:bCs/>
                <w:sz w:val="24"/>
                <w:szCs w:val="24"/>
              </w:rPr>
              <w:t>Код ГАДБ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B47CE">
              <w:rPr>
                <w:rFonts w:ascii="Liberation Serif" w:hAnsi="Liberation Serif" w:cs="Liberation Serif"/>
                <w:bCs/>
                <w:sz w:val="24"/>
                <w:szCs w:val="24"/>
              </w:rPr>
              <w:t>КБК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B47CE">
              <w:rPr>
                <w:rFonts w:ascii="Liberation Serif" w:hAnsi="Liberation Serif" w:cs="Liberation Serif"/>
                <w:bCs/>
                <w:sz w:val="24"/>
                <w:szCs w:val="24"/>
              </w:rPr>
              <w:t>Факт 2021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B47CE">
              <w:rPr>
                <w:rFonts w:ascii="Liberation Serif" w:hAnsi="Liberation Serif" w:cs="Liberation Serif"/>
                <w:bCs/>
                <w:sz w:val="24"/>
                <w:szCs w:val="24"/>
              </w:rPr>
              <w:t>Факт 2022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B47CE">
              <w:rPr>
                <w:rFonts w:ascii="Liberation Serif" w:hAnsi="Liberation Serif" w:cs="Liberation Serif"/>
                <w:bCs/>
                <w:sz w:val="24"/>
                <w:szCs w:val="24"/>
              </w:rPr>
              <w:t>Факт 6 месяцев 2023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B47CE">
              <w:rPr>
                <w:rFonts w:ascii="Liberation Serif" w:hAnsi="Liberation Serif" w:cs="Liberation Serif"/>
                <w:bCs/>
                <w:sz w:val="24"/>
                <w:szCs w:val="24"/>
              </w:rPr>
              <w:t>Оценка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B47CE">
              <w:rPr>
                <w:rFonts w:ascii="Liberation Serif" w:hAnsi="Liberation Serif" w:cs="Liberation Serif"/>
                <w:bCs/>
                <w:sz w:val="24"/>
                <w:szCs w:val="24"/>
              </w:rPr>
              <w:t>Прогноз на 2024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B47CE">
              <w:rPr>
                <w:rFonts w:ascii="Liberation Serif" w:hAnsi="Liberation Serif" w:cs="Liberation Serif"/>
                <w:bCs/>
                <w:sz w:val="24"/>
                <w:szCs w:val="24"/>
              </w:rPr>
              <w:t>Прогноз на 2025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B47CE">
              <w:rPr>
                <w:rFonts w:ascii="Liberation Serif" w:hAnsi="Liberation Serif" w:cs="Liberation Serif"/>
                <w:bCs/>
                <w:sz w:val="24"/>
                <w:szCs w:val="24"/>
              </w:rPr>
              <w:t>Прогноз на 2026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FB47CE">
              <w:rPr>
                <w:rFonts w:ascii="Liberation Serif" w:hAnsi="Liberation Serif" w:cs="Liberation Serif"/>
                <w:bCs/>
                <w:sz w:val="24"/>
                <w:szCs w:val="24"/>
              </w:rPr>
              <w:t>Пояснения</w:t>
            </w:r>
          </w:p>
        </w:tc>
      </w:tr>
      <w:tr w:rsidR="00FB47CE" w:rsidRPr="00FB47CE" w:rsidTr="00883F48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B47CE" w:rsidRPr="00FB47CE" w:rsidTr="00883F48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B47CE" w:rsidRPr="00FB47CE" w:rsidTr="00883F48">
        <w:tc>
          <w:tcPr>
            <w:tcW w:w="2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B47CE">
              <w:rPr>
                <w:rFonts w:ascii="Liberation Serif" w:hAnsi="Liberation Serif" w:cs="Liberation Serif"/>
                <w:bCs/>
                <w:sz w:val="24"/>
                <w:szCs w:val="24"/>
              </w:rPr>
              <w:t>Общая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FB47CE" w:rsidRPr="00FB47CE" w:rsidRDefault="00FB47CE" w:rsidP="00FB47CE">
            <w:pPr>
              <w:widowControl w:val="0"/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bCs/>
          <w:sz w:val="24"/>
          <w:szCs w:val="24"/>
        </w:rPr>
      </w:pP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B47CE">
        <w:rPr>
          <w:rFonts w:ascii="Liberation Serif" w:hAnsi="Liberation Serif" w:cs="Liberation Serif"/>
          <w:sz w:val="24"/>
          <w:szCs w:val="24"/>
        </w:rPr>
        <w:t>Контакты исполнителя: ФИО _______________________________    тел.: _________________</w:t>
      </w: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bCs/>
          <w:sz w:val="24"/>
          <w:szCs w:val="24"/>
        </w:rPr>
      </w:pPr>
    </w:p>
    <w:p w:rsidR="00FB47CE" w:rsidRPr="00FB47CE" w:rsidRDefault="00FB47CE" w:rsidP="00FB47CE">
      <w:pPr>
        <w:widowControl w:val="0"/>
        <w:suppressAutoHyphens w:val="0"/>
        <w:spacing w:line="276" w:lineRule="auto"/>
        <w:jc w:val="both"/>
        <w:rPr>
          <w:sz w:val="26"/>
          <w:szCs w:val="26"/>
        </w:rPr>
      </w:pPr>
    </w:p>
    <w:p w:rsidR="00C1138E" w:rsidRPr="00C1138E" w:rsidRDefault="00C1138E" w:rsidP="00FB47CE">
      <w:pPr>
        <w:widowControl w:val="0"/>
        <w:shd w:val="clear" w:color="auto" w:fill="FFFFFF"/>
        <w:autoSpaceDN w:val="0"/>
        <w:jc w:val="center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sectPr w:rsidR="00C1138E" w:rsidRPr="00C1138E" w:rsidSect="00266AB7">
      <w:headerReference w:type="default" r:id="rId10"/>
      <w:headerReference w:type="first" r:id="rId11"/>
      <w:pgSz w:w="11906" w:h="16838" w:code="9"/>
      <w:pgMar w:top="1134" w:right="567" w:bottom="1134" w:left="1701" w:header="567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62" w:rsidRDefault="00B31E62">
      <w:r>
        <w:separator/>
      </w:r>
    </w:p>
  </w:endnote>
  <w:endnote w:type="continuationSeparator" w:id="0">
    <w:p w:rsidR="00B31E62" w:rsidRDefault="00B3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62" w:rsidRDefault="00B31E62">
      <w:r>
        <w:separator/>
      </w:r>
    </w:p>
  </w:footnote>
  <w:footnote w:type="continuationSeparator" w:id="0">
    <w:p w:rsidR="00B31E62" w:rsidRDefault="00B3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109164"/>
      <w:docPartObj>
        <w:docPartGallery w:val="Page Numbers (Top of Page)"/>
        <w:docPartUnique/>
      </w:docPartObj>
    </w:sdtPr>
    <w:sdtEndPr/>
    <w:sdtContent>
      <w:p w:rsidR="002B279E" w:rsidRDefault="002B279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70">
          <w:rPr>
            <w:noProof/>
          </w:rPr>
          <w:t>3</w:t>
        </w:r>
        <w:r>
          <w:fldChar w:fldCharType="end"/>
        </w:r>
      </w:p>
    </w:sdtContent>
  </w:sdt>
  <w:p w:rsidR="002B279E" w:rsidRDefault="002B279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403001"/>
      <w:docPartObj>
        <w:docPartGallery w:val="Page Numbers (Top of Page)"/>
        <w:docPartUnique/>
      </w:docPartObj>
    </w:sdtPr>
    <w:sdtEndPr/>
    <w:sdtContent>
      <w:p w:rsidR="008E23BC" w:rsidRDefault="008E23B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7CE">
          <w:rPr>
            <w:noProof/>
          </w:rPr>
          <w:t>8</w:t>
        </w:r>
        <w:r>
          <w:fldChar w:fldCharType="end"/>
        </w:r>
      </w:p>
    </w:sdtContent>
  </w:sdt>
  <w:p w:rsidR="008E23BC" w:rsidRDefault="008E23B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401516"/>
      <w:docPartObj>
        <w:docPartGallery w:val="Page Numbers (Top of Page)"/>
        <w:docPartUnique/>
      </w:docPartObj>
    </w:sdtPr>
    <w:sdtEndPr/>
    <w:sdtContent>
      <w:p w:rsidR="002B279E" w:rsidRDefault="002B279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3D7447" w:rsidRDefault="003D744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AC2C7C"/>
    <w:multiLevelType w:val="multilevel"/>
    <w:tmpl w:val="BC1069FC"/>
    <w:styleLink w:val="WW8Num13"/>
    <w:lvl w:ilvl="0">
      <w:start w:val="1"/>
      <w:numFmt w:val="decimal"/>
      <w:lvlText w:val="%1."/>
      <w:lvlJc w:val="left"/>
      <w:rPr>
        <w:bCs/>
        <w:color w:val="000000"/>
        <w:sz w:val="26"/>
        <w:szCs w:val="26"/>
      </w:rPr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E1015B9"/>
    <w:multiLevelType w:val="multilevel"/>
    <w:tmpl w:val="0419001F"/>
    <w:numStyleLink w:val="8"/>
  </w:abstractNum>
  <w:abstractNum w:abstractNumId="7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DD53DD"/>
    <w:multiLevelType w:val="hybridMultilevel"/>
    <w:tmpl w:val="0520D6BA"/>
    <w:lvl w:ilvl="0" w:tplc="1506E818">
      <w:start w:val="1"/>
      <w:numFmt w:val="decimal"/>
      <w:lvlText w:val="%1."/>
      <w:lvlJc w:val="left"/>
      <w:pPr>
        <w:tabs>
          <w:tab w:val="num" w:pos="0"/>
        </w:tabs>
        <w:ind w:left="1744" w:hanging="1035"/>
      </w:pPr>
      <w:rPr>
        <w:color w:val="000000"/>
        <w:sz w:val="26"/>
        <w:szCs w:val="26"/>
      </w:rPr>
    </w:lvl>
    <w:lvl w:ilvl="1" w:tplc="668201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9EC4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334B8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B8E2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4C21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4822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DFCCA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C4BF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A9B1CDF"/>
    <w:multiLevelType w:val="hybridMultilevel"/>
    <w:tmpl w:val="A250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E0A5143"/>
    <w:multiLevelType w:val="multilevel"/>
    <w:tmpl w:val="6658B04E"/>
    <w:numStyleLink w:val="5"/>
  </w:abstractNum>
  <w:abstractNum w:abstractNumId="15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1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0750BAB"/>
    <w:multiLevelType w:val="multilevel"/>
    <w:tmpl w:val="44783C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79A1E62"/>
    <w:multiLevelType w:val="multilevel"/>
    <w:tmpl w:val="B830B92A"/>
    <w:styleLink w:val="WW8Num27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3"/>
  </w:num>
  <w:num w:numId="2">
    <w:abstractNumId w:val="3"/>
  </w:num>
  <w:num w:numId="3">
    <w:abstractNumId w:val="26"/>
  </w:num>
  <w:num w:numId="4">
    <w:abstractNumId w:val="17"/>
  </w:num>
  <w:num w:numId="5">
    <w:abstractNumId w:val="23"/>
  </w:num>
  <w:num w:numId="6">
    <w:abstractNumId w:val="18"/>
  </w:num>
  <w:num w:numId="7">
    <w:abstractNumId w:val="21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4"/>
  </w:num>
  <w:num w:numId="13">
    <w:abstractNumId w:val="12"/>
  </w:num>
  <w:num w:numId="14">
    <w:abstractNumId w:val="15"/>
  </w:num>
  <w:num w:numId="15">
    <w:abstractNumId w:val="20"/>
  </w:num>
  <w:num w:numId="16">
    <w:abstractNumId w:val="22"/>
  </w:num>
  <w:num w:numId="17">
    <w:abstractNumId w:val="6"/>
  </w:num>
  <w:num w:numId="18">
    <w:abstractNumId w:val="4"/>
  </w:num>
  <w:num w:numId="19">
    <w:abstractNumId w:val="11"/>
  </w:num>
  <w:num w:numId="20">
    <w:abstractNumId w:val="0"/>
  </w:num>
  <w:num w:numId="21">
    <w:abstractNumId w:val="1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24"/>
  </w:num>
  <w:num w:numId="2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5"/>
    <w:lvlOverride w:ilvl="0">
      <w:startOverride w:val="1"/>
    </w:lvlOverride>
  </w:num>
  <w:num w:numId="31">
    <w:abstractNumId w:val="25"/>
  </w:num>
  <w:num w:numId="32">
    <w:abstractNumId w:val="25"/>
    <w:lvlOverride w:ilvl="0">
      <w:startOverride w:val="1"/>
    </w:lvlOverride>
  </w:num>
  <w:num w:numId="33">
    <w:abstractNumId w:val="1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5583"/>
    <w:rsid w:val="00012408"/>
    <w:rsid w:val="00017796"/>
    <w:rsid w:val="0003116F"/>
    <w:rsid w:val="0003124A"/>
    <w:rsid w:val="00051017"/>
    <w:rsid w:val="00061E3A"/>
    <w:rsid w:val="0006479F"/>
    <w:rsid w:val="00067DB3"/>
    <w:rsid w:val="000724F6"/>
    <w:rsid w:val="00072FAB"/>
    <w:rsid w:val="00093C06"/>
    <w:rsid w:val="000A087B"/>
    <w:rsid w:val="000A11CA"/>
    <w:rsid w:val="000A6F0A"/>
    <w:rsid w:val="000B3013"/>
    <w:rsid w:val="000B6621"/>
    <w:rsid w:val="000D28F6"/>
    <w:rsid w:val="000E4F3C"/>
    <w:rsid w:val="000F04FA"/>
    <w:rsid w:val="000F70E7"/>
    <w:rsid w:val="00104F37"/>
    <w:rsid w:val="0011099F"/>
    <w:rsid w:val="00113CC3"/>
    <w:rsid w:val="001378C0"/>
    <w:rsid w:val="0014650D"/>
    <w:rsid w:val="00146A70"/>
    <w:rsid w:val="00165822"/>
    <w:rsid w:val="00165DEE"/>
    <w:rsid w:val="001663D5"/>
    <w:rsid w:val="001802BE"/>
    <w:rsid w:val="001809D8"/>
    <w:rsid w:val="00181546"/>
    <w:rsid w:val="00194611"/>
    <w:rsid w:val="00195B4D"/>
    <w:rsid w:val="001C23CD"/>
    <w:rsid w:val="001D583F"/>
    <w:rsid w:val="001E4E16"/>
    <w:rsid w:val="001F17DB"/>
    <w:rsid w:val="002068E5"/>
    <w:rsid w:val="0022574A"/>
    <w:rsid w:val="002263F7"/>
    <w:rsid w:val="00227E50"/>
    <w:rsid w:val="0023797F"/>
    <w:rsid w:val="00240854"/>
    <w:rsid w:val="00251ECE"/>
    <w:rsid w:val="002559C4"/>
    <w:rsid w:val="0026168A"/>
    <w:rsid w:val="00266AB7"/>
    <w:rsid w:val="0027123A"/>
    <w:rsid w:val="00282097"/>
    <w:rsid w:val="00283170"/>
    <w:rsid w:val="00295FB0"/>
    <w:rsid w:val="002A01D3"/>
    <w:rsid w:val="002B2335"/>
    <w:rsid w:val="002B279E"/>
    <w:rsid w:val="002D5F05"/>
    <w:rsid w:val="002E3727"/>
    <w:rsid w:val="002F1339"/>
    <w:rsid w:val="003101BC"/>
    <w:rsid w:val="00310438"/>
    <w:rsid w:val="00311918"/>
    <w:rsid w:val="003224AE"/>
    <w:rsid w:val="00347F4C"/>
    <w:rsid w:val="00354541"/>
    <w:rsid w:val="0036221E"/>
    <w:rsid w:val="003700D2"/>
    <w:rsid w:val="003772B5"/>
    <w:rsid w:val="003959B5"/>
    <w:rsid w:val="003B21D9"/>
    <w:rsid w:val="003C15AC"/>
    <w:rsid w:val="003C47C8"/>
    <w:rsid w:val="003D028D"/>
    <w:rsid w:val="003D0AA7"/>
    <w:rsid w:val="003D7447"/>
    <w:rsid w:val="003E0020"/>
    <w:rsid w:val="003E1735"/>
    <w:rsid w:val="003E345D"/>
    <w:rsid w:val="003F09F3"/>
    <w:rsid w:val="003F2014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92DDC"/>
    <w:rsid w:val="0049552B"/>
    <w:rsid w:val="004B2893"/>
    <w:rsid w:val="004C6634"/>
    <w:rsid w:val="004C6A4B"/>
    <w:rsid w:val="004D2B01"/>
    <w:rsid w:val="004D67A9"/>
    <w:rsid w:val="004E1614"/>
    <w:rsid w:val="004E2EFA"/>
    <w:rsid w:val="0050042F"/>
    <w:rsid w:val="005154DB"/>
    <w:rsid w:val="00516AD9"/>
    <w:rsid w:val="00543A89"/>
    <w:rsid w:val="00566596"/>
    <w:rsid w:val="00567D69"/>
    <w:rsid w:val="005731C1"/>
    <w:rsid w:val="005760CE"/>
    <w:rsid w:val="005A22ED"/>
    <w:rsid w:val="005B0F06"/>
    <w:rsid w:val="005C3F80"/>
    <w:rsid w:val="005C62B2"/>
    <w:rsid w:val="005D1182"/>
    <w:rsid w:val="005D1A79"/>
    <w:rsid w:val="005D5F17"/>
    <w:rsid w:val="005E4B20"/>
    <w:rsid w:val="005E6FD0"/>
    <w:rsid w:val="006017A0"/>
    <w:rsid w:val="00613B66"/>
    <w:rsid w:val="00616E84"/>
    <w:rsid w:val="00620088"/>
    <w:rsid w:val="0062153A"/>
    <w:rsid w:val="00622892"/>
    <w:rsid w:val="0062431E"/>
    <w:rsid w:val="00637E71"/>
    <w:rsid w:val="006532B9"/>
    <w:rsid w:val="00655A96"/>
    <w:rsid w:val="00677793"/>
    <w:rsid w:val="00687209"/>
    <w:rsid w:val="006873AD"/>
    <w:rsid w:val="00687DB9"/>
    <w:rsid w:val="006A3B5A"/>
    <w:rsid w:val="006A6DB6"/>
    <w:rsid w:val="006B1ADF"/>
    <w:rsid w:val="006B65BA"/>
    <w:rsid w:val="006C7698"/>
    <w:rsid w:val="006D3D74"/>
    <w:rsid w:val="006D6880"/>
    <w:rsid w:val="006D69BE"/>
    <w:rsid w:val="006D7BCB"/>
    <w:rsid w:val="006E129D"/>
    <w:rsid w:val="006E4944"/>
    <w:rsid w:val="00703538"/>
    <w:rsid w:val="00704EF5"/>
    <w:rsid w:val="007462C9"/>
    <w:rsid w:val="0075010C"/>
    <w:rsid w:val="0075305F"/>
    <w:rsid w:val="007543DC"/>
    <w:rsid w:val="00756301"/>
    <w:rsid w:val="00762BFF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801877"/>
    <w:rsid w:val="00812B05"/>
    <w:rsid w:val="008223EA"/>
    <w:rsid w:val="00836981"/>
    <w:rsid w:val="00840D41"/>
    <w:rsid w:val="00850CD9"/>
    <w:rsid w:val="0085393D"/>
    <w:rsid w:val="00865318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15983"/>
    <w:rsid w:val="00917460"/>
    <w:rsid w:val="00927E1B"/>
    <w:rsid w:val="00947DE5"/>
    <w:rsid w:val="00952549"/>
    <w:rsid w:val="00955266"/>
    <w:rsid w:val="00961EE1"/>
    <w:rsid w:val="009629AB"/>
    <w:rsid w:val="00963D25"/>
    <w:rsid w:val="009660A9"/>
    <w:rsid w:val="00982997"/>
    <w:rsid w:val="00986C4A"/>
    <w:rsid w:val="00993558"/>
    <w:rsid w:val="009947BD"/>
    <w:rsid w:val="009A1C0C"/>
    <w:rsid w:val="009B007D"/>
    <w:rsid w:val="009C19FE"/>
    <w:rsid w:val="009E54ED"/>
    <w:rsid w:val="009E7B15"/>
    <w:rsid w:val="009F1FBA"/>
    <w:rsid w:val="009F5513"/>
    <w:rsid w:val="00A06728"/>
    <w:rsid w:val="00A07F57"/>
    <w:rsid w:val="00A12D22"/>
    <w:rsid w:val="00A314E9"/>
    <w:rsid w:val="00A3353B"/>
    <w:rsid w:val="00A339FD"/>
    <w:rsid w:val="00A56CB2"/>
    <w:rsid w:val="00A630E2"/>
    <w:rsid w:val="00A74BA9"/>
    <w:rsid w:val="00A848D5"/>
    <w:rsid w:val="00A937CE"/>
    <w:rsid w:val="00AB460B"/>
    <w:rsid w:val="00AB79A3"/>
    <w:rsid w:val="00AC4B32"/>
    <w:rsid w:val="00AC78C7"/>
    <w:rsid w:val="00AD68EB"/>
    <w:rsid w:val="00AE27A1"/>
    <w:rsid w:val="00AE2C24"/>
    <w:rsid w:val="00AF13E7"/>
    <w:rsid w:val="00B0535F"/>
    <w:rsid w:val="00B07B82"/>
    <w:rsid w:val="00B152E4"/>
    <w:rsid w:val="00B17099"/>
    <w:rsid w:val="00B24473"/>
    <w:rsid w:val="00B25A3E"/>
    <w:rsid w:val="00B31E62"/>
    <w:rsid w:val="00B428FA"/>
    <w:rsid w:val="00B448B3"/>
    <w:rsid w:val="00B506E5"/>
    <w:rsid w:val="00B54AFC"/>
    <w:rsid w:val="00B6788B"/>
    <w:rsid w:val="00B6792E"/>
    <w:rsid w:val="00B75437"/>
    <w:rsid w:val="00B95576"/>
    <w:rsid w:val="00B97AA1"/>
    <w:rsid w:val="00BA2590"/>
    <w:rsid w:val="00BB55A6"/>
    <w:rsid w:val="00BC1246"/>
    <w:rsid w:val="00BE1596"/>
    <w:rsid w:val="00BE257D"/>
    <w:rsid w:val="00BF6720"/>
    <w:rsid w:val="00C066CB"/>
    <w:rsid w:val="00C1138E"/>
    <w:rsid w:val="00C21F7B"/>
    <w:rsid w:val="00C31D76"/>
    <w:rsid w:val="00C42D8F"/>
    <w:rsid w:val="00C47457"/>
    <w:rsid w:val="00C512E9"/>
    <w:rsid w:val="00C61D8D"/>
    <w:rsid w:val="00C92E9D"/>
    <w:rsid w:val="00C95A06"/>
    <w:rsid w:val="00C97129"/>
    <w:rsid w:val="00C97B03"/>
    <w:rsid w:val="00CA3D87"/>
    <w:rsid w:val="00CA48D3"/>
    <w:rsid w:val="00CA584E"/>
    <w:rsid w:val="00CA6EA1"/>
    <w:rsid w:val="00CB2681"/>
    <w:rsid w:val="00CC3645"/>
    <w:rsid w:val="00CC43C6"/>
    <w:rsid w:val="00CC55DC"/>
    <w:rsid w:val="00CD6CFA"/>
    <w:rsid w:val="00CE1BBD"/>
    <w:rsid w:val="00CE239B"/>
    <w:rsid w:val="00CE2C55"/>
    <w:rsid w:val="00CE3804"/>
    <w:rsid w:val="00CF0886"/>
    <w:rsid w:val="00D03550"/>
    <w:rsid w:val="00D0424D"/>
    <w:rsid w:val="00D07E72"/>
    <w:rsid w:val="00D20E18"/>
    <w:rsid w:val="00D37999"/>
    <w:rsid w:val="00D42B0A"/>
    <w:rsid w:val="00D43479"/>
    <w:rsid w:val="00D859D0"/>
    <w:rsid w:val="00D86375"/>
    <w:rsid w:val="00D94D2D"/>
    <w:rsid w:val="00DA220A"/>
    <w:rsid w:val="00DA637E"/>
    <w:rsid w:val="00DA6F43"/>
    <w:rsid w:val="00DA75A7"/>
    <w:rsid w:val="00DC4F72"/>
    <w:rsid w:val="00DC5181"/>
    <w:rsid w:val="00DD2DE0"/>
    <w:rsid w:val="00DD30C8"/>
    <w:rsid w:val="00DD4568"/>
    <w:rsid w:val="00DD5D7E"/>
    <w:rsid w:val="00DE45CC"/>
    <w:rsid w:val="00DF7A6D"/>
    <w:rsid w:val="00E06298"/>
    <w:rsid w:val="00E06F1B"/>
    <w:rsid w:val="00E10563"/>
    <w:rsid w:val="00E27DEF"/>
    <w:rsid w:val="00E51F59"/>
    <w:rsid w:val="00E568C0"/>
    <w:rsid w:val="00E66C1A"/>
    <w:rsid w:val="00E67771"/>
    <w:rsid w:val="00E96672"/>
    <w:rsid w:val="00E96C3A"/>
    <w:rsid w:val="00EA1D41"/>
    <w:rsid w:val="00EA6DD5"/>
    <w:rsid w:val="00EC0D3E"/>
    <w:rsid w:val="00EC23CC"/>
    <w:rsid w:val="00ED741B"/>
    <w:rsid w:val="00EE48BE"/>
    <w:rsid w:val="00EE59EE"/>
    <w:rsid w:val="00F0060F"/>
    <w:rsid w:val="00F1373E"/>
    <w:rsid w:val="00F21B56"/>
    <w:rsid w:val="00F61D27"/>
    <w:rsid w:val="00F7641B"/>
    <w:rsid w:val="00F81A7C"/>
    <w:rsid w:val="00FA0830"/>
    <w:rsid w:val="00FB47CE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D199BD-B432-4A0F-B9E9-9D68915E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113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  <w:style w:type="numbering" w:customStyle="1" w:styleId="WW8Num13">
    <w:name w:val="WW8Num13"/>
    <w:basedOn w:val="a2"/>
    <w:rsid w:val="00C1138E"/>
    <w:pPr>
      <w:numPr>
        <w:numId w:val="29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C113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WW8Num27">
    <w:name w:val="WW8Num27"/>
    <w:basedOn w:val="a2"/>
    <w:rsid w:val="00C1138E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7A84-7CC6-4AD1-919E-F6A752CA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1141</Words>
  <Characters>6509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Н.К. Абакумкина</cp:lastModifiedBy>
  <cp:revision>2</cp:revision>
  <cp:lastPrinted>2023-07-20T12:57:00Z</cp:lastPrinted>
  <dcterms:created xsi:type="dcterms:W3CDTF">2023-08-09T10:52:00Z</dcterms:created>
  <dcterms:modified xsi:type="dcterms:W3CDTF">2023-08-09T10:52:00Z</dcterms:modified>
  <dc:language>ru-RU</dc:language>
</cp:coreProperties>
</file>